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E8" w:rsidRPr="0086271A" w:rsidRDefault="00781421" w:rsidP="002534C3">
      <w:pPr>
        <w:jc w:val="center"/>
        <w:rPr>
          <w:rFonts w:ascii="Bell MT" w:hAnsi="Bell MT"/>
        </w:rPr>
      </w:pPr>
      <w:bookmarkStart w:id="0" w:name="_GoBack"/>
      <w:r>
        <w:rPr>
          <w:rFonts w:ascii="Bell MT" w:hAnsi="Bell MT"/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32E8" w:rsidRPr="0086271A" w:rsidRDefault="006432E8" w:rsidP="006432E8">
      <w:pPr>
        <w:jc w:val="both"/>
        <w:rPr>
          <w:rFonts w:ascii="Bell MT" w:hAnsi="Bell MT"/>
          <w:sz w:val="28"/>
          <w:szCs w:val="28"/>
          <w:lang w:val="uk-UA"/>
        </w:rPr>
      </w:pPr>
    </w:p>
    <w:p w:rsidR="006432E8" w:rsidRPr="006432E8" w:rsidRDefault="006432E8" w:rsidP="006432E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432E8" w:rsidRPr="0086271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32E8" w:rsidRPr="0086271A" w:rsidRDefault="006432E8" w:rsidP="00191D79">
            <w:pPr>
              <w:jc w:val="both"/>
              <w:rPr>
                <w:rFonts w:ascii="Bell MT" w:hAnsi="Bell MT"/>
                <w:spacing w:val="-6"/>
                <w:sz w:val="28"/>
                <w:szCs w:val="28"/>
                <w:lang w:val="uk-UA" w:eastAsia="uk-UA"/>
              </w:rPr>
            </w:pP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робл</w:t>
            </w:r>
            <w:r w:rsidRPr="006432E8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ення проекту землеустрою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щодо відведення земел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ьних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ді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ля</w:t>
            </w:r>
            <w:r w:rsidRPr="006432E8">
              <w:rPr>
                <w:rStyle w:val="FontStyle11"/>
                <w:spacing w:val="-10"/>
                <w:sz w:val="28"/>
                <w:szCs w:val="28"/>
                <w:lang w:val="uk-UA" w:eastAsia="uk-UA"/>
              </w:rPr>
              <w:t xml:space="preserve">нок </w:t>
            </w:r>
            <w:r w:rsidR="00191D79">
              <w:rPr>
                <w:bCs/>
                <w:spacing w:val="-10"/>
                <w:sz w:val="28"/>
                <w:szCs w:val="28"/>
                <w:lang w:val="uk-UA"/>
              </w:rPr>
              <w:t>ДТГО</w:t>
            </w:r>
            <w:r w:rsidRPr="006432E8">
              <w:rPr>
                <w:bCs/>
                <w:spacing w:val="-6"/>
                <w:sz w:val="28"/>
                <w:szCs w:val="28"/>
                <w:lang w:val="uk-UA"/>
              </w:rPr>
              <w:t xml:space="preserve"> “Пів</w:t>
            </w:r>
            <w:r>
              <w:rPr>
                <w:bCs/>
                <w:sz w:val="28"/>
                <w:szCs w:val="28"/>
                <w:lang w:val="uk-UA"/>
              </w:rPr>
              <w:t>денно-західна залізниця”</w:t>
            </w:r>
          </w:p>
        </w:tc>
      </w:tr>
    </w:tbl>
    <w:p w:rsidR="006432E8" w:rsidRPr="00FE71DC" w:rsidRDefault="006432E8" w:rsidP="006432E8">
      <w:pPr>
        <w:rPr>
          <w:sz w:val="20"/>
          <w:szCs w:val="20"/>
          <w:lang w:val="uk-UA"/>
        </w:rPr>
      </w:pPr>
    </w:p>
    <w:p w:rsidR="006432E8" w:rsidRPr="00FE71DC" w:rsidRDefault="006432E8" w:rsidP="006432E8">
      <w:pPr>
        <w:pStyle w:val="Style1"/>
        <w:widowControl/>
        <w:spacing w:line="240" w:lineRule="auto"/>
        <w:ind w:right="3289"/>
        <w:rPr>
          <w:rStyle w:val="FontStyle11"/>
          <w:sz w:val="20"/>
          <w:szCs w:val="20"/>
          <w:lang w:val="uk-UA" w:eastAsia="uk-UA"/>
        </w:rPr>
      </w:pPr>
    </w:p>
    <w:p w:rsidR="006432E8" w:rsidRPr="009A07D2" w:rsidRDefault="006432E8" w:rsidP="00FE71D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 xml:space="preserve">Про місцеві державні 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t>адмі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softHyphen/>
        <w:t>ністрації”, статей 17, 92, 122, 123</w:t>
      </w:r>
      <w:r w:rsidRPr="006432E8">
        <w:rPr>
          <w:spacing w:val="-4"/>
          <w:sz w:val="28"/>
          <w:szCs w:val="28"/>
          <w:lang w:val="uk-UA"/>
        </w:rPr>
        <w:t xml:space="preserve"> Земельного кодексу України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t>, статті 50 Закону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t>України “Про землеустрій”,</w:t>
      </w:r>
      <w:r w:rsidRPr="006432E8">
        <w:rPr>
          <w:rStyle w:val="FontStyle11"/>
          <w:bCs/>
          <w:spacing w:val="-4"/>
          <w:sz w:val="28"/>
          <w:szCs w:val="28"/>
          <w:lang w:val="uk-UA"/>
        </w:rPr>
        <w:t xml:space="preserve"> 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t xml:space="preserve">розглянувши клопотання </w:t>
      </w:r>
      <w:r w:rsidRPr="006432E8">
        <w:rPr>
          <w:bCs/>
          <w:spacing w:val="-4"/>
          <w:sz w:val="28"/>
          <w:szCs w:val="28"/>
          <w:lang w:val="uk-UA"/>
        </w:rPr>
        <w:t xml:space="preserve">ДТГО 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t>“</w:t>
      </w:r>
      <w:r w:rsidRPr="006432E8">
        <w:rPr>
          <w:bCs/>
          <w:spacing w:val="-4"/>
          <w:sz w:val="28"/>
          <w:szCs w:val="28"/>
          <w:lang w:val="uk-UA"/>
        </w:rPr>
        <w:t>Південно-Західна</w:t>
      </w:r>
      <w:r>
        <w:rPr>
          <w:bCs/>
          <w:sz w:val="28"/>
          <w:szCs w:val="28"/>
          <w:lang w:val="uk-UA"/>
        </w:rPr>
        <w:t xml:space="preserve"> залізниця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FE71DC" w:rsidRDefault="006432E8" w:rsidP="00FE71DC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BA0630">
        <w:rPr>
          <w:rStyle w:val="FontStyle11"/>
          <w:spacing w:val="-6"/>
          <w:sz w:val="28"/>
          <w:szCs w:val="28"/>
          <w:lang w:val="uk-UA" w:eastAsia="uk-UA"/>
        </w:rPr>
        <w:t xml:space="preserve">1. Надати дозвіл </w:t>
      </w:r>
      <w:r w:rsidRPr="00BA063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Державному територіально-галузевому об’єднанню </w:t>
      </w:r>
      <w:r w:rsidRPr="00BA0630">
        <w:rPr>
          <w:rStyle w:val="FontStyle11"/>
          <w:spacing w:val="-6"/>
          <w:sz w:val="28"/>
          <w:szCs w:val="28"/>
          <w:lang w:val="uk-UA" w:eastAsia="uk-UA"/>
        </w:rPr>
        <w:t>“</w:t>
      </w:r>
      <w:r w:rsidRPr="00BA063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Пів</w:t>
      </w:r>
      <w:r w:rsidR="00BA0630" w:rsidRPr="00BA0630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softHyphen/>
      </w:r>
      <w:r w:rsidRPr="006432E8">
        <w:rPr>
          <w:rFonts w:ascii="Times New Roman" w:hAnsi="Times New Roman" w:cs="Times New Roman"/>
          <w:bCs/>
          <w:sz w:val="28"/>
          <w:szCs w:val="28"/>
          <w:lang w:val="uk-UA"/>
        </w:rPr>
        <w:t>ден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но-Західна залізниця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F5102D">
        <w:rPr>
          <w:rStyle w:val="FontStyle11"/>
          <w:sz w:val="28"/>
          <w:szCs w:val="28"/>
          <w:lang w:val="uk-UA" w:eastAsia="uk-UA"/>
        </w:rPr>
        <w:t xml:space="preserve"> на розроблення проекту земле</w:t>
      </w:r>
      <w:r>
        <w:rPr>
          <w:rStyle w:val="FontStyle11"/>
          <w:sz w:val="28"/>
          <w:szCs w:val="28"/>
          <w:lang w:val="uk-UA" w:eastAsia="uk-UA"/>
        </w:rPr>
        <w:t>устрою щодо відве</w:t>
      </w:r>
      <w:r w:rsidR="00BA0630">
        <w:rPr>
          <w:rStyle w:val="FontStyle11"/>
          <w:sz w:val="28"/>
          <w:szCs w:val="28"/>
          <w:lang w:val="uk-UA" w:eastAsia="uk-UA"/>
        </w:rPr>
        <w:softHyphen/>
      </w:r>
      <w:r>
        <w:rPr>
          <w:rStyle w:val="FontStyle11"/>
          <w:sz w:val="28"/>
          <w:szCs w:val="28"/>
          <w:lang w:val="uk-UA" w:eastAsia="uk-UA"/>
        </w:rPr>
        <w:t>дення земельних</w:t>
      </w:r>
      <w:r w:rsidRPr="00F5102D">
        <w:rPr>
          <w:rStyle w:val="FontStyle11"/>
          <w:sz w:val="28"/>
          <w:szCs w:val="28"/>
          <w:lang w:val="uk-UA" w:eastAsia="uk-UA"/>
        </w:rPr>
        <w:t xml:space="preserve"> ділян</w:t>
      </w:r>
      <w:r>
        <w:rPr>
          <w:rStyle w:val="FontStyle11"/>
          <w:sz w:val="28"/>
          <w:szCs w:val="28"/>
          <w:lang w:val="uk-UA" w:eastAsia="uk-UA"/>
        </w:rPr>
        <w:t>о</w:t>
      </w:r>
      <w:r w:rsidRPr="00F5102D">
        <w:rPr>
          <w:rStyle w:val="FontStyle11"/>
          <w:sz w:val="28"/>
          <w:szCs w:val="28"/>
          <w:lang w:val="uk-UA" w:eastAsia="uk-UA"/>
        </w:rPr>
        <w:t xml:space="preserve">к </w:t>
      </w:r>
      <w:r w:rsidR="00BA0630">
        <w:rPr>
          <w:rStyle w:val="FontStyle11"/>
          <w:sz w:val="28"/>
          <w:szCs w:val="28"/>
          <w:lang w:val="uk-UA" w:eastAsia="uk-UA"/>
        </w:rPr>
        <w:t>у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постійне користування</w:t>
      </w:r>
      <w:r w:rsidRPr="00F5102D">
        <w:rPr>
          <w:rStyle w:val="FontStyle11"/>
          <w:sz w:val="28"/>
          <w:szCs w:val="28"/>
          <w:lang w:val="uk-UA" w:eastAsia="uk-UA"/>
        </w:rPr>
        <w:t xml:space="preserve"> за рахунок земель держав</w:t>
      </w:r>
      <w:r w:rsidR="00BA0630">
        <w:rPr>
          <w:rStyle w:val="FontStyle11"/>
          <w:sz w:val="28"/>
          <w:szCs w:val="28"/>
          <w:lang w:val="uk-UA" w:eastAsia="uk-UA"/>
        </w:rPr>
        <w:softHyphen/>
      </w:r>
      <w:r w:rsidRPr="00F5102D">
        <w:rPr>
          <w:rStyle w:val="FontStyle11"/>
          <w:sz w:val="28"/>
          <w:szCs w:val="28"/>
          <w:lang w:val="uk-UA" w:eastAsia="uk-UA"/>
        </w:rPr>
        <w:t>ної власності (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землі промисловості, транспорту,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язку, енергетики, оборони та іншого призначення</w:t>
      </w:r>
      <w:r w:rsidRPr="00F5102D">
        <w:rPr>
          <w:rStyle w:val="FontStyle11"/>
          <w:sz w:val="28"/>
          <w:szCs w:val="28"/>
          <w:lang w:val="uk-UA" w:eastAsia="uk-UA"/>
        </w:rPr>
        <w:t>)</w:t>
      </w:r>
      <w:r>
        <w:rPr>
          <w:rStyle w:val="FontStyle11"/>
          <w:sz w:val="28"/>
          <w:szCs w:val="28"/>
          <w:lang w:val="uk-UA" w:eastAsia="uk-UA"/>
        </w:rPr>
        <w:t>,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розташованих</w:t>
      </w:r>
      <w:r w:rsidRPr="00F5102D">
        <w:rPr>
          <w:rStyle w:val="FontStyle11"/>
          <w:sz w:val="28"/>
          <w:szCs w:val="28"/>
          <w:lang w:val="uk-UA" w:eastAsia="uk-UA"/>
        </w:rPr>
        <w:t xml:space="preserve"> за межами населен</w:t>
      </w:r>
      <w:r>
        <w:rPr>
          <w:rStyle w:val="FontStyle11"/>
          <w:sz w:val="28"/>
          <w:szCs w:val="28"/>
          <w:lang w:val="uk-UA" w:eastAsia="uk-UA"/>
        </w:rPr>
        <w:t>их</w:t>
      </w:r>
      <w:r w:rsidRPr="00F5102D">
        <w:rPr>
          <w:rStyle w:val="FontStyle11"/>
          <w:sz w:val="28"/>
          <w:szCs w:val="28"/>
          <w:lang w:val="uk-UA" w:eastAsia="uk-UA"/>
        </w:rPr>
        <w:t xml:space="preserve"> пункт</w:t>
      </w:r>
      <w:r w:rsidR="00952B4B">
        <w:rPr>
          <w:rStyle w:val="FontStyle11"/>
          <w:sz w:val="28"/>
          <w:szCs w:val="28"/>
          <w:lang w:val="uk-UA" w:eastAsia="uk-UA"/>
        </w:rPr>
        <w:t>ів на тери</w:t>
      </w:r>
      <w:r w:rsidR="00BA0630">
        <w:rPr>
          <w:rStyle w:val="FontStyle11"/>
          <w:sz w:val="28"/>
          <w:szCs w:val="28"/>
          <w:lang w:val="uk-UA" w:eastAsia="uk-UA"/>
        </w:rPr>
        <w:softHyphen/>
      </w:r>
      <w:r w:rsidR="00952B4B">
        <w:rPr>
          <w:rStyle w:val="FontStyle11"/>
          <w:sz w:val="28"/>
          <w:szCs w:val="28"/>
          <w:lang w:val="uk-UA" w:eastAsia="uk-UA"/>
        </w:rPr>
        <w:t>торії</w:t>
      </w:r>
      <w:r w:rsidR="00FE71DC">
        <w:rPr>
          <w:rStyle w:val="FontStyle11"/>
          <w:sz w:val="28"/>
          <w:szCs w:val="28"/>
          <w:lang w:val="uk-UA" w:eastAsia="uk-UA"/>
        </w:rPr>
        <w:t>:</w:t>
      </w:r>
    </w:p>
    <w:p w:rsidR="00FE71DC" w:rsidRDefault="00BA0630" w:rsidP="00FE71DC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Зеленченської сільської ради, орієнтовною площею </w:t>
      </w:r>
      <w:smartTag w:uri="urn:schemas-microsoft-com:office:smarttags" w:element="metricconverter">
        <w:smartTagPr>
          <w:attr w:name="ProductID" w:val="77,3000 га"/>
        </w:smartTagPr>
        <w:r>
          <w:rPr>
            <w:rStyle w:val="FontStyle11"/>
            <w:sz w:val="28"/>
            <w:szCs w:val="28"/>
            <w:lang w:val="uk-UA" w:eastAsia="uk-UA"/>
          </w:rPr>
          <w:t>77,3000 га</w:t>
        </w:r>
      </w:smartTag>
      <w:r>
        <w:rPr>
          <w:rStyle w:val="FontStyle11"/>
          <w:sz w:val="28"/>
          <w:szCs w:val="28"/>
          <w:lang w:val="uk-UA" w:eastAsia="uk-UA"/>
        </w:rPr>
        <w:t xml:space="preserve">, </w:t>
      </w:r>
    </w:p>
    <w:p w:rsidR="00FE71DC" w:rsidRDefault="00BA0630" w:rsidP="00FE71DC">
      <w:pPr>
        <w:pStyle w:val="HTMLPreformatted"/>
        <w:spacing w:after="60"/>
        <w:ind w:firstLine="709"/>
        <w:jc w:val="both"/>
        <w:rPr>
          <w:rStyle w:val="FontStyle11"/>
          <w:spacing w:val="-6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Лошко</w:t>
      </w:r>
      <w:r w:rsidRPr="00BA0630">
        <w:rPr>
          <w:rStyle w:val="FontStyle11"/>
          <w:spacing w:val="-6"/>
          <w:sz w:val="28"/>
          <w:szCs w:val="28"/>
          <w:lang w:val="uk-UA" w:eastAsia="uk-UA"/>
        </w:rPr>
        <w:t xml:space="preserve">вецької сільської ради, орієнтовною площею </w:t>
      </w:r>
      <w:smartTag w:uri="urn:schemas-microsoft-com:office:smarttags" w:element="metricconverter">
        <w:smartTagPr>
          <w:attr w:name="ProductID" w:val="84,6000 га"/>
        </w:smartTagPr>
        <w:r w:rsidRPr="00BA0630">
          <w:rPr>
            <w:rStyle w:val="FontStyle11"/>
            <w:spacing w:val="-6"/>
            <w:sz w:val="28"/>
            <w:szCs w:val="28"/>
            <w:lang w:val="uk-UA" w:eastAsia="uk-UA"/>
          </w:rPr>
          <w:t>84,6000 га</w:t>
        </w:r>
      </w:smartTag>
      <w:r w:rsidRPr="00BA0630">
        <w:rPr>
          <w:rStyle w:val="FontStyle11"/>
          <w:spacing w:val="-6"/>
          <w:sz w:val="28"/>
          <w:szCs w:val="28"/>
          <w:lang w:val="uk-UA" w:eastAsia="uk-UA"/>
        </w:rPr>
        <w:t xml:space="preserve">, </w:t>
      </w:r>
    </w:p>
    <w:p w:rsidR="00FE71DC" w:rsidRDefault="006432E8" w:rsidP="00FE71DC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BA0630">
        <w:rPr>
          <w:rStyle w:val="FontStyle11"/>
          <w:spacing w:val="-6"/>
          <w:sz w:val="28"/>
          <w:szCs w:val="28"/>
          <w:lang w:val="uk-UA" w:eastAsia="uk-UA"/>
        </w:rPr>
        <w:t>Нестеровецької сільської</w:t>
      </w:r>
      <w:r>
        <w:rPr>
          <w:rStyle w:val="FontStyle11"/>
          <w:sz w:val="28"/>
          <w:szCs w:val="28"/>
          <w:lang w:val="uk-UA" w:eastAsia="uk-UA"/>
        </w:rPr>
        <w:t xml:space="preserve"> ради,</w:t>
      </w:r>
      <w:r w:rsidRPr="00F5102D"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r>
        <w:rPr>
          <w:rStyle w:val="FontStyle11"/>
          <w:sz w:val="28"/>
          <w:szCs w:val="28"/>
          <w:lang w:val="uk-UA" w:eastAsia="uk-UA"/>
        </w:rPr>
        <w:t>60,8170 га,</w:t>
      </w:r>
      <w:r w:rsidR="00BA0630" w:rsidRPr="00BA0630">
        <w:rPr>
          <w:rStyle w:val="FontStyle11"/>
          <w:sz w:val="28"/>
          <w:szCs w:val="28"/>
          <w:lang w:val="uk-UA" w:eastAsia="uk-UA"/>
        </w:rPr>
        <w:t xml:space="preserve"> </w:t>
      </w:r>
    </w:p>
    <w:p w:rsidR="00FE71DC" w:rsidRDefault="00BA0630" w:rsidP="00FE71DC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Терно</w:t>
      </w:r>
      <w:r w:rsidR="00FE71DC">
        <w:rPr>
          <w:rStyle w:val="FontStyle11"/>
          <w:sz w:val="28"/>
          <w:szCs w:val="28"/>
          <w:lang w:val="uk-UA" w:eastAsia="uk-UA"/>
        </w:rPr>
        <w:t>вської сільської ради, орієнтов</w:t>
      </w:r>
      <w:r>
        <w:rPr>
          <w:rStyle w:val="FontStyle11"/>
          <w:sz w:val="28"/>
          <w:szCs w:val="28"/>
          <w:lang w:val="uk-UA" w:eastAsia="uk-UA"/>
        </w:rPr>
        <w:t xml:space="preserve">ною площею </w:t>
      </w:r>
      <w:smartTag w:uri="urn:schemas-microsoft-com:office:smarttags" w:element="metricconverter">
        <w:smartTagPr>
          <w:attr w:name="ProductID" w:val="46,4000 га"/>
        </w:smartTagPr>
        <w:r>
          <w:rPr>
            <w:rStyle w:val="FontStyle11"/>
            <w:sz w:val="28"/>
            <w:szCs w:val="28"/>
            <w:lang w:val="uk-UA" w:eastAsia="uk-UA"/>
          </w:rPr>
          <w:t>46,4000 га</w:t>
        </w:r>
      </w:smartTag>
      <w:r>
        <w:rPr>
          <w:rStyle w:val="FontStyle11"/>
          <w:sz w:val="28"/>
          <w:szCs w:val="28"/>
          <w:lang w:val="uk-UA" w:eastAsia="uk-UA"/>
        </w:rPr>
        <w:t xml:space="preserve"> </w:t>
      </w:r>
    </w:p>
    <w:p w:rsidR="006432E8" w:rsidRPr="00075103" w:rsidRDefault="006432E8" w:rsidP="00FE71DC">
      <w:pPr>
        <w:pStyle w:val="HTMLPreformatted"/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Дунаєвецького</w:t>
      </w:r>
      <w:r w:rsidRPr="00F5102D">
        <w:rPr>
          <w:rStyle w:val="FontStyle11"/>
          <w:sz w:val="28"/>
          <w:szCs w:val="28"/>
          <w:lang w:val="uk-UA" w:eastAsia="uk-UA"/>
        </w:rPr>
        <w:t xml:space="preserve"> району 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075103">
        <w:rPr>
          <w:rFonts w:ascii="Times New Roman" w:hAnsi="Times New Roman"/>
          <w:sz w:val="28"/>
          <w:szCs w:val="28"/>
          <w:lang w:val="uk-UA"/>
        </w:rPr>
        <w:t>розміщення та експлуатації будівель і споруд залізничного транспорту</w:t>
      </w:r>
      <w:r w:rsidRPr="00075103">
        <w:rPr>
          <w:rStyle w:val="FontStyle11"/>
          <w:sz w:val="28"/>
          <w:szCs w:val="28"/>
          <w:lang w:val="uk-UA" w:eastAsia="uk-UA"/>
        </w:rPr>
        <w:t>.</w:t>
      </w:r>
    </w:p>
    <w:p w:rsidR="006432E8" w:rsidRPr="00191D79" w:rsidRDefault="006432E8" w:rsidP="00FE71D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191D79">
        <w:rPr>
          <w:rStyle w:val="FontStyle11"/>
          <w:sz w:val="28"/>
          <w:szCs w:val="28"/>
          <w:lang w:val="uk-UA" w:eastAsia="uk-UA"/>
        </w:rPr>
        <w:t>2. ДТГО “Південно-Західна залізниця” при розробленні проекту зем</w:t>
      </w:r>
      <w:r w:rsidR="00191D79">
        <w:rPr>
          <w:rStyle w:val="FontStyle11"/>
          <w:sz w:val="28"/>
          <w:szCs w:val="28"/>
          <w:lang w:val="uk-UA" w:eastAsia="uk-UA"/>
        </w:rPr>
        <w:softHyphen/>
      </w:r>
      <w:r w:rsidRPr="00191D79">
        <w:rPr>
          <w:rStyle w:val="FontStyle11"/>
          <w:sz w:val="28"/>
          <w:szCs w:val="28"/>
          <w:lang w:val="uk-UA" w:eastAsia="uk-UA"/>
        </w:rPr>
        <w:t xml:space="preserve">леустрою щодо відведення земельної ділянки забезпечити дотримання </w:t>
      </w:r>
      <w:r w:rsidR="00BA0630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191D79">
        <w:rPr>
          <w:rStyle w:val="FontStyle11"/>
          <w:sz w:val="28"/>
          <w:szCs w:val="28"/>
          <w:lang w:val="uk-UA" w:eastAsia="uk-UA"/>
        </w:rPr>
        <w:t>чинного законодавства.</w:t>
      </w:r>
    </w:p>
    <w:p w:rsidR="006432E8" w:rsidRPr="009A07D2" w:rsidRDefault="006432E8" w:rsidP="00BA0630">
      <w:pPr>
        <w:pStyle w:val="Style1"/>
        <w:widowControl/>
        <w:tabs>
          <w:tab w:val="left" w:pos="9639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3. </w:t>
      </w:r>
      <w:r w:rsidRPr="009A07D2">
        <w:rPr>
          <w:rStyle w:val="FontStyle11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В.Кальніченка</w:t>
      </w:r>
      <w:r w:rsidRPr="009A07D2">
        <w:rPr>
          <w:rStyle w:val="FontStyle11"/>
          <w:sz w:val="28"/>
          <w:szCs w:val="28"/>
          <w:lang w:val="uk-UA" w:eastAsia="uk-UA"/>
        </w:rPr>
        <w:t>.</w:t>
      </w:r>
    </w:p>
    <w:p w:rsidR="006432E8" w:rsidRPr="00FE71DC" w:rsidRDefault="006432E8" w:rsidP="006432E8">
      <w:pPr>
        <w:ind w:firstLine="709"/>
        <w:jc w:val="both"/>
        <w:rPr>
          <w:sz w:val="18"/>
          <w:szCs w:val="18"/>
          <w:lang w:val="uk-UA"/>
        </w:rPr>
      </w:pPr>
    </w:p>
    <w:p w:rsidR="006432E8" w:rsidRPr="00FE71DC" w:rsidRDefault="006432E8" w:rsidP="006432E8">
      <w:pPr>
        <w:ind w:firstLine="709"/>
        <w:jc w:val="both"/>
        <w:rPr>
          <w:sz w:val="18"/>
          <w:szCs w:val="18"/>
          <w:lang w:val="uk-UA"/>
        </w:rPr>
      </w:pPr>
    </w:p>
    <w:p w:rsidR="006432E8" w:rsidRPr="00B010DB" w:rsidRDefault="006432E8" w:rsidP="006432E8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A063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Л.Прус</w:t>
      </w:r>
    </w:p>
    <w:sectPr w:rsidR="006432E8" w:rsidRPr="00B010DB" w:rsidSect="002534C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F0" w:rsidRDefault="006345F0">
      <w:r>
        <w:separator/>
      </w:r>
    </w:p>
  </w:endnote>
  <w:endnote w:type="continuationSeparator" w:id="0">
    <w:p w:rsidR="006345F0" w:rsidRDefault="0063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F0" w:rsidRDefault="006345F0">
      <w:r>
        <w:separator/>
      </w:r>
    </w:p>
  </w:footnote>
  <w:footnote w:type="continuationSeparator" w:id="0">
    <w:p w:rsidR="006345F0" w:rsidRDefault="0063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E8"/>
    <w:rsid w:val="00191D79"/>
    <w:rsid w:val="002060D6"/>
    <w:rsid w:val="00237FE3"/>
    <w:rsid w:val="002534C3"/>
    <w:rsid w:val="002D28CD"/>
    <w:rsid w:val="00404E73"/>
    <w:rsid w:val="004A0EF6"/>
    <w:rsid w:val="004B70E7"/>
    <w:rsid w:val="006345F0"/>
    <w:rsid w:val="006432E8"/>
    <w:rsid w:val="00781421"/>
    <w:rsid w:val="00952B4B"/>
    <w:rsid w:val="00BA0630"/>
    <w:rsid w:val="00C01702"/>
    <w:rsid w:val="00F316A1"/>
    <w:rsid w:val="00F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2E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432E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432E8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6432E8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6432E8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6432E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32E8"/>
  </w:style>
  <w:style w:type="paragraph" w:styleId="HTMLPreformatted">
    <w:name w:val="HTML Preformatted"/>
    <w:basedOn w:val="Normal"/>
    <w:link w:val="HTMLPreformattedChar"/>
    <w:rsid w:val="00643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6432E8"/>
    <w:rPr>
      <w:rFonts w:ascii="Courier New" w:hAnsi="Courier New" w:cs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781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42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2E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432E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432E8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6432E8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6432E8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6432E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32E8"/>
  </w:style>
  <w:style w:type="paragraph" w:styleId="HTMLPreformatted">
    <w:name w:val="HTML Preformatted"/>
    <w:basedOn w:val="Normal"/>
    <w:link w:val="HTMLPreformattedChar"/>
    <w:rsid w:val="00643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6432E8"/>
    <w:rPr>
      <w:rFonts w:ascii="Courier New" w:hAnsi="Courier New" w:cs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781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42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2014-07-09T13:49:00Z</cp:lastPrinted>
  <dcterms:created xsi:type="dcterms:W3CDTF">2014-07-16T11:37:00Z</dcterms:created>
  <dcterms:modified xsi:type="dcterms:W3CDTF">2014-07-16T11:48:00Z</dcterms:modified>
</cp:coreProperties>
</file>