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5A" w:rsidRDefault="00746AA8" w:rsidP="00845698">
      <w:pPr>
        <w:pStyle w:val="Style1"/>
        <w:widowControl/>
        <w:tabs>
          <w:tab w:val="left" w:pos="5103"/>
        </w:tabs>
        <w:spacing w:line="240" w:lineRule="auto"/>
        <w:jc w:val="center"/>
        <w:rPr>
          <w:rStyle w:val="FontStyle11"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278E" w:rsidRDefault="0054278E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54278E" w:rsidRDefault="0054278E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54278E" w:rsidRDefault="0054278E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845698" w:rsidRPr="009A07D2" w:rsidRDefault="00845698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88"/>
      </w:tblGrid>
      <w:tr w:rsidR="0054278E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4278E" w:rsidRDefault="0054278E" w:rsidP="0054278E">
            <w:pPr>
              <w:pStyle w:val="Style1"/>
              <w:widowControl/>
              <w:tabs>
                <w:tab w:val="left" w:pos="5103"/>
              </w:tabs>
              <w:spacing w:line="240" w:lineRule="auto"/>
              <w:rPr>
                <w:rStyle w:val="FontStyle11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роблен</w:t>
            </w:r>
            <w:r w:rsidRPr="0054278E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ня проекту землеустрою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щодо відведення земельних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54278E">
              <w:rPr>
                <w:rStyle w:val="FontStyle11"/>
                <w:sz w:val="28"/>
                <w:szCs w:val="28"/>
                <w:lang w:val="uk-UA" w:eastAsia="uk-UA"/>
              </w:rPr>
              <w:t xml:space="preserve">ділянок </w:t>
            </w:r>
            <w:r w:rsidRPr="0054278E">
              <w:rPr>
                <w:bCs/>
                <w:sz w:val="28"/>
                <w:szCs w:val="28"/>
                <w:lang w:val="uk-UA"/>
              </w:rPr>
              <w:t>ДТГО “Південно-за</w:t>
            </w:r>
            <w:r>
              <w:rPr>
                <w:bCs/>
                <w:sz w:val="28"/>
                <w:szCs w:val="28"/>
                <w:lang w:val="uk-UA"/>
              </w:rPr>
              <w:softHyphen/>
            </w:r>
            <w:r w:rsidRPr="0054278E">
              <w:rPr>
                <w:bCs/>
                <w:sz w:val="28"/>
                <w:szCs w:val="28"/>
                <w:lang w:val="uk-UA"/>
              </w:rPr>
              <w:t>хідна</w:t>
            </w:r>
            <w:r>
              <w:rPr>
                <w:bCs/>
                <w:sz w:val="28"/>
                <w:szCs w:val="28"/>
                <w:lang w:val="uk-UA"/>
              </w:rPr>
              <w:t xml:space="preserve"> залізниця”</w:t>
            </w:r>
          </w:p>
        </w:tc>
      </w:tr>
    </w:tbl>
    <w:p w:rsidR="00B55075" w:rsidRPr="009A07D2" w:rsidRDefault="00B55075" w:rsidP="00027647">
      <w:pPr>
        <w:pStyle w:val="Style1"/>
        <w:widowControl/>
        <w:tabs>
          <w:tab w:val="left" w:pos="5103"/>
        </w:tabs>
        <w:spacing w:line="240" w:lineRule="auto"/>
        <w:ind w:right="3825"/>
        <w:jc w:val="left"/>
        <w:rPr>
          <w:rStyle w:val="FontStyle11"/>
          <w:sz w:val="28"/>
          <w:szCs w:val="28"/>
          <w:lang w:val="uk-UA" w:eastAsia="uk-UA"/>
        </w:rPr>
      </w:pPr>
    </w:p>
    <w:p w:rsidR="000F0B6D" w:rsidRPr="0054278E" w:rsidRDefault="000F0B6D" w:rsidP="00027647">
      <w:pPr>
        <w:pStyle w:val="Style1"/>
        <w:widowControl/>
        <w:tabs>
          <w:tab w:val="left" w:pos="5245"/>
          <w:tab w:val="left" w:pos="5387"/>
          <w:tab w:val="left" w:pos="5954"/>
          <w:tab w:val="left" w:pos="6096"/>
        </w:tabs>
        <w:spacing w:line="240" w:lineRule="auto"/>
        <w:ind w:right="3684"/>
        <w:jc w:val="left"/>
        <w:rPr>
          <w:sz w:val="28"/>
          <w:szCs w:val="28"/>
          <w:lang w:val="uk-UA" w:eastAsia="uk-UA"/>
        </w:rPr>
      </w:pPr>
    </w:p>
    <w:p w:rsidR="000F0B6D" w:rsidRPr="009A07D2" w:rsidRDefault="000F0B6D" w:rsidP="005427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54278E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 w:rsidR="0054278E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>, статей 17, 92</w:t>
      </w:r>
      <w:r w:rsidR="00C67A9C">
        <w:rPr>
          <w:rStyle w:val="FontStyle11"/>
          <w:sz w:val="28"/>
          <w:szCs w:val="28"/>
          <w:lang w:val="uk-UA" w:eastAsia="uk-UA"/>
        </w:rPr>
        <w:t>,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>
        <w:rPr>
          <w:rStyle w:val="FontStyle11"/>
          <w:sz w:val="28"/>
          <w:szCs w:val="28"/>
          <w:lang w:val="uk-UA" w:eastAsia="uk-UA"/>
        </w:rPr>
        <w:t>122, 123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</w:t>
      </w:r>
      <w:r w:rsidRPr="0054278E">
        <w:rPr>
          <w:rStyle w:val="FontStyle11"/>
          <w:spacing w:val="-6"/>
          <w:sz w:val="28"/>
          <w:szCs w:val="28"/>
          <w:lang w:val="uk-UA" w:eastAsia="uk-UA"/>
        </w:rPr>
        <w:t xml:space="preserve">Закону України </w:t>
      </w:r>
      <w:r w:rsidR="0054278E" w:rsidRPr="0054278E">
        <w:rPr>
          <w:rStyle w:val="FontStyle11"/>
          <w:spacing w:val="-6"/>
          <w:sz w:val="28"/>
          <w:szCs w:val="28"/>
          <w:lang w:val="uk-UA" w:eastAsia="uk-UA"/>
        </w:rPr>
        <w:t>“</w:t>
      </w:r>
      <w:r w:rsidRPr="0054278E">
        <w:rPr>
          <w:rStyle w:val="FontStyle11"/>
          <w:spacing w:val="-6"/>
          <w:sz w:val="28"/>
          <w:szCs w:val="28"/>
          <w:lang w:val="uk-UA" w:eastAsia="uk-UA"/>
        </w:rPr>
        <w:t>Про землеустрій</w:t>
      </w:r>
      <w:r w:rsidR="0054278E" w:rsidRPr="0054278E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54278E">
        <w:rPr>
          <w:rStyle w:val="FontStyle11"/>
          <w:spacing w:val="-6"/>
          <w:sz w:val="28"/>
          <w:szCs w:val="28"/>
          <w:lang w:val="uk-UA" w:eastAsia="uk-UA"/>
        </w:rPr>
        <w:t>,</w:t>
      </w:r>
      <w:r w:rsidRPr="0054278E">
        <w:rPr>
          <w:rStyle w:val="FontStyle11"/>
          <w:bCs/>
          <w:spacing w:val="-6"/>
          <w:sz w:val="28"/>
          <w:szCs w:val="28"/>
          <w:lang w:val="uk-UA"/>
        </w:rPr>
        <w:t xml:space="preserve"> </w:t>
      </w:r>
      <w:r w:rsidRPr="0054278E">
        <w:rPr>
          <w:rStyle w:val="FontStyle11"/>
          <w:spacing w:val="-6"/>
          <w:sz w:val="28"/>
          <w:szCs w:val="28"/>
          <w:lang w:val="uk-UA" w:eastAsia="uk-UA"/>
        </w:rPr>
        <w:t xml:space="preserve">розглянувши </w:t>
      </w:r>
      <w:r w:rsidR="00DE0094" w:rsidRPr="0054278E">
        <w:rPr>
          <w:rStyle w:val="FontStyle11"/>
          <w:spacing w:val="-6"/>
          <w:sz w:val="28"/>
          <w:szCs w:val="28"/>
          <w:lang w:val="uk-UA" w:eastAsia="uk-UA"/>
        </w:rPr>
        <w:t>клопотання</w:t>
      </w:r>
      <w:r w:rsidRPr="0054278E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="00152D9C" w:rsidRPr="0054278E">
        <w:rPr>
          <w:bCs/>
          <w:spacing w:val="-6"/>
          <w:sz w:val="28"/>
          <w:szCs w:val="28"/>
          <w:lang w:val="uk-UA"/>
        </w:rPr>
        <w:t xml:space="preserve">ДТГО </w:t>
      </w:r>
      <w:r w:rsidR="0054278E" w:rsidRPr="0054278E">
        <w:rPr>
          <w:bCs/>
          <w:spacing w:val="-6"/>
          <w:sz w:val="28"/>
          <w:szCs w:val="28"/>
          <w:lang w:val="uk-UA"/>
        </w:rPr>
        <w:t>“</w:t>
      </w:r>
      <w:r w:rsidR="00075103" w:rsidRPr="0054278E">
        <w:rPr>
          <w:bCs/>
          <w:spacing w:val="-6"/>
          <w:sz w:val="28"/>
          <w:szCs w:val="28"/>
          <w:lang w:val="uk-UA"/>
        </w:rPr>
        <w:t>Південно-</w:t>
      </w:r>
      <w:r w:rsidR="00075103">
        <w:rPr>
          <w:bCs/>
          <w:sz w:val="28"/>
          <w:szCs w:val="28"/>
          <w:lang w:val="uk-UA"/>
        </w:rPr>
        <w:t>З</w:t>
      </w:r>
      <w:r w:rsidR="00152D9C">
        <w:rPr>
          <w:bCs/>
          <w:sz w:val="28"/>
          <w:szCs w:val="28"/>
          <w:lang w:val="uk-UA"/>
        </w:rPr>
        <w:t>ахідна</w:t>
      </w:r>
      <w:r w:rsidR="002627AD">
        <w:rPr>
          <w:bCs/>
          <w:sz w:val="28"/>
          <w:szCs w:val="28"/>
          <w:lang w:val="uk-UA"/>
        </w:rPr>
        <w:t xml:space="preserve"> з</w:t>
      </w:r>
      <w:r w:rsidR="0054278E">
        <w:rPr>
          <w:bCs/>
          <w:sz w:val="28"/>
          <w:szCs w:val="28"/>
          <w:lang w:val="uk-UA"/>
        </w:rPr>
        <w:t>алізниця”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627AD" w:rsidRDefault="0054278E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C67A9C">
        <w:rPr>
          <w:rStyle w:val="FontStyle11"/>
          <w:spacing w:val="-8"/>
          <w:sz w:val="28"/>
          <w:szCs w:val="28"/>
          <w:lang w:val="uk-UA" w:eastAsia="uk-UA"/>
        </w:rPr>
        <w:t>1. </w:t>
      </w:r>
      <w:r w:rsidR="000F0B6D" w:rsidRPr="00C67A9C">
        <w:rPr>
          <w:rStyle w:val="FontStyle11"/>
          <w:spacing w:val="-8"/>
          <w:sz w:val="28"/>
          <w:szCs w:val="28"/>
          <w:lang w:val="uk-UA" w:eastAsia="uk-UA"/>
        </w:rPr>
        <w:t xml:space="preserve">Надати дозвіл </w:t>
      </w:r>
      <w:r w:rsidR="00442B06" w:rsidRPr="00C67A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Державному територіально-галузевому об’єднанню </w:t>
      </w:r>
      <w:r w:rsidRPr="00C67A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“Півден</w:t>
      </w:r>
      <w:r w:rsidR="00C67A9C" w:rsidRPr="00C67A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softHyphen/>
      </w:r>
      <w:r w:rsidRPr="00C67A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>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-Західна залізниця”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>
        <w:rPr>
          <w:rStyle w:val="FontStyle11"/>
          <w:sz w:val="28"/>
          <w:szCs w:val="28"/>
          <w:lang w:val="uk-UA" w:eastAsia="uk-UA"/>
        </w:rPr>
        <w:t>устрою щодо відведення земельних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>
        <w:rPr>
          <w:rStyle w:val="FontStyle11"/>
          <w:sz w:val="28"/>
          <w:szCs w:val="28"/>
          <w:lang w:val="uk-UA" w:eastAsia="uk-UA"/>
        </w:rPr>
        <w:t>о</w:t>
      </w:r>
      <w:r w:rsidR="000F0B6D" w:rsidRPr="00F5102D">
        <w:rPr>
          <w:rStyle w:val="FontStyle11"/>
          <w:sz w:val="28"/>
          <w:szCs w:val="28"/>
          <w:lang w:val="uk-UA" w:eastAsia="uk-UA"/>
        </w:rPr>
        <w:t>к</w:t>
      </w:r>
      <w:r w:rsidR="00B206B9"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у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1F4B15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="000F0B6D" w:rsidRPr="00F5102D">
        <w:rPr>
          <w:rStyle w:val="FontStyle11"/>
          <w:sz w:val="28"/>
          <w:szCs w:val="28"/>
          <w:lang w:val="uk-UA" w:eastAsia="uk-UA"/>
        </w:rPr>
        <w:t>земель</w:t>
      </w:r>
      <w:r w:rsidR="00E023F5" w:rsidRPr="00F5102D">
        <w:rPr>
          <w:rStyle w:val="FontStyle11"/>
          <w:sz w:val="28"/>
          <w:szCs w:val="28"/>
          <w:lang w:val="uk-UA" w:eastAsia="uk-UA"/>
        </w:rPr>
        <w:t xml:space="preserve"> державної </w:t>
      </w:r>
      <w:r w:rsidR="00E023F5" w:rsidRPr="00C67A9C">
        <w:rPr>
          <w:rStyle w:val="FontStyle11"/>
          <w:spacing w:val="-6"/>
          <w:sz w:val="28"/>
          <w:szCs w:val="28"/>
          <w:lang w:val="uk-UA" w:eastAsia="uk-UA"/>
        </w:rPr>
        <w:t>влас</w:t>
      </w:r>
      <w:r w:rsidR="00C67A9C" w:rsidRPr="00C67A9C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="00E023F5" w:rsidRPr="00C67A9C">
        <w:rPr>
          <w:rStyle w:val="FontStyle11"/>
          <w:spacing w:val="-6"/>
          <w:sz w:val="28"/>
          <w:szCs w:val="28"/>
          <w:lang w:val="uk-UA" w:eastAsia="uk-UA"/>
        </w:rPr>
        <w:t>ності</w:t>
      </w:r>
      <w:r w:rsidR="00273A77" w:rsidRPr="00C67A9C"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 w:rsidR="00E023F5" w:rsidRPr="00C67A9C">
        <w:rPr>
          <w:rStyle w:val="FontStyle11"/>
          <w:spacing w:val="-6"/>
          <w:sz w:val="28"/>
          <w:szCs w:val="28"/>
          <w:lang w:val="uk-UA" w:eastAsia="uk-UA"/>
        </w:rPr>
        <w:t>(</w:t>
      </w:r>
      <w:r w:rsidR="009D4144" w:rsidRPr="00C67A9C">
        <w:rPr>
          <w:rFonts w:ascii="Times New Roman" w:hAnsi="Times New Roman" w:cs="Times New Roman"/>
          <w:spacing w:val="-6"/>
          <w:sz w:val="28"/>
          <w:szCs w:val="28"/>
          <w:lang w:val="uk-UA"/>
        </w:rPr>
        <w:t>землі промисловості, транспорту, зв</w:t>
      </w:r>
      <w:r w:rsidR="002627AD" w:rsidRPr="00C67A9C">
        <w:rPr>
          <w:rFonts w:ascii="Times New Roman" w:hAnsi="Times New Roman" w:cs="Times New Roman"/>
          <w:spacing w:val="-6"/>
          <w:sz w:val="28"/>
          <w:szCs w:val="28"/>
          <w:lang w:val="uk-UA"/>
        </w:rPr>
        <w:t>’</w:t>
      </w:r>
      <w:r w:rsidR="009D4144" w:rsidRPr="00C67A9C">
        <w:rPr>
          <w:rFonts w:ascii="Times New Roman" w:hAnsi="Times New Roman" w:cs="Times New Roman"/>
          <w:spacing w:val="-6"/>
          <w:sz w:val="28"/>
          <w:szCs w:val="28"/>
          <w:lang w:val="uk-UA"/>
        </w:rPr>
        <w:t>язку, енергетики, оборони та іншого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 w:rsidR="00E023F5" w:rsidRPr="00F5102D">
        <w:rPr>
          <w:rStyle w:val="FontStyle11"/>
          <w:sz w:val="28"/>
          <w:szCs w:val="28"/>
          <w:lang w:val="uk-UA" w:eastAsia="uk-UA"/>
        </w:rPr>
        <w:t>)</w:t>
      </w:r>
      <w:r w:rsidR="002627AD">
        <w:rPr>
          <w:rStyle w:val="FontStyle11"/>
          <w:sz w:val="28"/>
          <w:szCs w:val="28"/>
          <w:lang w:val="uk-UA" w:eastAsia="uk-UA"/>
        </w:rPr>
        <w:t>,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914E53">
        <w:rPr>
          <w:rStyle w:val="FontStyle11"/>
          <w:sz w:val="28"/>
          <w:szCs w:val="28"/>
          <w:lang w:val="uk-UA" w:eastAsia="uk-UA"/>
        </w:rPr>
        <w:t>розташованих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 w:rsidR="002627AD">
        <w:rPr>
          <w:rStyle w:val="FontStyle11"/>
          <w:sz w:val="28"/>
          <w:szCs w:val="28"/>
          <w:lang w:val="uk-UA" w:eastAsia="uk-UA"/>
        </w:rPr>
        <w:t>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 w:rsidR="002627AD">
        <w:rPr>
          <w:rStyle w:val="FontStyle11"/>
          <w:sz w:val="28"/>
          <w:szCs w:val="28"/>
          <w:lang w:val="uk-UA" w:eastAsia="uk-UA"/>
        </w:rPr>
        <w:t>ів на території:</w:t>
      </w:r>
    </w:p>
    <w:p w:rsidR="001F4B15" w:rsidRDefault="009070D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Олешинської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>
        <w:rPr>
          <w:rStyle w:val="FontStyle11"/>
          <w:sz w:val="28"/>
          <w:szCs w:val="28"/>
          <w:lang w:val="uk-UA" w:eastAsia="uk-UA"/>
        </w:rPr>
        <w:t>,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r w:rsidR="00B704FF">
        <w:rPr>
          <w:rStyle w:val="FontStyle11"/>
          <w:sz w:val="28"/>
          <w:szCs w:val="28"/>
          <w:lang w:val="uk-UA" w:eastAsia="uk-UA"/>
        </w:rPr>
        <w:t>1</w:t>
      </w:r>
      <w:r>
        <w:rPr>
          <w:rStyle w:val="FontStyle11"/>
          <w:sz w:val="28"/>
          <w:szCs w:val="28"/>
          <w:lang w:val="uk-UA" w:eastAsia="uk-UA"/>
        </w:rPr>
        <w:t>42</w:t>
      </w:r>
      <w:r w:rsidR="00B704FF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>2</w:t>
      </w:r>
      <w:r w:rsidR="001F4B15">
        <w:rPr>
          <w:rStyle w:val="FontStyle11"/>
          <w:sz w:val="28"/>
          <w:szCs w:val="28"/>
          <w:lang w:val="uk-UA" w:eastAsia="uk-UA"/>
        </w:rPr>
        <w:t> га,</w:t>
      </w:r>
    </w:p>
    <w:p w:rsidR="001F4B15" w:rsidRDefault="009070D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Педосівської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14E53">
        <w:rPr>
          <w:rStyle w:val="FontStyle11"/>
          <w:sz w:val="28"/>
          <w:szCs w:val="28"/>
          <w:lang w:val="uk-UA" w:eastAsia="uk-UA"/>
        </w:rPr>
        <w:t>,</w:t>
      </w:r>
      <w:r w:rsidR="001F4B15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52,3 га"/>
        </w:smartTagPr>
        <w:r>
          <w:rPr>
            <w:rStyle w:val="FontStyle11"/>
            <w:sz w:val="28"/>
            <w:szCs w:val="28"/>
            <w:lang w:val="uk-UA" w:eastAsia="uk-UA"/>
          </w:rPr>
          <w:t>52,3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</w:t>
        </w:r>
        <w:r w:rsidR="001F4B15">
          <w:rPr>
            <w:rStyle w:val="FontStyle11"/>
            <w:sz w:val="28"/>
            <w:szCs w:val="28"/>
            <w:lang w:val="uk-UA" w:eastAsia="uk-UA"/>
          </w:rPr>
          <w:t>га</w:t>
        </w:r>
      </w:smartTag>
      <w:r w:rsidR="001F4B15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9070D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Малиницької</w:t>
      </w:r>
      <w:r w:rsidR="00B704FF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12,3 га"/>
        </w:smartTagPr>
        <w:r>
          <w:rPr>
            <w:rStyle w:val="FontStyle11"/>
            <w:sz w:val="28"/>
            <w:szCs w:val="28"/>
            <w:lang w:val="uk-UA" w:eastAsia="uk-UA"/>
          </w:rPr>
          <w:t>12</w:t>
        </w:r>
        <w:r w:rsidR="00B704FF">
          <w:rPr>
            <w:rStyle w:val="FontStyle11"/>
            <w:sz w:val="28"/>
            <w:szCs w:val="28"/>
            <w:lang w:val="uk-UA" w:eastAsia="uk-UA"/>
          </w:rPr>
          <w:t>,</w:t>
        </w:r>
        <w:r>
          <w:rPr>
            <w:rStyle w:val="FontStyle11"/>
            <w:sz w:val="28"/>
            <w:szCs w:val="28"/>
            <w:lang w:val="uk-UA" w:eastAsia="uk-UA"/>
          </w:rPr>
          <w:t>3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9070D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Розсошанської</w:t>
      </w:r>
      <w:r w:rsidR="00B704FF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131,8 га"/>
        </w:smartTagPr>
        <w:r w:rsidR="00E45D11">
          <w:rPr>
            <w:rStyle w:val="FontStyle11"/>
            <w:sz w:val="28"/>
            <w:szCs w:val="28"/>
            <w:lang w:val="uk-UA" w:eastAsia="uk-UA"/>
          </w:rPr>
          <w:t>131,8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>
        <w:rPr>
          <w:rStyle w:val="FontStyle11"/>
          <w:sz w:val="28"/>
          <w:szCs w:val="28"/>
          <w:lang w:val="uk-UA" w:eastAsia="uk-UA"/>
        </w:rPr>
        <w:t>,</w:t>
      </w:r>
    </w:p>
    <w:p w:rsidR="00E45D11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Пашковецької сільської ради, орієнтовною площею </w:t>
      </w:r>
      <w:smartTag w:uri="urn:schemas-microsoft-com:office:smarttags" w:element="metricconverter">
        <w:smartTagPr>
          <w:attr w:name="ProductID" w:val="107,6 га"/>
        </w:smartTagPr>
        <w:r>
          <w:rPr>
            <w:rStyle w:val="FontStyle11"/>
            <w:sz w:val="28"/>
            <w:szCs w:val="28"/>
            <w:lang w:val="uk-UA" w:eastAsia="uk-UA"/>
          </w:rPr>
          <w:t>107,6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Масівецької</w:t>
      </w:r>
      <w:r w:rsidR="00B704FF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5 га"/>
        </w:smartTagPr>
        <w:r>
          <w:rPr>
            <w:rStyle w:val="FontStyle11"/>
            <w:sz w:val="28"/>
            <w:szCs w:val="28"/>
            <w:lang w:val="uk-UA" w:eastAsia="uk-UA"/>
          </w:rPr>
          <w:t>5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Копистинської</w:t>
      </w:r>
      <w:r w:rsidR="00B704FF">
        <w:rPr>
          <w:rStyle w:val="FontStyle11"/>
          <w:sz w:val="28"/>
          <w:szCs w:val="28"/>
          <w:lang w:val="uk-UA" w:eastAsia="uk-UA"/>
        </w:rPr>
        <w:t xml:space="preserve"> сільської ради, орієнтовною площею </w:t>
      </w:r>
      <w:smartTag w:uri="urn:schemas-microsoft-com:office:smarttags" w:element="metricconverter">
        <w:smartTagPr>
          <w:attr w:name="ProductID" w:val="121 га"/>
        </w:smartTagPr>
        <w:r>
          <w:rPr>
            <w:rStyle w:val="FontStyle11"/>
            <w:sz w:val="28"/>
            <w:szCs w:val="28"/>
            <w:lang w:val="uk-UA" w:eastAsia="uk-UA"/>
          </w:rPr>
          <w:t>121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>
        <w:rPr>
          <w:rStyle w:val="FontStyle11"/>
          <w:sz w:val="28"/>
          <w:szCs w:val="28"/>
          <w:lang w:val="uk-UA" w:eastAsia="uk-UA"/>
        </w:rPr>
        <w:t>,</w:t>
      </w:r>
    </w:p>
    <w:p w:rsidR="00B704FF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Чорноострівської</w:t>
      </w:r>
      <w:r w:rsidR="00B704FF">
        <w:rPr>
          <w:rStyle w:val="FontStyle11"/>
          <w:sz w:val="28"/>
          <w:szCs w:val="28"/>
          <w:lang w:val="uk-UA" w:eastAsia="uk-UA"/>
        </w:rPr>
        <w:t xml:space="preserve"> селищної ради, орієнтовною площею </w:t>
      </w:r>
      <w:smartTag w:uri="urn:schemas-microsoft-com:office:smarttags" w:element="metricconverter">
        <w:smartTagPr>
          <w:attr w:name="ProductID" w:val="78,9 га"/>
        </w:smartTagPr>
        <w:r>
          <w:rPr>
            <w:rStyle w:val="FontStyle11"/>
            <w:sz w:val="28"/>
            <w:szCs w:val="28"/>
            <w:lang w:val="uk-UA" w:eastAsia="uk-UA"/>
          </w:rPr>
          <w:t>78</w:t>
        </w:r>
        <w:r w:rsidR="00B704FF">
          <w:rPr>
            <w:rStyle w:val="FontStyle11"/>
            <w:sz w:val="28"/>
            <w:szCs w:val="28"/>
            <w:lang w:val="uk-UA" w:eastAsia="uk-UA"/>
          </w:rPr>
          <w:t>,</w:t>
        </w:r>
        <w:r>
          <w:rPr>
            <w:rStyle w:val="FontStyle11"/>
            <w:sz w:val="28"/>
            <w:szCs w:val="28"/>
            <w:lang w:val="uk-UA" w:eastAsia="uk-UA"/>
          </w:rPr>
          <w:t>9</w:t>
        </w:r>
        <w:r w:rsidR="00B704FF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B704FF">
        <w:rPr>
          <w:rStyle w:val="FontStyle11"/>
          <w:sz w:val="28"/>
          <w:szCs w:val="28"/>
          <w:lang w:val="uk-UA" w:eastAsia="uk-UA"/>
        </w:rPr>
        <w:t>,</w:t>
      </w:r>
    </w:p>
    <w:p w:rsidR="00E45D11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Шаровечківської сільської ради, орієнтовною площею </w:t>
      </w:r>
      <w:smartTag w:uri="urn:schemas-microsoft-com:office:smarttags" w:element="metricconverter">
        <w:smartTagPr>
          <w:attr w:name="ProductID" w:val="77,6 га"/>
        </w:smartTagPr>
        <w:r>
          <w:rPr>
            <w:rStyle w:val="FontStyle11"/>
            <w:sz w:val="28"/>
            <w:szCs w:val="28"/>
            <w:lang w:val="uk-UA" w:eastAsia="uk-UA"/>
          </w:rPr>
          <w:t>77,6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E45D11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Лісовогриновецької сільської ради, орієнтовною площею </w:t>
      </w:r>
      <w:smartTag w:uri="urn:schemas-microsoft-com:office:smarttags" w:element="metricconverter">
        <w:smartTagPr>
          <w:attr w:name="ProductID" w:val="1,7 га"/>
        </w:smartTagPr>
        <w:r>
          <w:rPr>
            <w:rStyle w:val="FontStyle11"/>
            <w:sz w:val="28"/>
            <w:szCs w:val="28"/>
            <w:lang w:val="uk-UA" w:eastAsia="uk-UA"/>
          </w:rPr>
          <w:t>1,7 га</w:t>
        </w:r>
      </w:smartTag>
      <w:r>
        <w:rPr>
          <w:rStyle w:val="FontStyle11"/>
          <w:sz w:val="28"/>
          <w:szCs w:val="28"/>
          <w:lang w:val="uk-UA" w:eastAsia="uk-UA"/>
        </w:rPr>
        <w:t>,</w:t>
      </w:r>
    </w:p>
    <w:p w:rsidR="00E45D11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lastRenderedPageBreak/>
        <w:t xml:space="preserve">Андрійковецької сільської ради, орієнтовною площею </w:t>
      </w:r>
      <w:smartTag w:uri="urn:schemas-microsoft-com:office:smarttags" w:element="metricconverter">
        <w:smartTagPr>
          <w:attr w:name="ProductID" w:val="8,59 га"/>
        </w:smartTagPr>
        <w:r>
          <w:rPr>
            <w:rStyle w:val="FontStyle11"/>
            <w:sz w:val="28"/>
            <w:szCs w:val="28"/>
            <w:lang w:val="uk-UA" w:eastAsia="uk-UA"/>
          </w:rPr>
          <w:t>8,59</w:t>
        </w:r>
        <w:r w:rsidR="0054278E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</w:p>
    <w:p w:rsidR="00AB4A0F" w:rsidRPr="00075103" w:rsidRDefault="00E45D11" w:rsidP="0054278E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Хмельницького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="00F5102D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 w:rsidR="00AB4A0F" w:rsidRPr="00075103">
        <w:rPr>
          <w:rStyle w:val="FontStyle11"/>
          <w:sz w:val="28"/>
          <w:szCs w:val="28"/>
          <w:lang w:val="uk-UA" w:eastAsia="uk-UA"/>
        </w:rPr>
        <w:t>.</w:t>
      </w:r>
    </w:p>
    <w:p w:rsidR="000F0B6D" w:rsidRDefault="000F0B6D" w:rsidP="0054278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54278E">
        <w:rPr>
          <w:rStyle w:val="FontStyle11"/>
          <w:spacing w:val="-8"/>
          <w:sz w:val="28"/>
          <w:szCs w:val="28"/>
          <w:lang w:val="uk-UA" w:eastAsia="uk-UA"/>
        </w:rPr>
        <w:t>2.</w:t>
      </w:r>
      <w:r w:rsidR="0054278E" w:rsidRPr="0054278E">
        <w:rPr>
          <w:rStyle w:val="FontStyle11"/>
          <w:spacing w:val="-8"/>
          <w:sz w:val="28"/>
          <w:szCs w:val="28"/>
          <w:lang w:val="uk-UA" w:eastAsia="uk-UA"/>
        </w:rPr>
        <w:t> </w:t>
      </w:r>
      <w:r w:rsidR="00075103" w:rsidRPr="0054278E">
        <w:rPr>
          <w:rStyle w:val="FontStyle11"/>
          <w:spacing w:val="-8"/>
          <w:sz w:val="28"/>
          <w:szCs w:val="28"/>
          <w:lang w:val="uk-UA" w:eastAsia="uk-UA"/>
        </w:rPr>
        <w:t>ДТГО</w:t>
      </w:r>
      <w:r w:rsidR="009D6029" w:rsidRPr="0054278E">
        <w:rPr>
          <w:rStyle w:val="FontStyle11"/>
          <w:spacing w:val="-8"/>
          <w:sz w:val="28"/>
          <w:szCs w:val="28"/>
          <w:lang w:val="uk-UA" w:eastAsia="uk-UA"/>
        </w:rPr>
        <w:t xml:space="preserve"> </w:t>
      </w:r>
      <w:r w:rsidR="0054278E" w:rsidRPr="0054278E">
        <w:rPr>
          <w:rStyle w:val="FontStyle11"/>
          <w:spacing w:val="-8"/>
          <w:sz w:val="28"/>
          <w:szCs w:val="28"/>
          <w:lang w:val="uk-UA" w:eastAsia="uk-UA"/>
        </w:rPr>
        <w:t>“</w:t>
      </w:r>
      <w:r w:rsidR="00075103" w:rsidRPr="0054278E">
        <w:rPr>
          <w:rStyle w:val="FontStyle11"/>
          <w:spacing w:val="-8"/>
          <w:sz w:val="28"/>
          <w:szCs w:val="28"/>
          <w:lang w:val="uk-UA" w:eastAsia="uk-UA"/>
        </w:rPr>
        <w:t>Південно-Західна залізниця</w:t>
      </w:r>
      <w:r w:rsidR="0054278E" w:rsidRPr="0054278E">
        <w:rPr>
          <w:rStyle w:val="FontStyle11"/>
          <w:spacing w:val="-8"/>
          <w:sz w:val="28"/>
          <w:szCs w:val="28"/>
          <w:lang w:val="uk-UA" w:eastAsia="uk-UA"/>
        </w:rPr>
        <w:t>”</w:t>
      </w:r>
      <w:r w:rsidR="009551EF" w:rsidRPr="0054278E">
        <w:rPr>
          <w:rStyle w:val="FontStyle11"/>
          <w:spacing w:val="-8"/>
          <w:sz w:val="28"/>
          <w:szCs w:val="28"/>
          <w:lang w:val="uk-UA" w:eastAsia="uk-UA"/>
        </w:rPr>
        <w:t xml:space="preserve"> </w:t>
      </w:r>
      <w:r w:rsidRPr="0054278E">
        <w:rPr>
          <w:rStyle w:val="FontStyle11"/>
          <w:spacing w:val="-8"/>
          <w:sz w:val="28"/>
          <w:szCs w:val="28"/>
          <w:lang w:val="uk-UA" w:eastAsia="uk-UA"/>
        </w:rPr>
        <w:t>при розробленні проекту земле</w:t>
      </w:r>
      <w:r w:rsidR="00E45D11" w:rsidRPr="0054278E">
        <w:rPr>
          <w:rStyle w:val="FontStyle11"/>
          <w:spacing w:val="-8"/>
          <w:sz w:val="28"/>
          <w:szCs w:val="28"/>
          <w:lang w:val="uk-UA" w:eastAsia="uk-UA"/>
        </w:rPr>
        <w:t>устрою</w:t>
      </w:r>
      <w:r w:rsidR="00E45D11">
        <w:rPr>
          <w:rStyle w:val="FontStyle11"/>
          <w:sz w:val="28"/>
          <w:szCs w:val="28"/>
          <w:lang w:val="uk-UA" w:eastAsia="uk-UA"/>
        </w:rPr>
        <w:t xml:space="preserve"> щодо відведення земельних</w:t>
      </w:r>
      <w:r w:rsidRPr="009A07D2">
        <w:rPr>
          <w:rStyle w:val="FontStyle11"/>
          <w:sz w:val="28"/>
          <w:szCs w:val="28"/>
          <w:lang w:val="uk-UA" w:eastAsia="uk-UA"/>
        </w:rPr>
        <w:t xml:space="preserve"> ділян</w:t>
      </w:r>
      <w:r w:rsidR="00E45D11">
        <w:rPr>
          <w:rStyle w:val="FontStyle11"/>
          <w:sz w:val="28"/>
          <w:szCs w:val="28"/>
          <w:lang w:val="uk-UA" w:eastAsia="uk-UA"/>
        </w:rPr>
        <w:t>о</w:t>
      </w:r>
      <w:r w:rsidRPr="009A07D2">
        <w:rPr>
          <w:rStyle w:val="FontStyle11"/>
          <w:sz w:val="28"/>
          <w:szCs w:val="28"/>
          <w:lang w:val="uk-UA" w:eastAsia="uk-UA"/>
        </w:rPr>
        <w:t xml:space="preserve">к забезпечити дотримання </w:t>
      </w:r>
      <w:r w:rsidR="00C67A9C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9A07D2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0F0B6D" w:rsidRPr="009A07D2" w:rsidRDefault="00914E53" w:rsidP="0054278E">
      <w:pPr>
        <w:pStyle w:val="Style1"/>
        <w:widowControl/>
        <w:tabs>
          <w:tab w:val="left" w:pos="9639"/>
        </w:tabs>
        <w:spacing w:after="12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="0054278E">
        <w:rPr>
          <w:rStyle w:val="FontStyle11"/>
          <w:sz w:val="28"/>
          <w:szCs w:val="28"/>
          <w:lang w:val="uk-UA" w:eastAsia="uk-UA"/>
        </w:rPr>
        <w:t>. </w:t>
      </w:r>
      <w:r w:rsidR="000F0B6D"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 w:rsidR="0054278E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="00075103">
        <w:rPr>
          <w:rStyle w:val="FontStyle11"/>
          <w:sz w:val="28"/>
          <w:szCs w:val="28"/>
          <w:lang w:val="uk-UA" w:eastAsia="uk-UA"/>
        </w:rPr>
        <w:t>Кальніченка</w:t>
      </w:r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</w:p>
    <w:p w:rsidR="0054278E" w:rsidRDefault="0054278E" w:rsidP="0054278E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54278E" w:rsidRDefault="0054278E" w:rsidP="0054278E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0F0B6D" w:rsidRDefault="000F0B6D" w:rsidP="0054278E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Голова адміністрації                                       </w:t>
      </w:r>
      <w:r w:rsidR="0054278E">
        <w:rPr>
          <w:rStyle w:val="FontStyle11"/>
          <w:sz w:val="28"/>
          <w:szCs w:val="28"/>
          <w:lang w:val="uk-UA" w:eastAsia="uk-UA"/>
        </w:rPr>
        <w:t xml:space="preserve">                                                 Л.</w:t>
      </w:r>
      <w:r w:rsidR="00075103">
        <w:rPr>
          <w:rStyle w:val="FontStyle11"/>
          <w:sz w:val="28"/>
          <w:szCs w:val="28"/>
          <w:lang w:val="uk-UA" w:eastAsia="uk-UA"/>
        </w:rPr>
        <w:t>Прус</w:t>
      </w:r>
    </w:p>
    <w:p w:rsidR="0054278E" w:rsidRDefault="0054278E" w:rsidP="0054278E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sectPr w:rsidR="0054278E" w:rsidSect="0054278E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9B" w:rsidRDefault="00A6319B" w:rsidP="007070C1">
      <w:pPr>
        <w:pStyle w:val="Style1"/>
      </w:pPr>
      <w:r>
        <w:separator/>
      </w:r>
    </w:p>
  </w:endnote>
  <w:endnote w:type="continuationSeparator" w:id="0">
    <w:p w:rsidR="00A6319B" w:rsidRDefault="00A6319B" w:rsidP="007070C1">
      <w:pPr>
        <w:pStyle w:val="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9B" w:rsidRDefault="00A6319B" w:rsidP="007070C1">
      <w:pPr>
        <w:pStyle w:val="Style1"/>
      </w:pPr>
      <w:r>
        <w:separator/>
      </w:r>
    </w:p>
  </w:footnote>
  <w:footnote w:type="continuationSeparator" w:id="0">
    <w:p w:rsidR="00A6319B" w:rsidRDefault="00A6319B" w:rsidP="007070C1">
      <w:pPr>
        <w:pStyle w:val="Style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98" w:rsidRDefault="00845698" w:rsidP="00A631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5698" w:rsidRDefault="008456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98" w:rsidRDefault="00845698" w:rsidP="00A631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AA8">
      <w:rPr>
        <w:rStyle w:val="PageNumber"/>
        <w:noProof/>
      </w:rPr>
      <w:t>2</w:t>
    </w:r>
    <w:r>
      <w:rPr>
        <w:rStyle w:val="PageNumber"/>
      </w:rPr>
      <w:fldChar w:fldCharType="end"/>
    </w:r>
  </w:p>
  <w:p w:rsidR="00845698" w:rsidRDefault="008456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3416C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C323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764B"/>
    <w:rsid w:val="005323CE"/>
    <w:rsid w:val="005347BD"/>
    <w:rsid w:val="0054278E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053"/>
    <w:rsid w:val="006F461B"/>
    <w:rsid w:val="006F50C5"/>
    <w:rsid w:val="00702E9F"/>
    <w:rsid w:val="007070C1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46AA8"/>
    <w:rsid w:val="00755955"/>
    <w:rsid w:val="00756721"/>
    <w:rsid w:val="0075706F"/>
    <w:rsid w:val="007652FD"/>
    <w:rsid w:val="007745F5"/>
    <w:rsid w:val="00775D57"/>
    <w:rsid w:val="007844AB"/>
    <w:rsid w:val="007919E0"/>
    <w:rsid w:val="007932F3"/>
    <w:rsid w:val="00793D1B"/>
    <w:rsid w:val="0079719C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45698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8F6E69"/>
    <w:rsid w:val="00904D95"/>
    <w:rsid w:val="00906C6E"/>
    <w:rsid w:val="009070D1"/>
    <w:rsid w:val="00914E53"/>
    <w:rsid w:val="00923AD9"/>
    <w:rsid w:val="00930412"/>
    <w:rsid w:val="00942B42"/>
    <w:rsid w:val="00946D6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4FD"/>
    <w:rsid w:val="00A473F2"/>
    <w:rsid w:val="00A531D1"/>
    <w:rsid w:val="00A54954"/>
    <w:rsid w:val="00A55522"/>
    <w:rsid w:val="00A6106D"/>
    <w:rsid w:val="00A6319B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4FF"/>
    <w:rsid w:val="00B709FD"/>
    <w:rsid w:val="00B765EF"/>
    <w:rsid w:val="00B8388D"/>
    <w:rsid w:val="00B851DE"/>
    <w:rsid w:val="00B85A0D"/>
    <w:rsid w:val="00B96DC4"/>
    <w:rsid w:val="00BA2AEE"/>
    <w:rsid w:val="00BC5EE6"/>
    <w:rsid w:val="00BD0C07"/>
    <w:rsid w:val="00BD0EF7"/>
    <w:rsid w:val="00BD24EA"/>
    <w:rsid w:val="00BD7732"/>
    <w:rsid w:val="00BE4DE0"/>
    <w:rsid w:val="00BF15B2"/>
    <w:rsid w:val="00C33BDB"/>
    <w:rsid w:val="00C446DD"/>
    <w:rsid w:val="00C528B0"/>
    <w:rsid w:val="00C5587C"/>
    <w:rsid w:val="00C57307"/>
    <w:rsid w:val="00C63A31"/>
    <w:rsid w:val="00C677BF"/>
    <w:rsid w:val="00C67A9C"/>
    <w:rsid w:val="00C7358C"/>
    <w:rsid w:val="00C73EBD"/>
    <w:rsid w:val="00C75306"/>
    <w:rsid w:val="00C91A65"/>
    <w:rsid w:val="00CA1C05"/>
    <w:rsid w:val="00CA1FC4"/>
    <w:rsid w:val="00CA5876"/>
    <w:rsid w:val="00CB31B9"/>
    <w:rsid w:val="00CB40B3"/>
    <w:rsid w:val="00CB48C6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12F0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45D11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locked/>
    <w:rsid w:val="0054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27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2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locked/>
    <w:rsid w:val="00542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427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2014-07-09T13:42:00Z</cp:lastPrinted>
  <dcterms:created xsi:type="dcterms:W3CDTF">2014-07-16T11:37:00Z</dcterms:created>
  <dcterms:modified xsi:type="dcterms:W3CDTF">2014-07-16T11:53:00Z</dcterms:modified>
</cp:coreProperties>
</file>