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7" w:rsidRPr="0086271A" w:rsidRDefault="003D2242" w:rsidP="009F10DF">
      <w:pPr>
        <w:jc w:val="center"/>
        <w:rPr>
          <w:rFonts w:ascii="Bell MT" w:hAnsi="Bell MT"/>
        </w:rPr>
      </w:pPr>
      <w:bookmarkStart w:id="0" w:name="_GoBack"/>
      <w:r>
        <w:rPr>
          <w:rFonts w:ascii="Bell MT" w:hAnsi="Bell MT"/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4947" w:rsidRPr="0086271A" w:rsidRDefault="00CC4947" w:rsidP="00CC4947">
      <w:pPr>
        <w:rPr>
          <w:rFonts w:ascii="Bell MT" w:hAnsi="Bell MT"/>
          <w:sz w:val="28"/>
          <w:szCs w:val="28"/>
          <w:lang w:val="uk-UA"/>
        </w:rPr>
      </w:pPr>
    </w:p>
    <w:p w:rsidR="00CC4947" w:rsidRPr="0086271A" w:rsidRDefault="00CC4947" w:rsidP="00CC4947">
      <w:pPr>
        <w:jc w:val="both"/>
        <w:rPr>
          <w:rFonts w:ascii="Bell MT" w:hAnsi="Bell MT"/>
          <w:sz w:val="28"/>
          <w:szCs w:val="28"/>
          <w:lang w:val="uk-UA"/>
        </w:rPr>
      </w:pPr>
    </w:p>
    <w:p w:rsidR="00CC4947" w:rsidRPr="006432E8" w:rsidRDefault="00CC4947" w:rsidP="00CC494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C4947" w:rsidRPr="0086271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4947" w:rsidRPr="0086271A" w:rsidRDefault="00CC4947" w:rsidP="00256E0C">
            <w:pPr>
              <w:jc w:val="both"/>
              <w:rPr>
                <w:rFonts w:ascii="Bell MT" w:hAnsi="Bell MT"/>
                <w:spacing w:val="-6"/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робл</w:t>
            </w:r>
            <w:r w:rsidRPr="006432E8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ення проекту землеустрою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щодо відведення земел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ьних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ді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ля</w:t>
            </w:r>
            <w:r w:rsidRPr="006432E8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 xml:space="preserve">нок </w:t>
            </w:r>
            <w:r>
              <w:rPr>
                <w:bCs/>
                <w:spacing w:val="-10"/>
                <w:sz w:val="28"/>
                <w:szCs w:val="28"/>
                <w:lang w:val="uk-UA"/>
              </w:rPr>
              <w:t>ДТГО</w:t>
            </w:r>
            <w:r w:rsidRPr="006432E8">
              <w:rPr>
                <w:bCs/>
                <w:spacing w:val="-6"/>
                <w:sz w:val="28"/>
                <w:szCs w:val="28"/>
                <w:lang w:val="uk-UA"/>
              </w:rPr>
              <w:t xml:space="preserve"> “Пів</w:t>
            </w:r>
            <w:r>
              <w:rPr>
                <w:bCs/>
                <w:sz w:val="28"/>
                <w:szCs w:val="28"/>
                <w:lang w:val="uk-UA"/>
              </w:rPr>
              <w:t>денно-західна залізниця”</w:t>
            </w:r>
          </w:p>
        </w:tc>
      </w:tr>
    </w:tbl>
    <w:p w:rsidR="00CC4947" w:rsidRPr="0086271A" w:rsidRDefault="00CC4947" w:rsidP="00CC4947">
      <w:pPr>
        <w:rPr>
          <w:rFonts w:ascii="Bell MT" w:hAnsi="Bell MT"/>
          <w:sz w:val="28"/>
          <w:szCs w:val="28"/>
          <w:lang w:val="uk-UA"/>
        </w:rPr>
      </w:pPr>
    </w:p>
    <w:p w:rsidR="00CC4947" w:rsidRDefault="00CC4947" w:rsidP="00CC4947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CC4947" w:rsidRPr="009A07D2" w:rsidRDefault="00CC4947" w:rsidP="0048071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 xml:space="preserve">Про місцеві державні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адмі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softHyphen/>
        <w:t>ністрації”, статей 17, 92, 122, 123</w:t>
      </w:r>
      <w:r w:rsidRPr="006432E8">
        <w:rPr>
          <w:spacing w:val="-4"/>
          <w:sz w:val="28"/>
          <w:szCs w:val="28"/>
          <w:lang w:val="uk-UA"/>
        </w:rPr>
        <w:t xml:space="preserve"> Земельного кодексу України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, статті 50 Закону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України “Про землеустрій”,</w:t>
      </w:r>
      <w:r w:rsidRPr="006432E8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 xml:space="preserve">розглянувши клопотання </w:t>
      </w:r>
      <w:r w:rsidRPr="006432E8">
        <w:rPr>
          <w:bCs/>
          <w:spacing w:val="-4"/>
          <w:sz w:val="28"/>
          <w:szCs w:val="28"/>
          <w:lang w:val="uk-UA"/>
        </w:rPr>
        <w:t xml:space="preserve">ДТГО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“</w:t>
      </w:r>
      <w:r w:rsidRPr="006432E8">
        <w:rPr>
          <w:bCs/>
          <w:spacing w:val="-4"/>
          <w:sz w:val="28"/>
          <w:szCs w:val="28"/>
          <w:lang w:val="uk-UA"/>
        </w:rPr>
        <w:t>Південно-Західна</w:t>
      </w:r>
      <w:r>
        <w:rPr>
          <w:bCs/>
          <w:sz w:val="28"/>
          <w:szCs w:val="28"/>
          <w:lang w:val="uk-UA"/>
        </w:rPr>
        <w:t xml:space="preserve"> залізниця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480716" w:rsidRDefault="00CC4947" w:rsidP="00480716">
      <w:pPr>
        <w:pStyle w:val="HTMLPreformatted"/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6432E8">
        <w:rPr>
          <w:rStyle w:val="FontStyle11"/>
          <w:sz w:val="28"/>
          <w:szCs w:val="28"/>
          <w:lang w:val="uk-UA" w:eastAsia="uk-UA"/>
        </w:rPr>
        <w:t xml:space="preserve">1. Надати дозвіл </w:t>
      </w:r>
      <w:r w:rsidRPr="00643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Державному територіально-галузевому об’єднанню </w:t>
      </w:r>
      <w:r w:rsidRPr="006432E8">
        <w:rPr>
          <w:rStyle w:val="FontStyle11"/>
          <w:sz w:val="28"/>
          <w:szCs w:val="28"/>
          <w:lang w:val="uk-UA" w:eastAsia="uk-UA"/>
        </w:rPr>
        <w:t>“</w:t>
      </w:r>
      <w:r w:rsidRPr="006432E8">
        <w:rPr>
          <w:rFonts w:ascii="Times New Roman" w:hAnsi="Times New Roman" w:cs="Times New Roman"/>
          <w:bCs/>
          <w:sz w:val="28"/>
          <w:szCs w:val="28"/>
          <w:lang w:val="uk-UA"/>
        </w:rPr>
        <w:t>Півден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но-Західна залізниця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5102D">
        <w:rPr>
          <w:rStyle w:val="FontStyle11"/>
          <w:sz w:val="28"/>
          <w:szCs w:val="28"/>
          <w:lang w:val="uk-UA" w:eastAsia="uk-UA"/>
        </w:rPr>
        <w:t xml:space="preserve"> на розроблення проекту земле</w:t>
      </w:r>
      <w:r>
        <w:rPr>
          <w:rStyle w:val="FontStyle11"/>
          <w:sz w:val="28"/>
          <w:szCs w:val="28"/>
          <w:lang w:val="uk-UA" w:eastAsia="uk-UA"/>
        </w:rPr>
        <w:t>устрою щодо відведення земельних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ділян</w:t>
      </w:r>
      <w:r>
        <w:rPr>
          <w:rStyle w:val="FontStyle11"/>
          <w:sz w:val="28"/>
          <w:szCs w:val="28"/>
          <w:lang w:val="uk-UA" w:eastAsia="uk-UA"/>
        </w:rPr>
        <w:t>о</w:t>
      </w:r>
      <w:r w:rsidRPr="00F5102D">
        <w:rPr>
          <w:rStyle w:val="FontStyle11"/>
          <w:sz w:val="28"/>
          <w:szCs w:val="28"/>
          <w:lang w:val="uk-UA" w:eastAsia="uk-UA"/>
        </w:rPr>
        <w:t xml:space="preserve">к </w:t>
      </w:r>
      <w:r>
        <w:rPr>
          <w:rStyle w:val="FontStyle11"/>
          <w:sz w:val="28"/>
          <w:szCs w:val="28"/>
          <w:lang w:val="uk-UA" w:eastAsia="uk-UA"/>
        </w:rPr>
        <w:t>у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Pr="00F5102D">
        <w:rPr>
          <w:rStyle w:val="FontStyle11"/>
          <w:sz w:val="28"/>
          <w:szCs w:val="28"/>
          <w:lang w:val="uk-UA" w:eastAsia="uk-UA"/>
        </w:rPr>
        <w:t xml:space="preserve"> за рахунок земель державної власності (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транспорту,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Pr="00F5102D">
        <w:rPr>
          <w:rStyle w:val="FontStyle11"/>
          <w:sz w:val="28"/>
          <w:szCs w:val="28"/>
          <w:lang w:val="uk-UA" w:eastAsia="uk-UA"/>
        </w:rPr>
        <w:t>)</w:t>
      </w:r>
      <w:r>
        <w:rPr>
          <w:rStyle w:val="FontStyle11"/>
          <w:sz w:val="28"/>
          <w:szCs w:val="28"/>
          <w:lang w:val="uk-UA" w:eastAsia="uk-UA"/>
        </w:rPr>
        <w:t>,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розташованих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за межами населен</w:t>
      </w:r>
      <w:r>
        <w:rPr>
          <w:rStyle w:val="FontStyle11"/>
          <w:sz w:val="28"/>
          <w:szCs w:val="28"/>
          <w:lang w:val="uk-UA" w:eastAsia="uk-UA"/>
        </w:rPr>
        <w:t>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пункт</w:t>
      </w:r>
      <w:r>
        <w:rPr>
          <w:rStyle w:val="FontStyle11"/>
          <w:sz w:val="28"/>
          <w:szCs w:val="28"/>
          <w:lang w:val="uk-UA" w:eastAsia="uk-UA"/>
        </w:rPr>
        <w:t>ів на території</w:t>
      </w:r>
      <w:r w:rsidR="00480716">
        <w:rPr>
          <w:rStyle w:val="FontStyle11"/>
          <w:sz w:val="28"/>
          <w:szCs w:val="28"/>
          <w:lang w:val="uk-UA" w:eastAsia="uk-UA"/>
        </w:rPr>
        <w:t>:</w:t>
      </w:r>
    </w:p>
    <w:p w:rsidR="00480716" w:rsidRDefault="00CC4947" w:rsidP="00480716">
      <w:pPr>
        <w:pStyle w:val="HTMLPreformatted"/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Заліссянської сільської ради,</w:t>
      </w:r>
      <w:r w:rsidRPr="00F5102D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22 га"/>
        </w:smartTagPr>
        <w:r>
          <w:rPr>
            <w:rStyle w:val="FontStyle11"/>
            <w:sz w:val="28"/>
            <w:szCs w:val="28"/>
            <w:lang w:val="uk-UA" w:eastAsia="uk-UA"/>
          </w:rPr>
          <w:t>22 га</w:t>
        </w:r>
      </w:smartTag>
      <w:r>
        <w:rPr>
          <w:rStyle w:val="FontStyle11"/>
          <w:sz w:val="28"/>
          <w:szCs w:val="28"/>
          <w:lang w:val="uk-UA" w:eastAsia="uk-UA"/>
        </w:rPr>
        <w:t xml:space="preserve">, </w:t>
      </w:r>
    </w:p>
    <w:p w:rsidR="00480716" w:rsidRDefault="00CC4947" w:rsidP="00480716">
      <w:pPr>
        <w:pStyle w:val="HTMLPreformatted"/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Пасічнянської сільської ради, орієнтовною площею </w:t>
      </w:r>
      <w:smartTag w:uri="urn:schemas-microsoft-com:office:smarttags" w:element="metricconverter">
        <w:smartTagPr>
          <w:attr w:name="ProductID" w:val="82,2 га"/>
        </w:smartTagPr>
        <w:r>
          <w:rPr>
            <w:rStyle w:val="FontStyle11"/>
            <w:sz w:val="28"/>
            <w:szCs w:val="28"/>
            <w:lang w:val="uk-UA" w:eastAsia="uk-UA"/>
          </w:rPr>
          <w:t>82,2 га</w:t>
        </w:r>
      </w:smartTag>
      <w:r>
        <w:rPr>
          <w:rStyle w:val="FontStyle11"/>
          <w:sz w:val="28"/>
          <w:szCs w:val="28"/>
          <w:lang w:val="uk-UA" w:eastAsia="uk-UA"/>
        </w:rPr>
        <w:t xml:space="preserve"> </w:t>
      </w:r>
    </w:p>
    <w:p w:rsidR="00CC4947" w:rsidRPr="00075103" w:rsidRDefault="00CC4947" w:rsidP="00480716">
      <w:pPr>
        <w:pStyle w:val="HTMLPreformatted"/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Старосинявського</w:t>
      </w:r>
      <w:r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75103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r w:rsidRPr="00075103">
        <w:rPr>
          <w:rStyle w:val="FontStyle11"/>
          <w:sz w:val="28"/>
          <w:szCs w:val="28"/>
          <w:lang w:val="uk-UA" w:eastAsia="uk-UA"/>
        </w:rPr>
        <w:t>.</w:t>
      </w:r>
    </w:p>
    <w:p w:rsidR="00CC4947" w:rsidRPr="00191D79" w:rsidRDefault="00CC4947" w:rsidP="0048071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191D79">
        <w:rPr>
          <w:rStyle w:val="FontStyle11"/>
          <w:sz w:val="28"/>
          <w:szCs w:val="28"/>
          <w:lang w:val="uk-UA" w:eastAsia="uk-UA"/>
        </w:rPr>
        <w:t>2. ДТГО “Південно-Західна залізниця” при розробленні проекту зем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191D79">
        <w:rPr>
          <w:rStyle w:val="FontStyle11"/>
          <w:sz w:val="28"/>
          <w:szCs w:val="28"/>
          <w:lang w:val="uk-UA" w:eastAsia="uk-UA"/>
        </w:rPr>
        <w:t xml:space="preserve">леустрою щодо відведення земельної ділянки забезпечити дотримання </w:t>
      </w:r>
      <w:r w:rsidR="00480716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191D79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CC4947" w:rsidRPr="009A07D2" w:rsidRDefault="00CC4947" w:rsidP="00480716">
      <w:pPr>
        <w:pStyle w:val="Style1"/>
        <w:widowControl/>
        <w:tabs>
          <w:tab w:val="left" w:pos="9639"/>
        </w:tabs>
        <w:spacing w:after="8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3. </w:t>
      </w:r>
      <w:r w:rsidRPr="009A07D2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В.Кальніченка</w:t>
      </w:r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CC4947" w:rsidRDefault="00CC4947" w:rsidP="00CC4947">
      <w:pPr>
        <w:ind w:firstLine="709"/>
        <w:jc w:val="both"/>
        <w:rPr>
          <w:sz w:val="28"/>
          <w:szCs w:val="28"/>
          <w:lang w:val="uk-UA"/>
        </w:rPr>
      </w:pPr>
    </w:p>
    <w:p w:rsidR="00CC4947" w:rsidRDefault="00CC4947" w:rsidP="00CC4947">
      <w:pPr>
        <w:ind w:firstLine="709"/>
        <w:jc w:val="both"/>
        <w:rPr>
          <w:sz w:val="28"/>
          <w:szCs w:val="28"/>
          <w:lang w:val="uk-UA"/>
        </w:rPr>
      </w:pPr>
    </w:p>
    <w:p w:rsidR="004B70E7" w:rsidRPr="009F10DF" w:rsidRDefault="00CC4947" w:rsidP="009F10DF">
      <w:pPr>
        <w:jc w:val="both"/>
        <w:rPr>
          <w:sz w:val="28"/>
          <w:lang w:val="uk-UA"/>
        </w:rPr>
      </w:pPr>
      <w:r w:rsidRPr="009F10DF">
        <w:rPr>
          <w:sz w:val="28"/>
          <w:lang w:val="uk-UA"/>
        </w:rPr>
        <w:t>Голова адміністрації</w:t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</w:r>
      <w:r w:rsidRPr="009F10DF">
        <w:rPr>
          <w:sz w:val="28"/>
          <w:lang w:val="uk-UA"/>
        </w:rPr>
        <w:tab/>
        <w:t>Л.Прус</w:t>
      </w:r>
    </w:p>
    <w:sectPr w:rsidR="004B70E7" w:rsidRPr="009F10DF" w:rsidSect="00CC4947">
      <w:headerReference w:type="even" r:id="rId8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24" w:rsidRDefault="00767424">
      <w:r>
        <w:separator/>
      </w:r>
    </w:p>
  </w:endnote>
  <w:endnote w:type="continuationSeparator" w:id="0">
    <w:p w:rsidR="00767424" w:rsidRDefault="0076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24" w:rsidRDefault="00767424">
      <w:r>
        <w:separator/>
      </w:r>
    </w:p>
  </w:footnote>
  <w:footnote w:type="continuationSeparator" w:id="0">
    <w:p w:rsidR="00767424" w:rsidRDefault="0076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0C" w:rsidRDefault="00256E0C" w:rsidP="00256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E0C" w:rsidRDefault="0025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7"/>
    <w:rsid w:val="00256E0C"/>
    <w:rsid w:val="002D28CD"/>
    <w:rsid w:val="003D2242"/>
    <w:rsid w:val="00480716"/>
    <w:rsid w:val="004A0EF6"/>
    <w:rsid w:val="004B70E7"/>
    <w:rsid w:val="00543039"/>
    <w:rsid w:val="00767424"/>
    <w:rsid w:val="009F10DF"/>
    <w:rsid w:val="00CC4947"/>
    <w:rsid w:val="00E720E7"/>
    <w:rsid w:val="00E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94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C494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C494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C49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C4947"/>
  </w:style>
  <w:style w:type="paragraph" w:styleId="HTMLPreformatted">
    <w:name w:val="HTML Preformatted"/>
    <w:basedOn w:val="Normal"/>
    <w:link w:val="HTMLPreformattedChar"/>
    <w:rsid w:val="00CC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CC4947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rsid w:val="00CC494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D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24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94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C494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C494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C49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C4947"/>
  </w:style>
  <w:style w:type="paragraph" w:styleId="HTMLPreformatted">
    <w:name w:val="HTML Preformatted"/>
    <w:basedOn w:val="Normal"/>
    <w:link w:val="HTMLPreformattedChar"/>
    <w:rsid w:val="00CC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CC4947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rsid w:val="00CC494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D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24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2014-07-09T13:46:00Z</cp:lastPrinted>
  <dcterms:created xsi:type="dcterms:W3CDTF">2014-07-16T11:38:00Z</dcterms:created>
  <dcterms:modified xsi:type="dcterms:W3CDTF">2014-07-16T11:55:00Z</dcterms:modified>
</cp:coreProperties>
</file>