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2A8" w:rsidRPr="00D02359" w:rsidRDefault="00BD2C13" w:rsidP="00A6354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52A8" w:rsidRDefault="00A252A8" w:rsidP="00A252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6354D" w:rsidRDefault="00A6354D" w:rsidP="00A252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252A8" w:rsidRDefault="00A252A8" w:rsidP="00A252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A252A8" w:rsidRPr="00A252A8" w:rsidRDefault="00A252A8" w:rsidP="00A252A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252A8" w:rsidRPr="00A252A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252A8" w:rsidRPr="00A252A8" w:rsidRDefault="00A252A8" w:rsidP="00CC5C59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A252A8">
              <w:rPr>
                <w:color w:val="000000"/>
                <w:sz w:val="28"/>
                <w:szCs w:val="28"/>
                <w:lang w:val="uk-UA"/>
              </w:rPr>
              <w:t>Про комісію з контролю за станом спортивних споруд</w:t>
            </w:r>
            <w:r w:rsidRPr="00A252A8">
              <w:rPr>
                <w:sz w:val="28"/>
                <w:szCs w:val="28"/>
                <w:lang w:val="uk-UA"/>
              </w:rPr>
              <w:t xml:space="preserve"> та інших спеціально відведених </w:t>
            </w:r>
            <w:r w:rsidRPr="00A252A8">
              <w:rPr>
                <w:spacing w:val="-6"/>
                <w:sz w:val="28"/>
                <w:szCs w:val="28"/>
                <w:lang w:val="uk-UA"/>
              </w:rPr>
              <w:t>місць для проведення масових</w:t>
            </w:r>
            <w:r w:rsidRPr="00A252A8">
              <w:rPr>
                <w:sz w:val="28"/>
                <w:szCs w:val="28"/>
                <w:lang w:val="uk-UA"/>
              </w:rPr>
              <w:t xml:space="preserve"> спортивних та культурно-ви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A252A8">
              <w:rPr>
                <w:sz w:val="28"/>
                <w:szCs w:val="28"/>
                <w:lang w:val="uk-UA"/>
              </w:rPr>
              <w:t>довищних заходів</w:t>
            </w:r>
          </w:p>
        </w:tc>
      </w:tr>
    </w:tbl>
    <w:p w:rsidR="00A252A8" w:rsidRPr="00A252A8" w:rsidRDefault="00A252A8" w:rsidP="00A252A8">
      <w:pPr>
        <w:tabs>
          <w:tab w:val="left" w:pos="4320"/>
        </w:tabs>
        <w:ind w:right="5670"/>
        <w:jc w:val="both"/>
        <w:rPr>
          <w:sz w:val="28"/>
          <w:szCs w:val="28"/>
          <w:lang w:val="uk-UA"/>
        </w:rPr>
      </w:pPr>
    </w:p>
    <w:p w:rsidR="00A252A8" w:rsidRPr="00A252A8" w:rsidRDefault="00A252A8" w:rsidP="00A252A8">
      <w:pPr>
        <w:tabs>
          <w:tab w:val="left" w:pos="4320"/>
        </w:tabs>
        <w:ind w:right="5670"/>
        <w:jc w:val="both"/>
        <w:rPr>
          <w:sz w:val="28"/>
          <w:szCs w:val="28"/>
          <w:lang w:val="uk-UA"/>
        </w:rPr>
      </w:pPr>
    </w:p>
    <w:p w:rsidR="00A252A8" w:rsidRPr="00A252A8" w:rsidRDefault="00A252A8" w:rsidP="00A252A8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252A8">
        <w:rPr>
          <w:color w:val="000000"/>
          <w:sz w:val="28"/>
          <w:szCs w:val="28"/>
          <w:lang w:val="uk-UA"/>
        </w:rPr>
        <w:t>На підставі с</w:t>
      </w:r>
      <w:r w:rsidR="00B97FBE">
        <w:rPr>
          <w:color w:val="000000"/>
          <w:sz w:val="28"/>
          <w:szCs w:val="28"/>
          <w:lang w:val="uk-UA"/>
        </w:rPr>
        <w:t xml:space="preserve">татті </w:t>
      </w:r>
      <w:r w:rsidRPr="00A252A8">
        <w:rPr>
          <w:color w:val="000000"/>
          <w:sz w:val="28"/>
          <w:szCs w:val="28"/>
          <w:lang w:val="uk-UA"/>
        </w:rPr>
        <w:t xml:space="preserve">6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252A8">
        <w:rPr>
          <w:color w:val="000000"/>
          <w:sz w:val="28"/>
          <w:szCs w:val="28"/>
          <w:lang w:val="uk-UA"/>
        </w:rPr>
        <w:t>Про місцеві державні адміністра</w:t>
      </w:r>
      <w:r w:rsidR="00B97FBE">
        <w:rPr>
          <w:color w:val="000000"/>
          <w:sz w:val="28"/>
          <w:szCs w:val="28"/>
          <w:lang w:val="uk-UA"/>
        </w:rPr>
        <w:softHyphen/>
      </w:r>
      <w:r w:rsidRPr="00A252A8">
        <w:rPr>
          <w:color w:val="000000"/>
          <w:sz w:val="28"/>
          <w:szCs w:val="28"/>
          <w:lang w:val="uk-UA"/>
        </w:rPr>
        <w:t>ції</w:t>
      </w:r>
      <w:r w:rsidR="00B97FBE">
        <w:rPr>
          <w:color w:val="000000"/>
          <w:sz w:val="28"/>
          <w:szCs w:val="28"/>
          <w:lang w:val="uk-UA"/>
        </w:rPr>
        <w:t>”</w:t>
      </w:r>
      <w:r w:rsidRPr="00A252A8">
        <w:rPr>
          <w:color w:val="000000"/>
          <w:sz w:val="28"/>
          <w:szCs w:val="28"/>
          <w:lang w:val="uk-UA"/>
        </w:rPr>
        <w:t xml:space="preserve">, </w:t>
      </w:r>
      <w:r w:rsidRPr="00A252A8">
        <w:rPr>
          <w:sz w:val="28"/>
          <w:szCs w:val="28"/>
          <w:lang w:val="uk-UA"/>
        </w:rPr>
        <w:t>постанови Кабінету міністрів України від 18.12.1998 року №</w:t>
      </w:r>
      <w:r>
        <w:rPr>
          <w:sz w:val="28"/>
          <w:szCs w:val="28"/>
          <w:lang w:val="uk-UA"/>
        </w:rPr>
        <w:t xml:space="preserve"> </w:t>
      </w:r>
      <w:r w:rsidRPr="00A252A8">
        <w:rPr>
          <w:sz w:val="28"/>
          <w:szCs w:val="28"/>
          <w:lang w:val="uk-UA"/>
        </w:rPr>
        <w:t xml:space="preserve">2025 </w:t>
      </w:r>
      <w:r>
        <w:rPr>
          <w:color w:val="000000"/>
          <w:sz w:val="28"/>
          <w:szCs w:val="28"/>
          <w:lang w:val="uk-UA"/>
        </w:rPr>
        <w:t>“</w:t>
      </w:r>
      <w:r w:rsidRPr="00A252A8">
        <w:rPr>
          <w:sz w:val="28"/>
          <w:szCs w:val="28"/>
          <w:lang w:val="uk-UA"/>
        </w:rPr>
        <w:t>Про порядок підготовки спортивних споруд та інших спеціально відведених місць для проведення масових спортивних та культурно-видовищних заходів</w:t>
      </w:r>
      <w:r w:rsidR="00B97FBE">
        <w:rPr>
          <w:color w:val="000000"/>
          <w:sz w:val="28"/>
          <w:szCs w:val="28"/>
          <w:lang w:val="uk-UA"/>
        </w:rPr>
        <w:t>”</w:t>
      </w:r>
      <w:r w:rsidRPr="00A252A8">
        <w:rPr>
          <w:sz w:val="28"/>
          <w:szCs w:val="28"/>
          <w:lang w:val="uk-UA"/>
        </w:rPr>
        <w:t>, з метою забезпечення належного громадського порядку, безпеки учасників та глядачів під час проведення масових спортивних заходів:</w:t>
      </w:r>
    </w:p>
    <w:p w:rsidR="00A252A8" w:rsidRPr="00A252A8" w:rsidRDefault="00B97FBE" w:rsidP="00A252A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A252A8" w:rsidRPr="00A252A8">
        <w:rPr>
          <w:color w:val="000000"/>
          <w:sz w:val="28"/>
          <w:szCs w:val="28"/>
        </w:rPr>
        <w:t>Утворити комісію з контролю за станом спортивних споруд та інших спеціально відведених місць для проведення масових спортивних заходів та культурно-видовищних заходів згідно з додатком.</w:t>
      </w:r>
    </w:p>
    <w:p w:rsidR="00A252A8" w:rsidRPr="00A252A8" w:rsidRDefault="00B97FBE" w:rsidP="00A252A8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A252A8" w:rsidRPr="00A252A8">
        <w:rPr>
          <w:color w:val="000000"/>
          <w:sz w:val="28"/>
          <w:szCs w:val="28"/>
        </w:rPr>
        <w:t>Визнати таким, що втратило чинність</w:t>
      </w:r>
      <w:r w:rsidR="00545AD2">
        <w:rPr>
          <w:color w:val="000000"/>
          <w:sz w:val="28"/>
          <w:szCs w:val="28"/>
        </w:rPr>
        <w:t>,</w:t>
      </w:r>
      <w:r w:rsidR="00A252A8" w:rsidRPr="00A252A8">
        <w:rPr>
          <w:color w:val="000000"/>
          <w:sz w:val="28"/>
          <w:szCs w:val="28"/>
        </w:rPr>
        <w:t xml:space="preserve"> розпорядження голови обласної державної адмін</w:t>
      </w:r>
      <w:r w:rsidR="00A252A8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страції </w:t>
      </w:r>
      <w:r w:rsidR="00A252A8" w:rsidRPr="00A252A8">
        <w:rPr>
          <w:color w:val="000000"/>
          <w:sz w:val="28"/>
          <w:szCs w:val="28"/>
        </w:rPr>
        <w:t xml:space="preserve">від </w:t>
      </w:r>
      <w:r>
        <w:rPr>
          <w:color w:val="000000"/>
          <w:sz w:val="28"/>
          <w:szCs w:val="28"/>
        </w:rPr>
        <w:t>0</w:t>
      </w:r>
      <w:r w:rsidR="00A252A8" w:rsidRPr="00A252A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.02.1999 № </w:t>
      </w:r>
      <w:r w:rsidR="00A252A8" w:rsidRPr="00A252A8">
        <w:rPr>
          <w:color w:val="000000"/>
          <w:sz w:val="28"/>
          <w:szCs w:val="28"/>
        </w:rPr>
        <w:t xml:space="preserve">49/99-р </w:t>
      </w:r>
      <w:r w:rsidR="00A252A8">
        <w:rPr>
          <w:color w:val="000000"/>
          <w:sz w:val="28"/>
          <w:szCs w:val="28"/>
        </w:rPr>
        <w:t>“</w:t>
      </w:r>
      <w:r w:rsidR="00A252A8" w:rsidRPr="00A252A8">
        <w:rPr>
          <w:color w:val="000000"/>
          <w:sz w:val="28"/>
          <w:szCs w:val="28"/>
        </w:rPr>
        <w:t>Про затвердження комісії з контролю за станом спортивних споруд</w:t>
      </w:r>
      <w:r>
        <w:rPr>
          <w:color w:val="000000"/>
          <w:sz w:val="28"/>
          <w:szCs w:val="28"/>
        </w:rPr>
        <w:t>”</w:t>
      </w:r>
      <w:r w:rsidR="00A252A8" w:rsidRPr="00A252A8">
        <w:rPr>
          <w:color w:val="000000"/>
          <w:sz w:val="28"/>
          <w:szCs w:val="28"/>
        </w:rPr>
        <w:t>.</w:t>
      </w:r>
    </w:p>
    <w:p w:rsidR="00A252A8" w:rsidRPr="00A252A8" w:rsidRDefault="00B97FBE" w:rsidP="00A252A8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A252A8" w:rsidRPr="00A252A8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– керівника апарату обласної державної адміністрації Л.Стебло.</w:t>
      </w:r>
    </w:p>
    <w:p w:rsidR="00A252A8" w:rsidRPr="00A6009A" w:rsidRDefault="00A252A8" w:rsidP="00A252A8">
      <w:pPr>
        <w:jc w:val="both"/>
        <w:rPr>
          <w:sz w:val="28"/>
          <w:szCs w:val="28"/>
          <w:lang w:val="uk-UA"/>
        </w:rPr>
      </w:pPr>
    </w:p>
    <w:p w:rsidR="00A252A8" w:rsidRPr="00A6009A" w:rsidRDefault="00A252A8" w:rsidP="00A252A8">
      <w:pPr>
        <w:jc w:val="both"/>
        <w:rPr>
          <w:sz w:val="28"/>
          <w:szCs w:val="28"/>
          <w:lang w:val="uk-UA"/>
        </w:rPr>
      </w:pPr>
    </w:p>
    <w:p w:rsidR="00A252A8" w:rsidRPr="00A6009A" w:rsidRDefault="00A252A8" w:rsidP="00A252A8">
      <w:pPr>
        <w:jc w:val="both"/>
        <w:rPr>
          <w:sz w:val="28"/>
          <w:szCs w:val="28"/>
          <w:lang w:val="uk-UA"/>
        </w:rPr>
      </w:pPr>
      <w:r w:rsidRPr="00A6009A">
        <w:rPr>
          <w:sz w:val="28"/>
          <w:szCs w:val="28"/>
          <w:lang w:val="uk-UA"/>
        </w:rPr>
        <w:t>Голова адміністрації</w:t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</w:r>
      <w:r w:rsidRPr="00A6009A">
        <w:rPr>
          <w:sz w:val="28"/>
          <w:szCs w:val="28"/>
          <w:lang w:val="uk-UA"/>
        </w:rPr>
        <w:tab/>
        <w:t xml:space="preserve">  Л.Прус</w:t>
      </w:r>
    </w:p>
    <w:sectPr w:rsidR="00A252A8" w:rsidRPr="00A6009A" w:rsidSect="00CC5C59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E3" w:rsidRDefault="00C250E3">
      <w:r>
        <w:separator/>
      </w:r>
    </w:p>
  </w:endnote>
  <w:endnote w:type="continuationSeparator" w:id="0">
    <w:p w:rsidR="00C250E3" w:rsidRDefault="00C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E3" w:rsidRDefault="00C250E3">
      <w:r>
        <w:separator/>
      </w:r>
    </w:p>
  </w:footnote>
  <w:footnote w:type="continuationSeparator" w:id="0">
    <w:p w:rsidR="00C250E3" w:rsidRDefault="00C25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867"/>
    <w:multiLevelType w:val="hybridMultilevel"/>
    <w:tmpl w:val="6EF2B39A"/>
    <w:lvl w:ilvl="0" w:tplc="C67863A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A8"/>
    <w:rsid w:val="002D28CD"/>
    <w:rsid w:val="0034781C"/>
    <w:rsid w:val="004A0EF6"/>
    <w:rsid w:val="004B3406"/>
    <w:rsid w:val="004B70E7"/>
    <w:rsid w:val="00545AD2"/>
    <w:rsid w:val="00941E65"/>
    <w:rsid w:val="00A252A8"/>
    <w:rsid w:val="00A6354D"/>
    <w:rsid w:val="00B97FBE"/>
    <w:rsid w:val="00BD2C13"/>
    <w:rsid w:val="00C250E3"/>
    <w:rsid w:val="00C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2A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52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52A8"/>
  </w:style>
  <w:style w:type="paragraph" w:customStyle="1" w:styleId="a">
    <w:name w:val="Знак"/>
    <w:basedOn w:val="Normal"/>
    <w:rsid w:val="00A252A8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A252A8"/>
    <w:pPr>
      <w:ind w:left="720"/>
      <w:contextualSpacing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BD2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C1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2A8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52A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252A8"/>
  </w:style>
  <w:style w:type="paragraph" w:customStyle="1" w:styleId="a">
    <w:name w:val="Знак"/>
    <w:basedOn w:val="Normal"/>
    <w:rsid w:val="00A252A8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A252A8"/>
    <w:pPr>
      <w:ind w:left="720"/>
      <w:contextualSpacing/>
    </w:pPr>
    <w:rPr>
      <w:lang w:val="uk-UA" w:eastAsia="uk-UA"/>
    </w:rPr>
  </w:style>
  <w:style w:type="paragraph" w:styleId="BalloonText">
    <w:name w:val="Balloon Text"/>
    <w:basedOn w:val="Normal"/>
    <w:link w:val="BalloonTextChar"/>
    <w:rsid w:val="00BD2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2C1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2014-07-24T09:31:00Z</cp:lastPrinted>
  <dcterms:created xsi:type="dcterms:W3CDTF">2014-08-06T13:13:00Z</dcterms:created>
  <dcterms:modified xsi:type="dcterms:W3CDTF">2014-08-06T13:32:00Z</dcterms:modified>
</cp:coreProperties>
</file>