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F7" w:rsidRPr="003E1B64" w:rsidRDefault="00EB61E1" w:rsidP="00ED43F7">
      <w:pPr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D43F7" w:rsidRDefault="00ED43F7" w:rsidP="00ED43F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D43F7" w:rsidRDefault="00ED43F7" w:rsidP="00ED43F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D43F7" w:rsidRDefault="00ED43F7" w:rsidP="00ED43F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ED43F7" w:rsidRPr="003E1B64" w:rsidTr="00601232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43F7" w:rsidRPr="003E1B64" w:rsidRDefault="00ED43F7" w:rsidP="00601232">
            <w:pPr>
              <w:spacing w:after="80"/>
              <w:jc w:val="both"/>
            </w:pPr>
            <w:r w:rsidRPr="003E1B64">
              <w:rPr>
                <w:color w:val="000000"/>
              </w:rPr>
              <w:t xml:space="preserve">Про </w:t>
            </w:r>
            <w:r>
              <w:rPr>
                <w:color w:val="000000"/>
              </w:rPr>
              <w:t>розподіл коштів субвенції з державного бюджету місцеви</w:t>
            </w:r>
            <w:r w:rsidR="00336695">
              <w:rPr>
                <w:color w:val="000000"/>
              </w:rPr>
              <w:t>м</w:t>
            </w:r>
            <w:r>
              <w:rPr>
                <w:color w:val="000000"/>
              </w:rPr>
              <w:t xml:space="preserve"> бюджетам на погашення забор</w:t>
            </w:r>
            <w:r>
              <w:rPr>
                <w:color w:val="000000"/>
              </w:rPr>
              <w:softHyphen/>
              <w:t>гованості з різниці в тарифах</w:t>
            </w:r>
          </w:p>
        </w:tc>
      </w:tr>
    </w:tbl>
    <w:p w:rsidR="00ED43F7" w:rsidRPr="003E1B64" w:rsidRDefault="00ED43F7" w:rsidP="00ED43F7">
      <w:pPr>
        <w:rPr>
          <w:lang w:eastAsia="uk-UA"/>
        </w:rPr>
      </w:pPr>
    </w:p>
    <w:p w:rsidR="00ED43F7" w:rsidRPr="003E1B64" w:rsidRDefault="00ED43F7" w:rsidP="00ED43F7">
      <w:pPr>
        <w:rPr>
          <w:lang w:eastAsia="uk-UA"/>
        </w:rPr>
      </w:pPr>
    </w:p>
    <w:p w:rsidR="00ED43F7" w:rsidRPr="00ED43F7" w:rsidRDefault="00ED43F7" w:rsidP="00ED43F7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На підставі статті 6 Закону України “Про місцеві державні адміні</w:t>
      </w:r>
      <w:r>
        <w:rPr>
          <w:color w:val="000000"/>
        </w:rPr>
        <w:softHyphen/>
        <w:t>страції”, відповідно до пункту 6.2.2 рішення сесії обласної ради від 30.04.2014 № 14-23/2014 “Про внесення змін до обласного бюджету на 2014 рік”, керую</w:t>
      </w:r>
      <w:r>
        <w:rPr>
          <w:color w:val="000000"/>
        </w:rPr>
        <w:softHyphen/>
        <w:t>чись пунктом 13 постанови Кабінету Міністрів України від 29 січня 2014 року № 30 “Деякі питання надання у 2014 році субвенції з державного бюджету місцевим бюджетам на погашення заборгованості з різниці в тарифах на теплову енергію, послуги з централізованого водопостачання та водовідве</w:t>
      </w:r>
      <w:r>
        <w:rPr>
          <w:color w:val="000000"/>
        </w:rPr>
        <w:softHyphen/>
        <w:t>дення, що вироблялися, транспортувалися та постачалися населенню, яка виникла у зв’язку з невідповідністю фактичної вартості теплової енергії та послуг з централізованого водопостачання та водовідведення тарифам, що затверджувалися та/або погоджувалися органами державної влади чи місце</w:t>
      </w:r>
      <w:r>
        <w:rPr>
          <w:color w:val="000000"/>
        </w:rPr>
        <w:softHyphen/>
        <w:t>вого самоврядування”, з метою забезпечення ефективного використання бюд</w:t>
      </w:r>
      <w:r>
        <w:rPr>
          <w:color w:val="000000"/>
        </w:rPr>
        <w:softHyphen/>
        <w:t>жетних коштів:</w:t>
      </w:r>
    </w:p>
    <w:p w:rsidR="00ED43F7" w:rsidRDefault="00ED43F7" w:rsidP="00ED43F7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1. Провести розподіл вищевказаної субвенції з державного бюджету між бюджетами районів та міст обласного значення в сумі 43327,65 грн. згідно з додатком.</w:t>
      </w:r>
    </w:p>
    <w:p w:rsidR="00ED43F7" w:rsidRDefault="00ED43F7" w:rsidP="00ED43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 xml:space="preserve">2. Контроль </w:t>
      </w:r>
      <w:r w:rsidR="00601232">
        <w:rPr>
          <w:color w:val="000000"/>
        </w:rPr>
        <w:t xml:space="preserve">за </w:t>
      </w:r>
      <w:r>
        <w:rPr>
          <w:color w:val="000000"/>
        </w:rPr>
        <w:t>виконанням цього розпорядження покласти на Депар</w:t>
      </w:r>
      <w:r>
        <w:rPr>
          <w:color w:val="000000"/>
        </w:rPr>
        <w:softHyphen/>
        <w:t>та</w:t>
      </w:r>
      <w:r w:rsidR="00601232">
        <w:rPr>
          <w:color w:val="000000"/>
        </w:rPr>
        <w:softHyphen/>
      </w:r>
      <w:r>
        <w:rPr>
          <w:color w:val="000000"/>
        </w:rPr>
        <w:t>мент фінансів обласної державної адміністрації.</w:t>
      </w:r>
    </w:p>
    <w:p w:rsidR="00ED43F7" w:rsidRDefault="00ED43F7" w:rsidP="00ED43F7">
      <w:pPr>
        <w:rPr>
          <w:color w:val="000000"/>
        </w:rPr>
      </w:pPr>
    </w:p>
    <w:p w:rsidR="00ED43F7" w:rsidRDefault="00ED43F7" w:rsidP="00ED43F7">
      <w:pPr>
        <w:rPr>
          <w:color w:val="000000"/>
        </w:rPr>
      </w:pPr>
    </w:p>
    <w:p w:rsidR="00ED43F7" w:rsidRDefault="00ED43F7" w:rsidP="00ED43F7">
      <w:pPr>
        <w:rPr>
          <w:color w:val="000000"/>
        </w:rPr>
      </w:pPr>
      <w:r>
        <w:rPr>
          <w:color w:val="000000"/>
        </w:rPr>
        <w:t>Голова адміністрації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Л.Прус</w:t>
      </w:r>
    </w:p>
    <w:sectPr w:rsidR="00ED43F7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2C"/>
    <w:rsid w:val="00336695"/>
    <w:rsid w:val="003E5737"/>
    <w:rsid w:val="004812C5"/>
    <w:rsid w:val="005D232C"/>
    <w:rsid w:val="00601232"/>
    <w:rsid w:val="00751770"/>
    <w:rsid w:val="00A177FA"/>
    <w:rsid w:val="00A23622"/>
    <w:rsid w:val="00A607A6"/>
    <w:rsid w:val="00C5414A"/>
    <w:rsid w:val="00E73DE3"/>
    <w:rsid w:val="00EB61E1"/>
    <w:rsid w:val="00ED43F7"/>
    <w:rsid w:val="00F5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36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36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2014-08-05T12:08:00Z</cp:lastPrinted>
  <dcterms:created xsi:type="dcterms:W3CDTF">2014-08-13T12:52:00Z</dcterms:created>
  <dcterms:modified xsi:type="dcterms:W3CDTF">2014-08-13T13:03:00Z</dcterms:modified>
</cp:coreProperties>
</file>