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81" w:rsidRPr="00FA520C" w:rsidRDefault="00C31FC1" w:rsidP="00735D8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5D81" w:rsidRPr="00FA520C" w:rsidRDefault="00735D81" w:rsidP="00735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35D81" w:rsidRPr="00FA520C" w:rsidRDefault="00735D81" w:rsidP="00735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35D81" w:rsidRPr="00FA520C" w:rsidRDefault="00735D81" w:rsidP="00735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735D81" w:rsidRPr="00FA520C" w:rsidTr="00735D81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5D81" w:rsidRPr="00FA520C" w:rsidRDefault="00735D81" w:rsidP="00EB1508">
            <w:pPr>
              <w:spacing w:after="80"/>
              <w:jc w:val="both"/>
              <w:rPr>
                <w:sz w:val="28"/>
                <w:szCs w:val="28"/>
              </w:rPr>
            </w:pPr>
            <w:r w:rsidRPr="00FA520C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</w:rPr>
              <w:t>посилення взаємодії місцевих органів виконавчої влади, органів місцевого самоврядування, органів Пенсійного фонду України щодо захисту прав застрахованих осіб у соціальному страхуванні</w:t>
            </w:r>
          </w:p>
        </w:tc>
      </w:tr>
    </w:tbl>
    <w:p w:rsidR="00735D81" w:rsidRPr="00FA520C" w:rsidRDefault="00735D81" w:rsidP="00735D81">
      <w:pPr>
        <w:rPr>
          <w:sz w:val="28"/>
          <w:szCs w:val="28"/>
          <w:lang w:eastAsia="uk-UA"/>
        </w:rPr>
      </w:pPr>
    </w:p>
    <w:p w:rsidR="00735D81" w:rsidRPr="00FA520C" w:rsidRDefault="00735D81" w:rsidP="00735D81">
      <w:pPr>
        <w:rPr>
          <w:sz w:val="28"/>
          <w:szCs w:val="28"/>
          <w:lang w:eastAsia="uk-UA"/>
        </w:rPr>
      </w:pPr>
    </w:p>
    <w:p w:rsidR="001120CF" w:rsidRDefault="001120CF" w:rsidP="00735D81">
      <w:pPr>
        <w:spacing w:after="120"/>
        <w:ind w:firstLine="709"/>
        <w:jc w:val="both"/>
        <w:rPr>
          <w:sz w:val="28"/>
          <w:szCs w:val="28"/>
        </w:rPr>
      </w:pPr>
      <w:r w:rsidRPr="00AA214B">
        <w:rPr>
          <w:sz w:val="28"/>
          <w:szCs w:val="28"/>
        </w:rPr>
        <w:t>Н</w:t>
      </w:r>
      <w:r>
        <w:rPr>
          <w:sz w:val="28"/>
          <w:szCs w:val="28"/>
        </w:rPr>
        <w:t>а підставі статей</w:t>
      </w:r>
      <w:r w:rsidRPr="00AA214B">
        <w:rPr>
          <w:sz w:val="28"/>
          <w:szCs w:val="28"/>
        </w:rPr>
        <w:t xml:space="preserve"> 13, 23 Закону України </w:t>
      </w:r>
      <w:r w:rsidR="00735D81">
        <w:rPr>
          <w:sz w:val="28"/>
          <w:szCs w:val="28"/>
        </w:rPr>
        <w:t>“</w:t>
      </w:r>
      <w:r w:rsidRPr="00AA214B">
        <w:rPr>
          <w:sz w:val="28"/>
          <w:szCs w:val="28"/>
        </w:rPr>
        <w:t>Про місцеві державні адміні</w:t>
      </w:r>
      <w:r w:rsidR="00735D81">
        <w:rPr>
          <w:sz w:val="28"/>
          <w:szCs w:val="28"/>
        </w:rPr>
        <w:softHyphen/>
      </w:r>
      <w:r w:rsidRPr="00AA214B">
        <w:rPr>
          <w:sz w:val="28"/>
          <w:szCs w:val="28"/>
        </w:rPr>
        <w:t xml:space="preserve">страції”, </w:t>
      </w:r>
      <w:r>
        <w:rPr>
          <w:sz w:val="28"/>
          <w:szCs w:val="28"/>
        </w:rPr>
        <w:t>законів України “Про загальнообов’язкове державне пенсійне страху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 xml:space="preserve">вання”, </w:t>
      </w:r>
      <w:r w:rsidRPr="00850C8A">
        <w:rPr>
          <w:sz w:val="28"/>
          <w:szCs w:val="28"/>
        </w:rPr>
        <w:t>“</w:t>
      </w:r>
      <w:r>
        <w:rPr>
          <w:sz w:val="28"/>
          <w:szCs w:val="28"/>
        </w:rPr>
        <w:t>Про збір та облік єдиного внеску на загальнообов’язкове державне соціальне страхування</w:t>
      </w:r>
      <w:r w:rsidRPr="00850C8A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850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</w:t>
      </w:r>
      <w:r w:rsidRPr="009016B3">
        <w:rPr>
          <w:sz w:val="28"/>
          <w:szCs w:val="28"/>
        </w:rPr>
        <w:t>підвищення ефективності реалізації держав</w:t>
      </w:r>
      <w:r w:rsidR="00735D81">
        <w:rPr>
          <w:sz w:val="28"/>
          <w:szCs w:val="28"/>
        </w:rPr>
        <w:softHyphen/>
      </w:r>
      <w:r w:rsidRPr="009016B3">
        <w:rPr>
          <w:sz w:val="28"/>
          <w:szCs w:val="28"/>
        </w:rPr>
        <w:t>ної політики у сфері</w:t>
      </w:r>
      <w:r w:rsidR="00EF1F5D" w:rsidRPr="00EF1F5D">
        <w:rPr>
          <w:sz w:val="28"/>
          <w:szCs w:val="28"/>
        </w:rPr>
        <w:t xml:space="preserve"> </w:t>
      </w:r>
      <w:r w:rsidR="00EF1F5D">
        <w:rPr>
          <w:sz w:val="28"/>
          <w:szCs w:val="28"/>
        </w:rPr>
        <w:t>соціального страхування та</w:t>
      </w:r>
      <w:r w:rsidRPr="009016B3">
        <w:rPr>
          <w:sz w:val="28"/>
          <w:szCs w:val="28"/>
        </w:rPr>
        <w:t xml:space="preserve"> пенсійного забезпечення</w:t>
      </w:r>
      <w:r w:rsidR="008554CB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542CA8">
        <w:rPr>
          <w:sz w:val="28"/>
          <w:szCs w:val="28"/>
        </w:rPr>
        <w:t>заслухавши інформацію з цього питання (додається):</w:t>
      </w:r>
    </w:p>
    <w:p w:rsidR="00C63175" w:rsidRDefault="00042BE4" w:rsidP="00735D81">
      <w:pPr>
        <w:spacing w:after="120"/>
        <w:ind w:firstLine="709"/>
        <w:jc w:val="both"/>
        <w:rPr>
          <w:sz w:val="28"/>
          <w:szCs w:val="28"/>
        </w:rPr>
      </w:pPr>
      <w:r w:rsidRPr="009D0B96">
        <w:rPr>
          <w:sz w:val="28"/>
          <w:szCs w:val="28"/>
        </w:rPr>
        <w:t>1.</w:t>
      </w:r>
      <w:r w:rsidR="00735D81">
        <w:rPr>
          <w:sz w:val="28"/>
          <w:szCs w:val="28"/>
        </w:rPr>
        <w:t> </w:t>
      </w:r>
      <w:r w:rsidR="00C63175">
        <w:rPr>
          <w:sz w:val="28"/>
          <w:szCs w:val="28"/>
        </w:rPr>
        <w:t xml:space="preserve">Відзначити, що, незважаючи на </w:t>
      </w:r>
      <w:r w:rsidR="00735D81">
        <w:rPr>
          <w:sz w:val="28"/>
          <w:szCs w:val="28"/>
        </w:rPr>
        <w:t xml:space="preserve">вжиті заходи щодо соціального </w:t>
      </w:r>
      <w:r w:rsidR="00C63175">
        <w:rPr>
          <w:sz w:val="28"/>
          <w:szCs w:val="28"/>
        </w:rPr>
        <w:t>стра</w:t>
      </w:r>
      <w:r w:rsidR="00735D81">
        <w:rPr>
          <w:sz w:val="28"/>
          <w:szCs w:val="28"/>
        </w:rPr>
        <w:softHyphen/>
      </w:r>
      <w:r w:rsidR="00C63175">
        <w:rPr>
          <w:sz w:val="28"/>
          <w:szCs w:val="28"/>
        </w:rPr>
        <w:t>хування жителів області, наповнення бюджету Пенсійного фонду Ук</w:t>
      </w:r>
      <w:r w:rsidR="00C63175">
        <w:rPr>
          <w:sz w:val="28"/>
          <w:szCs w:val="28"/>
        </w:rPr>
        <w:softHyphen/>
        <w:t>раїни та виконання планових показників з власних надходжень, постійне зростання потреби в коштах на фінансування пенсійних виплат зумовлює напружений режим виконання його дохідної частини. Послаблення контролю з боку орга</w:t>
      </w:r>
      <w:r w:rsidR="00735D81">
        <w:rPr>
          <w:sz w:val="28"/>
          <w:szCs w:val="28"/>
        </w:rPr>
        <w:softHyphen/>
      </w:r>
      <w:r w:rsidR="00C63175">
        <w:rPr>
          <w:sz w:val="28"/>
          <w:szCs w:val="28"/>
        </w:rPr>
        <w:t xml:space="preserve">нів виконавчої влади за платіжною дисципліною платників </w:t>
      </w:r>
      <w:r w:rsidR="008C009B">
        <w:rPr>
          <w:sz w:val="28"/>
          <w:szCs w:val="28"/>
        </w:rPr>
        <w:t>єдиного</w:t>
      </w:r>
      <w:r w:rsidR="0096650B" w:rsidRPr="0096650B">
        <w:rPr>
          <w:sz w:val="28"/>
          <w:szCs w:val="28"/>
          <w:lang w:val="ru-RU"/>
        </w:rPr>
        <w:t xml:space="preserve"> </w:t>
      </w:r>
      <w:proofErr w:type="spellStart"/>
      <w:r w:rsidR="0096650B" w:rsidRPr="0096650B">
        <w:rPr>
          <w:sz w:val="28"/>
          <w:szCs w:val="28"/>
          <w:lang w:val="ru-RU"/>
        </w:rPr>
        <w:t>внеск</w:t>
      </w:r>
      <w:r w:rsidR="008C009B">
        <w:rPr>
          <w:sz w:val="28"/>
          <w:szCs w:val="28"/>
          <w:lang w:val="ru-RU"/>
        </w:rPr>
        <w:t>у</w:t>
      </w:r>
      <w:proofErr w:type="spellEnd"/>
      <w:r w:rsidR="00C63175">
        <w:rPr>
          <w:sz w:val="28"/>
          <w:szCs w:val="28"/>
        </w:rPr>
        <w:t xml:space="preserve"> призвело до значного зростання заборгованості до </w:t>
      </w:r>
      <w:r w:rsidR="00DE335F">
        <w:rPr>
          <w:sz w:val="28"/>
          <w:szCs w:val="28"/>
        </w:rPr>
        <w:t xml:space="preserve">бюджету </w:t>
      </w:r>
      <w:r w:rsidR="00C63175">
        <w:rPr>
          <w:sz w:val="28"/>
          <w:szCs w:val="28"/>
        </w:rPr>
        <w:t>Пенсійного фонду України.</w:t>
      </w:r>
    </w:p>
    <w:p w:rsidR="001B0FD3" w:rsidRDefault="00C63175" w:rsidP="00735D81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</w:t>
      </w:r>
      <w:r w:rsidR="00735D81">
        <w:rPr>
          <w:sz w:val="28"/>
        </w:rPr>
        <w:t> </w:t>
      </w:r>
      <w:r w:rsidR="001B0FD3">
        <w:rPr>
          <w:sz w:val="28"/>
        </w:rPr>
        <w:t xml:space="preserve">Головам райдержадміністрацій, рекомендувати міським </w:t>
      </w:r>
      <w:r w:rsidR="009D0B96">
        <w:rPr>
          <w:sz w:val="28"/>
        </w:rPr>
        <w:t>(міст</w:t>
      </w:r>
      <w:r w:rsidR="00735D81">
        <w:rPr>
          <w:sz w:val="28"/>
        </w:rPr>
        <w:t xml:space="preserve"> </w:t>
      </w:r>
      <w:r w:rsidR="009D0B96">
        <w:rPr>
          <w:sz w:val="28"/>
        </w:rPr>
        <w:t>облас</w:t>
      </w:r>
      <w:r w:rsidR="00735D81">
        <w:rPr>
          <w:sz w:val="28"/>
        </w:rPr>
        <w:softHyphen/>
      </w:r>
      <w:r w:rsidR="009D0B96">
        <w:rPr>
          <w:sz w:val="28"/>
        </w:rPr>
        <w:t xml:space="preserve">ного значення) </w:t>
      </w:r>
      <w:r w:rsidR="001B0FD3">
        <w:rPr>
          <w:sz w:val="28"/>
        </w:rPr>
        <w:t>головам:</w:t>
      </w:r>
    </w:p>
    <w:p w:rsidR="009D0B96" w:rsidRDefault="00735D81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9D0B96">
        <w:rPr>
          <w:sz w:val="28"/>
          <w:szCs w:val="28"/>
        </w:rPr>
        <w:t>Взяти під особистий контроль виконання завдань з надходження коштів до бюджету Пенсійного фонду України в області у 201</w:t>
      </w:r>
      <w:r w:rsidR="0096650B">
        <w:rPr>
          <w:sz w:val="28"/>
          <w:szCs w:val="28"/>
        </w:rPr>
        <w:t>4</w:t>
      </w:r>
      <w:r w:rsidR="009D0B96">
        <w:rPr>
          <w:sz w:val="28"/>
          <w:szCs w:val="28"/>
        </w:rPr>
        <w:t xml:space="preserve"> році.</w:t>
      </w:r>
    </w:p>
    <w:p w:rsidR="001B0FD3" w:rsidRDefault="009D0B96" w:rsidP="00735D81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2.2.</w:t>
      </w:r>
      <w:r w:rsidR="00735D81">
        <w:rPr>
          <w:sz w:val="28"/>
        </w:rPr>
        <w:t> </w:t>
      </w:r>
      <w:r w:rsidRPr="008053E7">
        <w:rPr>
          <w:sz w:val="28"/>
          <w:szCs w:val="28"/>
        </w:rPr>
        <w:t xml:space="preserve">До </w:t>
      </w:r>
      <w:r w:rsidR="002F2863" w:rsidRPr="002F2863">
        <w:rPr>
          <w:sz w:val="28"/>
          <w:szCs w:val="28"/>
        </w:rPr>
        <w:t>0</w:t>
      </w:r>
      <w:r w:rsidRPr="008053E7">
        <w:rPr>
          <w:sz w:val="28"/>
          <w:szCs w:val="28"/>
        </w:rPr>
        <w:t xml:space="preserve">1 </w:t>
      </w:r>
      <w:r w:rsidR="0096650B">
        <w:rPr>
          <w:sz w:val="28"/>
          <w:szCs w:val="28"/>
        </w:rPr>
        <w:t>грудня</w:t>
      </w:r>
      <w:r w:rsidRPr="008053E7">
        <w:rPr>
          <w:sz w:val="28"/>
          <w:szCs w:val="28"/>
        </w:rPr>
        <w:t xml:space="preserve"> </w:t>
      </w:r>
      <w:r w:rsidR="002F2863" w:rsidRPr="002F2863">
        <w:rPr>
          <w:sz w:val="28"/>
          <w:szCs w:val="28"/>
          <w:lang w:val="ru-RU"/>
        </w:rPr>
        <w:t>поточного</w:t>
      </w:r>
      <w:r w:rsidRPr="008053E7">
        <w:rPr>
          <w:sz w:val="28"/>
          <w:szCs w:val="28"/>
        </w:rPr>
        <w:t xml:space="preserve"> року вжити вичерпних заходів для </w:t>
      </w:r>
      <w:r>
        <w:rPr>
          <w:sz w:val="28"/>
          <w:szCs w:val="28"/>
        </w:rPr>
        <w:t>скоро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>чення</w:t>
      </w:r>
      <w:r w:rsidRPr="008053E7">
        <w:rPr>
          <w:sz w:val="28"/>
          <w:szCs w:val="28"/>
        </w:rPr>
        <w:t xml:space="preserve"> боргів</w:t>
      </w:r>
      <w:r w:rsidR="00EF1F5D">
        <w:rPr>
          <w:sz w:val="28"/>
          <w:szCs w:val="28"/>
        </w:rPr>
        <w:t xml:space="preserve"> підприємств </w:t>
      </w:r>
      <w:r w:rsidRPr="008053E7">
        <w:rPr>
          <w:sz w:val="28"/>
          <w:szCs w:val="28"/>
        </w:rPr>
        <w:t>із страхових пенсійних внесків</w:t>
      </w:r>
      <w:r w:rsidR="00CB4F23">
        <w:rPr>
          <w:sz w:val="28"/>
          <w:szCs w:val="28"/>
        </w:rPr>
        <w:t>, відшкодування вит</w:t>
      </w:r>
      <w:r w:rsidR="00735D81">
        <w:rPr>
          <w:sz w:val="28"/>
          <w:szCs w:val="28"/>
        </w:rPr>
        <w:softHyphen/>
      </w:r>
      <w:r w:rsidR="00CB4F23">
        <w:rPr>
          <w:sz w:val="28"/>
          <w:szCs w:val="28"/>
        </w:rPr>
        <w:t>рат на виплату та доставку пільгових пенсій</w:t>
      </w:r>
      <w:r>
        <w:rPr>
          <w:sz w:val="28"/>
          <w:szCs w:val="28"/>
        </w:rPr>
        <w:t xml:space="preserve"> та єдиного внеску</w:t>
      </w:r>
      <w:r w:rsidR="009665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053E7">
        <w:rPr>
          <w:sz w:val="28"/>
          <w:szCs w:val="28"/>
        </w:rPr>
        <w:t xml:space="preserve"> </w:t>
      </w:r>
    </w:p>
    <w:p w:rsidR="00F750F8" w:rsidRDefault="00AF08DB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2.</w:t>
      </w:r>
      <w:r w:rsidR="0096650B">
        <w:rPr>
          <w:sz w:val="28"/>
        </w:rPr>
        <w:t>3</w:t>
      </w:r>
      <w:r>
        <w:rPr>
          <w:sz w:val="28"/>
        </w:rPr>
        <w:t>.</w:t>
      </w:r>
      <w:r w:rsidR="001B0FD3">
        <w:rPr>
          <w:sz w:val="28"/>
        </w:rPr>
        <w:t> </w:t>
      </w:r>
      <w:r>
        <w:rPr>
          <w:sz w:val="28"/>
        </w:rPr>
        <w:t>Р</w:t>
      </w:r>
      <w:r w:rsidR="001B0FD3">
        <w:rPr>
          <w:sz w:val="28"/>
        </w:rPr>
        <w:t xml:space="preserve">озглянути </w:t>
      </w:r>
      <w:r w:rsidR="00091E54">
        <w:rPr>
          <w:sz w:val="28"/>
        </w:rPr>
        <w:t>до кінця</w:t>
      </w:r>
      <w:r>
        <w:rPr>
          <w:sz w:val="28"/>
        </w:rPr>
        <w:t xml:space="preserve"> поточного року </w:t>
      </w:r>
      <w:r w:rsidR="001B0FD3">
        <w:rPr>
          <w:sz w:val="28"/>
        </w:rPr>
        <w:t>на засіданнях колегій рай</w:t>
      </w:r>
      <w:r w:rsidR="00735D81">
        <w:rPr>
          <w:sz w:val="28"/>
        </w:rPr>
        <w:softHyphen/>
      </w:r>
      <w:r w:rsidR="001B0FD3">
        <w:rPr>
          <w:sz w:val="28"/>
        </w:rPr>
        <w:t>держадміністрацій</w:t>
      </w:r>
      <w:r>
        <w:rPr>
          <w:sz w:val="28"/>
        </w:rPr>
        <w:t xml:space="preserve">, </w:t>
      </w:r>
      <w:r w:rsidR="00212542">
        <w:rPr>
          <w:sz w:val="28"/>
        </w:rPr>
        <w:t xml:space="preserve">засіданнях </w:t>
      </w:r>
      <w:r>
        <w:rPr>
          <w:sz w:val="28"/>
          <w:szCs w:val="28"/>
        </w:rPr>
        <w:t>виконавчих комітетів міських (міст обласного значення) рад, розширених нарадах питання розрахунків з Пенсійним фондо</w:t>
      </w:r>
      <w:r w:rsidR="00735D81">
        <w:rPr>
          <w:sz w:val="28"/>
          <w:szCs w:val="28"/>
        </w:rPr>
        <w:t>м України.</w:t>
      </w:r>
    </w:p>
    <w:p w:rsidR="00F750F8" w:rsidRDefault="00F750F8" w:rsidP="00735D8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650B">
        <w:rPr>
          <w:sz w:val="28"/>
          <w:szCs w:val="28"/>
        </w:rPr>
        <w:t>4</w:t>
      </w:r>
      <w:r w:rsidR="00735D81">
        <w:rPr>
          <w:sz w:val="28"/>
          <w:szCs w:val="28"/>
        </w:rPr>
        <w:t>. </w:t>
      </w:r>
      <w:r w:rsidR="00CB3226">
        <w:rPr>
          <w:sz w:val="28"/>
          <w:szCs w:val="28"/>
        </w:rPr>
        <w:t xml:space="preserve">Вжити </w:t>
      </w:r>
      <w:r w:rsidR="00091E54">
        <w:rPr>
          <w:sz w:val="28"/>
          <w:szCs w:val="28"/>
        </w:rPr>
        <w:t xml:space="preserve">організаційних </w:t>
      </w:r>
      <w:r w:rsidR="00CB3226">
        <w:rPr>
          <w:sz w:val="28"/>
          <w:szCs w:val="28"/>
        </w:rPr>
        <w:t>заходів</w:t>
      </w:r>
      <w:r w:rsidRPr="008053E7">
        <w:rPr>
          <w:sz w:val="28"/>
          <w:szCs w:val="28"/>
        </w:rPr>
        <w:t xml:space="preserve"> </w:t>
      </w:r>
      <w:r w:rsidR="00091E54">
        <w:rPr>
          <w:sz w:val="28"/>
          <w:szCs w:val="28"/>
        </w:rPr>
        <w:t>щодо</w:t>
      </w:r>
      <w:r w:rsidRPr="008053E7">
        <w:rPr>
          <w:sz w:val="28"/>
          <w:szCs w:val="28"/>
        </w:rPr>
        <w:t xml:space="preserve"> погашення забор</w:t>
      </w:r>
      <w:r>
        <w:rPr>
          <w:sz w:val="28"/>
          <w:szCs w:val="28"/>
        </w:rPr>
        <w:t>гованості під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>приємствам житлово-</w:t>
      </w:r>
      <w:r w:rsidRPr="008053E7">
        <w:rPr>
          <w:sz w:val="28"/>
          <w:szCs w:val="28"/>
        </w:rPr>
        <w:t>комунального господарства та установам, що фінансу</w:t>
      </w:r>
      <w:r w:rsidR="00735D81">
        <w:rPr>
          <w:sz w:val="28"/>
          <w:szCs w:val="28"/>
        </w:rPr>
        <w:softHyphen/>
      </w:r>
      <w:r w:rsidRPr="008053E7">
        <w:rPr>
          <w:sz w:val="28"/>
          <w:szCs w:val="28"/>
        </w:rPr>
        <w:t xml:space="preserve">ються з державного </w:t>
      </w:r>
      <w:r>
        <w:rPr>
          <w:sz w:val="28"/>
          <w:szCs w:val="28"/>
        </w:rPr>
        <w:t>і</w:t>
      </w:r>
      <w:r w:rsidRPr="008053E7">
        <w:rPr>
          <w:sz w:val="28"/>
          <w:szCs w:val="28"/>
        </w:rPr>
        <w:t xml:space="preserve"> місцевих бюджетів.</w:t>
      </w:r>
    </w:p>
    <w:p w:rsidR="00572C8E" w:rsidRPr="00605663" w:rsidRDefault="002D6D01" w:rsidP="00735D81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72C8E" w:rsidRPr="00605663">
        <w:rPr>
          <w:color w:val="000000"/>
          <w:sz w:val="28"/>
          <w:szCs w:val="28"/>
        </w:rPr>
        <w:t>. Рекомендувати:</w:t>
      </w:r>
    </w:p>
    <w:p w:rsidR="00572C8E" w:rsidRPr="0093592D" w:rsidRDefault="002D6D01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 Г</w:t>
      </w:r>
      <w:r w:rsidR="00572C8E" w:rsidRPr="0093592D">
        <w:rPr>
          <w:sz w:val="28"/>
          <w:szCs w:val="28"/>
        </w:rPr>
        <w:t>оловному управлінню Пенсійного фонду України в області:</w:t>
      </w:r>
    </w:p>
    <w:p w:rsidR="00572C8E" w:rsidRPr="0093592D" w:rsidRDefault="002D6D01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.1.1</w:t>
      </w:r>
      <w:r w:rsidR="00735D81">
        <w:rPr>
          <w:sz w:val="28"/>
          <w:szCs w:val="28"/>
        </w:rPr>
        <w:t>. </w:t>
      </w:r>
      <w:r w:rsidR="00572C8E">
        <w:rPr>
          <w:sz w:val="28"/>
          <w:szCs w:val="28"/>
        </w:rPr>
        <w:t>В</w:t>
      </w:r>
      <w:r w:rsidR="00572C8E" w:rsidRPr="0093592D">
        <w:rPr>
          <w:sz w:val="28"/>
          <w:szCs w:val="28"/>
        </w:rPr>
        <w:t>жити вичерпн</w:t>
      </w:r>
      <w:r w:rsidR="00572C8E">
        <w:rPr>
          <w:sz w:val="28"/>
          <w:szCs w:val="28"/>
        </w:rPr>
        <w:t>их</w:t>
      </w:r>
      <w:r w:rsidR="00572C8E" w:rsidRPr="0093592D">
        <w:rPr>
          <w:sz w:val="28"/>
          <w:szCs w:val="28"/>
        </w:rPr>
        <w:t xml:space="preserve"> заход</w:t>
      </w:r>
      <w:r w:rsidR="00572C8E">
        <w:rPr>
          <w:sz w:val="28"/>
          <w:szCs w:val="28"/>
        </w:rPr>
        <w:t>ів</w:t>
      </w:r>
      <w:r w:rsidR="00572C8E" w:rsidRPr="0093592D">
        <w:rPr>
          <w:sz w:val="28"/>
          <w:szCs w:val="28"/>
        </w:rPr>
        <w:t xml:space="preserve"> щодо виконання планових завдань з на</w:t>
      </w:r>
      <w:r w:rsidR="00735D81">
        <w:rPr>
          <w:sz w:val="28"/>
          <w:szCs w:val="28"/>
        </w:rPr>
        <w:softHyphen/>
      </w:r>
      <w:r w:rsidR="00572C8E" w:rsidRPr="0093592D">
        <w:rPr>
          <w:sz w:val="28"/>
          <w:szCs w:val="28"/>
        </w:rPr>
        <w:t>повнення бюджету Пенсійного фонду України у 201</w:t>
      </w:r>
      <w:r w:rsidR="0096650B">
        <w:rPr>
          <w:sz w:val="28"/>
          <w:szCs w:val="28"/>
        </w:rPr>
        <w:t>4</w:t>
      </w:r>
      <w:r w:rsidR="00572C8E" w:rsidRPr="0093592D">
        <w:rPr>
          <w:sz w:val="28"/>
          <w:szCs w:val="28"/>
        </w:rPr>
        <w:t xml:space="preserve"> році</w:t>
      </w:r>
      <w:r w:rsidR="00572C8E">
        <w:rPr>
          <w:sz w:val="28"/>
          <w:szCs w:val="28"/>
        </w:rPr>
        <w:t>.</w:t>
      </w:r>
    </w:p>
    <w:p w:rsidR="00572C8E" w:rsidRPr="0093592D" w:rsidRDefault="002D6D01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.1.2</w:t>
      </w:r>
      <w:r w:rsidR="00735D81">
        <w:rPr>
          <w:sz w:val="28"/>
          <w:szCs w:val="28"/>
        </w:rPr>
        <w:t>. </w:t>
      </w:r>
      <w:r>
        <w:rPr>
          <w:sz w:val="28"/>
          <w:szCs w:val="28"/>
        </w:rPr>
        <w:t>Вжити</w:t>
      </w:r>
      <w:r w:rsidR="00572C8E" w:rsidRPr="0093592D">
        <w:rPr>
          <w:sz w:val="28"/>
          <w:szCs w:val="28"/>
        </w:rPr>
        <w:t xml:space="preserve"> передбачен</w:t>
      </w:r>
      <w:r>
        <w:rPr>
          <w:sz w:val="28"/>
          <w:szCs w:val="28"/>
        </w:rPr>
        <w:t>их</w:t>
      </w:r>
      <w:r w:rsidR="00572C8E" w:rsidRPr="0093592D">
        <w:rPr>
          <w:sz w:val="28"/>
          <w:szCs w:val="28"/>
        </w:rPr>
        <w:t xml:space="preserve"> законодавством </w:t>
      </w:r>
      <w:r w:rsidR="00572C8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заходів</w:t>
      </w:r>
      <w:r w:rsidR="00572C8E" w:rsidRPr="0093592D">
        <w:rPr>
          <w:sz w:val="28"/>
          <w:szCs w:val="28"/>
        </w:rPr>
        <w:t xml:space="preserve"> до платни</w:t>
      </w:r>
      <w:r w:rsidR="00735D81">
        <w:rPr>
          <w:sz w:val="28"/>
          <w:szCs w:val="28"/>
        </w:rPr>
        <w:softHyphen/>
      </w:r>
      <w:r w:rsidR="00572C8E" w:rsidRPr="0093592D">
        <w:rPr>
          <w:sz w:val="28"/>
          <w:szCs w:val="28"/>
        </w:rPr>
        <w:t xml:space="preserve">ків, які порушують порядок сплати </w:t>
      </w:r>
      <w:r w:rsidR="0096650B">
        <w:rPr>
          <w:sz w:val="28"/>
          <w:szCs w:val="28"/>
        </w:rPr>
        <w:t>страхових внесків</w:t>
      </w:r>
      <w:r w:rsidR="00572C8E" w:rsidRPr="0093592D">
        <w:rPr>
          <w:sz w:val="28"/>
          <w:szCs w:val="28"/>
        </w:rPr>
        <w:t xml:space="preserve">, </w:t>
      </w:r>
      <w:r w:rsidR="0096650B">
        <w:rPr>
          <w:sz w:val="28"/>
          <w:szCs w:val="28"/>
        </w:rPr>
        <w:t xml:space="preserve">інших </w:t>
      </w:r>
      <w:r w:rsidR="00572C8E" w:rsidRPr="0093592D">
        <w:rPr>
          <w:sz w:val="28"/>
          <w:szCs w:val="28"/>
        </w:rPr>
        <w:t>платежів до Пенсійного фонду України</w:t>
      </w:r>
      <w:r w:rsidR="00572C8E">
        <w:rPr>
          <w:sz w:val="28"/>
          <w:szCs w:val="28"/>
        </w:rPr>
        <w:t>.</w:t>
      </w:r>
      <w:r w:rsidR="00572C8E" w:rsidRPr="0093592D">
        <w:rPr>
          <w:sz w:val="28"/>
          <w:szCs w:val="28"/>
        </w:rPr>
        <w:t xml:space="preserve"> </w:t>
      </w:r>
    </w:p>
    <w:p w:rsidR="00572C8E" w:rsidRPr="0093592D" w:rsidRDefault="002D6D01" w:rsidP="00735D81">
      <w:pPr>
        <w:spacing w:after="60"/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.1.3</w:t>
      </w:r>
      <w:r w:rsidR="00735D81">
        <w:rPr>
          <w:sz w:val="28"/>
          <w:szCs w:val="28"/>
        </w:rPr>
        <w:t>. </w:t>
      </w:r>
      <w:r w:rsidR="00572C8E">
        <w:rPr>
          <w:sz w:val="28"/>
          <w:szCs w:val="28"/>
        </w:rPr>
        <w:t>З</w:t>
      </w:r>
      <w:r w:rsidR="00572C8E" w:rsidRPr="0093592D">
        <w:rPr>
          <w:color w:val="000000"/>
          <w:sz w:val="28"/>
          <w:szCs w:val="28"/>
          <w:lang w:eastAsia="uk-UA"/>
        </w:rPr>
        <w:t>абезпечити своєчасне реагування на негативні тенденції у провад</w:t>
      </w:r>
      <w:r w:rsidR="00735D81">
        <w:rPr>
          <w:color w:val="000000"/>
          <w:sz w:val="28"/>
          <w:szCs w:val="28"/>
          <w:lang w:eastAsia="uk-UA"/>
        </w:rPr>
        <w:softHyphen/>
      </w:r>
      <w:r w:rsidR="00572C8E" w:rsidRPr="0093592D">
        <w:rPr>
          <w:color w:val="000000"/>
          <w:sz w:val="28"/>
          <w:szCs w:val="28"/>
          <w:lang w:eastAsia="uk-UA"/>
        </w:rPr>
        <w:t>женні справ про банкрутство</w:t>
      </w:r>
      <w:r w:rsidR="00DE335F">
        <w:rPr>
          <w:color w:val="000000"/>
          <w:sz w:val="28"/>
          <w:szCs w:val="28"/>
          <w:lang w:eastAsia="uk-UA"/>
        </w:rPr>
        <w:t>,</w:t>
      </w:r>
      <w:r w:rsidR="00572C8E" w:rsidRPr="0093592D">
        <w:rPr>
          <w:color w:val="000000"/>
          <w:sz w:val="28"/>
          <w:szCs w:val="28"/>
          <w:lang w:eastAsia="uk-UA"/>
        </w:rPr>
        <w:t xml:space="preserve"> зокрема, затягування процедур </w:t>
      </w:r>
      <w:r>
        <w:rPr>
          <w:color w:val="000000"/>
          <w:sz w:val="28"/>
          <w:szCs w:val="28"/>
          <w:lang w:eastAsia="uk-UA"/>
        </w:rPr>
        <w:t>у</w:t>
      </w:r>
      <w:r w:rsidR="00572C8E" w:rsidRPr="0093592D">
        <w:rPr>
          <w:color w:val="000000"/>
          <w:sz w:val="28"/>
          <w:szCs w:val="28"/>
          <w:lang w:eastAsia="uk-UA"/>
        </w:rPr>
        <w:t>наслідок без</w:t>
      </w:r>
      <w:r w:rsidR="00735D81">
        <w:rPr>
          <w:color w:val="000000"/>
          <w:sz w:val="28"/>
          <w:szCs w:val="28"/>
          <w:lang w:eastAsia="uk-UA"/>
        </w:rPr>
        <w:softHyphen/>
      </w:r>
      <w:r w:rsidR="00572C8E" w:rsidRPr="0093592D">
        <w:rPr>
          <w:color w:val="000000"/>
          <w:sz w:val="28"/>
          <w:szCs w:val="28"/>
          <w:lang w:eastAsia="uk-UA"/>
        </w:rPr>
        <w:t>діяльності арбітражних керуючих</w:t>
      </w:r>
      <w:r w:rsidR="00572C8E">
        <w:rPr>
          <w:color w:val="000000"/>
          <w:sz w:val="28"/>
          <w:szCs w:val="28"/>
          <w:lang w:eastAsia="uk-UA"/>
        </w:rPr>
        <w:t>.</w:t>
      </w:r>
    </w:p>
    <w:p w:rsidR="00572C8E" w:rsidRDefault="002D6D01" w:rsidP="00735D81">
      <w:pPr>
        <w:spacing w:after="60"/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572C8E">
        <w:rPr>
          <w:color w:val="000000"/>
          <w:sz w:val="28"/>
          <w:szCs w:val="28"/>
          <w:lang w:eastAsia="uk-UA"/>
        </w:rPr>
        <w:t>.1.4</w:t>
      </w:r>
      <w:r w:rsidR="00735D81">
        <w:rPr>
          <w:color w:val="000000"/>
          <w:sz w:val="28"/>
          <w:szCs w:val="28"/>
          <w:lang w:eastAsia="uk-UA"/>
        </w:rPr>
        <w:t>. </w:t>
      </w:r>
      <w:r w:rsidR="00572C8E">
        <w:rPr>
          <w:color w:val="000000"/>
          <w:sz w:val="28"/>
          <w:szCs w:val="28"/>
          <w:lang w:eastAsia="uk-UA"/>
        </w:rPr>
        <w:t>Забезпечити к</w:t>
      </w:r>
      <w:r w:rsidR="00572C8E" w:rsidRPr="008053E7">
        <w:rPr>
          <w:sz w:val="28"/>
          <w:szCs w:val="28"/>
        </w:rPr>
        <w:t>оординацію роботи з районними державними адміні</w:t>
      </w:r>
      <w:r w:rsidR="00735D81">
        <w:rPr>
          <w:sz w:val="28"/>
          <w:szCs w:val="28"/>
        </w:rPr>
        <w:softHyphen/>
      </w:r>
      <w:r w:rsidR="00572C8E" w:rsidRPr="008053E7">
        <w:rPr>
          <w:sz w:val="28"/>
          <w:szCs w:val="28"/>
        </w:rPr>
        <w:t>страціями, органами місцевого самоврядування, соціальними партнерами та контролюючими органами з питань зменшення заборгованості</w:t>
      </w:r>
      <w:r>
        <w:rPr>
          <w:sz w:val="28"/>
          <w:szCs w:val="28"/>
        </w:rPr>
        <w:t xml:space="preserve"> до Пенсійного фонду України</w:t>
      </w:r>
      <w:r w:rsidR="00572C8E" w:rsidRPr="0093592D">
        <w:rPr>
          <w:color w:val="000000"/>
          <w:sz w:val="28"/>
          <w:szCs w:val="28"/>
          <w:lang w:eastAsia="uk-UA"/>
        </w:rPr>
        <w:t>.</w:t>
      </w:r>
    </w:p>
    <w:p w:rsidR="00572C8E" w:rsidRDefault="002D6D01" w:rsidP="00735D81">
      <w:pPr>
        <w:spacing w:after="60"/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.2.</w:t>
      </w:r>
      <w:r w:rsidR="00735D81">
        <w:rPr>
          <w:sz w:val="28"/>
          <w:szCs w:val="28"/>
        </w:rPr>
        <w:t> </w:t>
      </w:r>
      <w:r w:rsidR="00572C8E">
        <w:rPr>
          <w:sz w:val="28"/>
          <w:szCs w:val="28"/>
        </w:rPr>
        <w:t>Г</w:t>
      </w:r>
      <w:r w:rsidR="00572C8E" w:rsidRPr="0093592D">
        <w:rPr>
          <w:sz w:val="28"/>
          <w:szCs w:val="28"/>
        </w:rPr>
        <w:t xml:space="preserve">оловному управлінню </w:t>
      </w:r>
      <w:r w:rsidR="00572C8E">
        <w:rPr>
          <w:sz w:val="28"/>
          <w:szCs w:val="28"/>
        </w:rPr>
        <w:t>юстиції</w:t>
      </w:r>
      <w:r w:rsidR="00572C8E" w:rsidRPr="0093592D">
        <w:rPr>
          <w:sz w:val="28"/>
          <w:szCs w:val="28"/>
        </w:rPr>
        <w:t xml:space="preserve"> в області</w:t>
      </w:r>
      <w:r w:rsidR="00DE2D08">
        <w:rPr>
          <w:sz w:val="28"/>
          <w:szCs w:val="28"/>
        </w:rPr>
        <w:t xml:space="preserve"> у межах компетенції вжити відповідних заходів</w:t>
      </w:r>
      <w:r w:rsidR="00572C8E" w:rsidRPr="0093592D">
        <w:rPr>
          <w:sz w:val="28"/>
          <w:szCs w:val="28"/>
        </w:rPr>
        <w:t>:</w:t>
      </w:r>
    </w:p>
    <w:p w:rsidR="00781CF1" w:rsidRPr="009016B3" w:rsidRDefault="002D6D01" w:rsidP="00735D81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.2.1</w:t>
      </w:r>
      <w:r w:rsidR="00735D81">
        <w:rPr>
          <w:sz w:val="28"/>
          <w:szCs w:val="28"/>
        </w:rPr>
        <w:t>. </w:t>
      </w:r>
      <w:r w:rsidR="00DE2D08">
        <w:rPr>
          <w:sz w:val="28"/>
          <w:szCs w:val="28"/>
        </w:rPr>
        <w:t>Щ</w:t>
      </w:r>
      <w:r w:rsidR="00781CF1">
        <w:rPr>
          <w:sz w:val="28"/>
          <w:szCs w:val="28"/>
        </w:rPr>
        <w:t>одо</w:t>
      </w:r>
      <w:r w:rsidR="00781CF1" w:rsidRPr="009016B3">
        <w:rPr>
          <w:sz w:val="28"/>
          <w:szCs w:val="28"/>
        </w:rPr>
        <w:t xml:space="preserve"> погашення боргів до бюджету </w:t>
      </w:r>
      <w:r w:rsidR="00781CF1">
        <w:rPr>
          <w:sz w:val="28"/>
          <w:szCs w:val="28"/>
        </w:rPr>
        <w:t>Пенсійного ф</w:t>
      </w:r>
      <w:r w:rsidR="00781CF1" w:rsidRPr="009016B3">
        <w:rPr>
          <w:sz w:val="28"/>
          <w:szCs w:val="28"/>
        </w:rPr>
        <w:t>онду</w:t>
      </w:r>
      <w:r w:rsidR="00781CF1">
        <w:rPr>
          <w:sz w:val="28"/>
          <w:szCs w:val="28"/>
        </w:rPr>
        <w:t xml:space="preserve"> України</w:t>
      </w:r>
      <w:r w:rsidR="00781CF1" w:rsidRPr="009016B3">
        <w:rPr>
          <w:sz w:val="28"/>
          <w:szCs w:val="28"/>
        </w:rPr>
        <w:t xml:space="preserve"> за виконавчими документами, активізува</w:t>
      </w:r>
      <w:r w:rsidR="00781CF1">
        <w:rPr>
          <w:sz w:val="28"/>
          <w:szCs w:val="28"/>
        </w:rPr>
        <w:t>ти стягнення заборгованості, не</w:t>
      </w:r>
      <w:r w:rsidR="00781CF1" w:rsidRPr="009016B3">
        <w:rPr>
          <w:sz w:val="28"/>
          <w:szCs w:val="28"/>
        </w:rPr>
        <w:t>обтяже</w:t>
      </w:r>
      <w:r w:rsidR="00735D81">
        <w:rPr>
          <w:sz w:val="28"/>
          <w:szCs w:val="28"/>
        </w:rPr>
        <w:softHyphen/>
      </w:r>
      <w:r w:rsidR="00781CF1" w:rsidRPr="009016B3">
        <w:rPr>
          <w:sz w:val="28"/>
          <w:szCs w:val="28"/>
        </w:rPr>
        <w:t>ної мораторієм на примусову реалізацію майна</w:t>
      </w:r>
      <w:r w:rsidR="00735D81">
        <w:rPr>
          <w:sz w:val="28"/>
          <w:szCs w:val="28"/>
        </w:rPr>
        <w:t>,</w:t>
      </w:r>
      <w:r w:rsidR="00DE2D08" w:rsidRPr="00DE2D08">
        <w:rPr>
          <w:sz w:val="28"/>
          <w:szCs w:val="28"/>
        </w:rPr>
        <w:t xml:space="preserve"> </w:t>
      </w:r>
      <w:r w:rsidR="00DE2D08">
        <w:rPr>
          <w:sz w:val="28"/>
          <w:szCs w:val="28"/>
        </w:rPr>
        <w:t xml:space="preserve">відповідно до </w:t>
      </w:r>
      <w:r w:rsidR="00DE2D08" w:rsidRPr="009016B3">
        <w:rPr>
          <w:sz w:val="28"/>
          <w:szCs w:val="28"/>
        </w:rPr>
        <w:t>Закон</w:t>
      </w:r>
      <w:r w:rsidR="00DE2D08">
        <w:rPr>
          <w:sz w:val="28"/>
          <w:szCs w:val="28"/>
        </w:rPr>
        <w:t>у</w:t>
      </w:r>
      <w:r w:rsidR="00DE2D08" w:rsidRPr="009016B3">
        <w:rPr>
          <w:sz w:val="28"/>
          <w:szCs w:val="28"/>
        </w:rPr>
        <w:t xml:space="preserve"> Укра</w:t>
      </w:r>
      <w:r w:rsidR="00735D81">
        <w:rPr>
          <w:sz w:val="28"/>
          <w:szCs w:val="28"/>
        </w:rPr>
        <w:t>їни “</w:t>
      </w:r>
      <w:r w:rsidR="00DE2D08" w:rsidRPr="009016B3">
        <w:rPr>
          <w:sz w:val="28"/>
          <w:szCs w:val="28"/>
        </w:rPr>
        <w:t>Про виконавче провадження</w:t>
      </w:r>
      <w:r w:rsidR="00735D81">
        <w:rPr>
          <w:sz w:val="28"/>
          <w:szCs w:val="28"/>
        </w:rPr>
        <w:t>”</w:t>
      </w:r>
      <w:r w:rsidR="00781CF1">
        <w:rPr>
          <w:sz w:val="28"/>
          <w:szCs w:val="28"/>
        </w:rPr>
        <w:t>.</w:t>
      </w:r>
    </w:p>
    <w:p w:rsidR="00572C8E" w:rsidRDefault="00781CF1" w:rsidP="00735D81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735D81">
        <w:rPr>
          <w:sz w:val="28"/>
          <w:szCs w:val="28"/>
        </w:rPr>
        <w:t> </w:t>
      </w:r>
      <w:r w:rsidR="00DE2D08">
        <w:rPr>
          <w:sz w:val="28"/>
          <w:szCs w:val="28"/>
        </w:rPr>
        <w:t>Р</w:t>
      </w:r>
      <w:r>
        <w:rPr>
          <w:sz w:val="28"/>
          <w:szCs w:val="28"/>
        </w:rPr>
        <w:t xml:space="preserve">еагування до </w:t>
      </w:r>
      <w:r w:rsidRPr="009016B3">
        <w:rPr>
          <w:sz w:val="28"/>
          <w:szCs w:val="28"/>
        </w:rPr>
        <w:t>арбітражних керуючих</w:t>
      </w:r>
      <w:r>
        <w:rPr>
          <w:sz w:val="28"/>
          <w:szCs w:val="28"/>
        </w:rPr>
        <w:t xml:space="preserve"> за недотримання ними ліцен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>зійних умов господарської діяльності при здійсненні повноважень керівників боржника у частині</w:t>
      </w:r>
      <w:r w:rsidR="00735D81">
        <w:rPr>
          <w:sz w:val="28"/>
          <w:szCs w:val="28"/>
        </w:rPr>
        <w:t xml:space="preserve"> додержання законодавства щодо </w:t>
      </w:r>
      <w:r w:rsidRPr="009016B3">
        <w:rPr>
          <w:sz w:val="28"/>
          <w:szCs w:val="28"/>
        </w:rPr>
        <w:t>оплати праці, сплати обов’язкових платежів до Державного бюджету України, бюджету Пенсійного фонду України та місцевих бюджетів</w:t>
      </w:r>
      <w:r>
        <w:rPr>
          <w:sz w:val="28"/>
          <w:szCs w:val="28"/>
        </w:rPr>
        <w:t>.</w:t>
      </w:r>
    </w:p>
    <w:p w:rsidR="006B7296" w:rsidRPr="00783B10" w:rsidRDefault="006B7296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783B10">
        <w:rPr>
          <w:sz w:val="28"/>
          <w:szCs w:val="28"/>
        </w:rPr>
        <w:t> Головному управлінню Міністерства доходів і зборів України в об</w:t>
      </w:r>
      <w:r w:rsidR="00735D81">
        <w:rPr>
          <w:sz w:val="28"/>
          <w:szCs w:val="28"/>
        </w:rPr>
        <w:softHyphen/>
      </w:r>
      <w:r w:rsidRPr="00783B10">
        <w:rPr>
          <w:sz w:val="28"/>
          <w:szCs w:val="28"/>
        </w:rPr>
        <w:t>ласті</w:t>
      </w:r>
      <w:r w:rsidR="00B779FB">
        <w:rPr>
          <w:sz w:val="28"/>
          <w:szCs w:val="28"/>
        </w:rPr>
        <w:t xml:space="preserve"> забезпечити</w:t>
      </w:r>
      <w:r w:rsidRPr="00783B10">
        <w:rPr>
          <w:sz w:val="28"/>
          <w:szCs w:val="28"/>
        </w:rPr>
        <w:t>:</w:t>
      </w:r>
    </w:p>
    <w:p w:rsidR="006B7296" w:rsidRPr="0051557B" w:rsidRDefault="006B7296" w:rsidP="00735D8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783B10">
        <w:rPr>
          <w:sz w:val="28"/>
          <w:szCs w:val="28"/>
        </w:rPr>
        <w:t> </w:t>
      </w:r>
      <w:r w:rsidR="00B779FB">
        <w:rPr>
          <w:sz w:val="28"/>
          <w:szCs w:val="28"/>
        </w:rPr>
        <w:t>В</w:t>
      </w:r>
      <w:r w:rsidRPr="00783B10">
        <w:rPr>
          <w:sz w:val="28"/>
          <w:szCs w:val="28"/>
        </w:rPr>
        <w:t>и</w:t>
      </w:r>
      <w:r w:rsidRPr="0051557B">
        <w:rPr>
          <w:sz w:val="28"/>
          <w:szCs w:val="28"/>
        </w:rPr>
        <w:t xml:space="preserve">конання індикативного показника </w:t>
      </w:r>
      <w:r>
        <w:rPr>
          <w:sz w:val="28"/>
          <w:szCs w:val="28"/>
        </w:rPr>
        <w:t xml:space="preserve">надходження </w:t>
      </w:r>
      <w:r w:rsidRPr="0051557B">
        <w:rPr>
          <w:sz w:val="28"/>
          <w:szCs w:val="28"/>
        </w:rPr>
        <w:t>єдиного соці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>ального внеску в повному обсязі.</w:t>
      </w:r>
    </w:p>
    <w:p w:rsidR="006B7296" w:rsidRPr="0051557B" w:rsidRDefault="006B7296" w:rsidP="00735D8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51557B">
        <w:rPr>
          <w:sz w:val="28"/>
          <w:szCs w:val="28"/>
        </w:rPr>
        <w:t> </w:t>
      </w:r>
      <w:r w:rsidR="00B779FB">
        <w:rPr>
          <w:sz w:val="28"/>
          <w:szCs w:val="28"/>
        </w:rPr>
        <w:t>В</w:t>
      </w:r>
      <w:r w:rsidRPr="0051557B">
        <w:rPr>
          <w:sz w:val="28"/>
          <w:szCs w:val="28"/>
        </w:rPr>
        <w:t>життя заходів до платників єдиного соціального внеску, спрямо</w:t>
      </w:r>
      <w:r w:rsidR="00735D81">
        <w:rPr>
          <w:sz w:val="28"/>
          <w:szCs w:val="28"/>
        </w:rPr>
        <w:softHyphen/>
      </w:r>
      <w:r w:rsidRPr="0051557B">
        <w:rPr>
          <w:sz w:val="28"/>
          <w:szCs w:val="28"/>
        </w:rPr>
        <w:t>ваних на недопущення виникнення заборгованості з його сплати і по</w:t>
      </w:r>
      <w:r>
        <w:rPr>
          <w:sz w:val="28"/>
          <w:szCs w:val="28"/>
        </w:rPr>
        <w:t>гашення існуючої заборгованості.</w:t>
      </w:r>
    </w:p>
    <w:p w:rsidR="00572C8E" w:rsidRPr="009016B3" w:rsidRDefault="00572C8E" w:rsidP="00735D81">
      <w:pPr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16B3">
        <w:rPr>
          <w:sz w:val="28"/>
          <w:szCs w:val="28"/>
        </w:rPr>
        <w:t>.</w:t>
      </w:r>
      <w:r w:rsidR="00735D81">
        <w:rPr>
          <w:sz w:val="28"/>
          <w:szCs w:val="28"/>
        </w:rPr>
        <w:t> </w:t>
      </w:r>
      <w:r w:rsidR="00C93BE0">
        <w:rPr>
          <w:sz w:val="28"/>
          <w:szCs w:val="28"/>
        </w:rPr>
        <w:t>Департамент</w:t>
      </w:r>
      <w:r w:rsidR="00DE2D08">
        <w:rPr>
          <w:sz w:val="28"/>
          <w:szCs w:val="28"/>
        </w:rPr>
        <w:t>у</w:t>
      </w:r>
      <w:r w:rsidRPr="009016B3">
        <w:rPr>
          <w:sz w:val="28"/>
          <w:szCs w:val="28"/>
        </w:rPr>
        <w:t xml:space="preserve"> </w:t>
      </w:r>
      <w:r w:rsidR="00751E87" w:rsidRPr="009016B3">
        <w:rPr>
          <w:sz w:val="28"/>
          <w:szCs w:val="28"/>
        </w:rPr>
        <w:t>агропромислового розвитку</w:t>
      </w:r>
      <w:r w:rsidR="00751E87">
        <w:rPr>
          <w:sz w:val="28"/>
          <w:szCs w:val="28"/>
        </w:rPr>
        <w:t>, управлінням</w:t>
      </w:r>
      <w:r w:rsidR="00751E87" w:rsidRPr="009016B3">
        <w:rPr>
          <w:sz w:val="28"/>
          <w:szCs w:val="28"/>
        </w:rPr>
        <w:t xml:space="preserve"> </w:t>
      </w:r>
      <w:r w:rsidRPr="009016B3">
        <w:rPr>
          <w:sz w:val="28"/>
          <w:szCs w:val="28"/>
        </w:rPr>
        <w:t>інфраструк</w:t>
      </w:r>
      <w:r w:rsidR="00735D81">
        <w:rPr>
          <w:sz w:val="28"/>
          <w:szCs w:val="28"/>
        </w:rPr>
        <w:softHyphen/>
      </w:r>
      <w:r w:rsidRPr="009016B3">
        <w:rPr>
          <w:sz w:val="28"/>
          <w:szCs w:val="28"/>
        </w:rPr>
        <w:t>тури</w:t>
      </w:r>
      <w:r w:rsidR="00C93BE0">
        <w:rPr>
          <w:sz w:val="28"/>
          <w:szCs w:val="28"/>
        </w:rPr>
        <w:t xml:space="preserve"> та туризму</w:t>
      </w:r>
      <w:r>
        <w:rPr>
          <w:sz w:val="28"/>
          <w:szCs w:val="28"/>
        </w:rPr>
        <w:t>,</w:t>
      </w:r>
      <w:r w:rsidRPr="009016B3">
        <w:rPr>
          <w:sz w:val="28"/>
          <w:szCs w:val="28"/>
        </w:rPr>
        <w:t xml:space="preserve"> житлово-комунального господарства</w:t>
      </w:r>
      <w:r w:rsidR="00751E87">
        <w:rPr>
          <w:sz w:val="28"/>
          <w:szCs w:val="28"/>
        </w:rPr>
        <w:t>, регіонального розвитку та</w:t>
      </w:r>
      <w:r w:rsidR="00C93BE0">
        <w:rPr>
          <w:sz w:val="28"/>
          <w:szCs w:val="28"/>
        </w:rPr>
        <w:t xml:space="preserve"> будівництва</w:t>
      </w:r>
      <w:r>
        <w:rPr>
          <w:sz w:val="28"/>
          <w:szCs w:val="28"/>
        </w:rPr>
        <w:t xml:space="preserve"> о</w:t>
      </w:r>
      <w:r w:rsidRPr="009016B3">
        <w:rPr>
          <w:sz w:val="28"/>
          <w:szCs w:val="28"/>
        </w:rPr>
        <w:t>блдерж</w:t>
      </w:r>
      <w:r>
        <w:rPr>
          <w:sz w:val="28"/>
          <w:szCs w:val="28"/>
        </w:rPr>
        <w:t>адміністрації</w:t>
      </w:r>
      <w:r w:rsidRPr="009016B3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</w:t>
      </w:r>
      <w:r w:rsidR="00C93BE0">
        <w:rPr>
          <w:sz w:val="28"/>
          <w:szCs w:val="28"/>
        </w:rPr>
        <w:t>ува</w:t>
      </w:r>
      <w:r>
        <w:rPr>
          <w:sz w:val="28"/>
          <w:szCs w:val="28"/>
        </w:rPr>
        <w:t xml:space="preserve">ти в межах повноважень </w:t>
      </w:r>
      <w:r>
        <w:rPr>
          <w:sz w:val="28"/>
          <w:szCs w:val="28"/>
        </w:rPr>
        <w:lastRenderedPageBreak/>
        <w:t xml:space="preserve">постійний моніторинг стану розрахунків підприємств відповідних галузей з бюджетом Пенсійного фонду України, у разі виявлення порушень надавати пропозиції щодо вжиття заходів з ліквідації існуючої заборгованості та </w:t>
      </w:r>
      <w:r w:rsidRPr="009016B3">
        <w:rPr>
          <w:sz w:val="28"/>
          <w:szCs w:val="28"/>
        </w:rPr>
        <w:t>розір</w:t>
      </w:r>
      <w:r w:rsidR="00735D81">
        <w:rPr>
          <w:sz w:val="28"/>
          <w:szCs w:val="28"/>
        </w:rPr>
        <w:softHyphen/>
      </w:r>
      <w:r w:rsidRPr="009016B3">
        <w:rPr>
          <w:sz w:val="28"/>
          <w:szCs w:val="28"/>
        </w:rPr>
        <w:t>вання контракті</w:t>
      </w:r>
      <w:r>
        <w:rPr>
          <w:sz w:val="28"/>
          <w:szCs w:val="28"/>
        </w:rPr>
        <w:t>в з керівниками цих підприємств.</w:t>
      </w:r>
    </w:p>
    <w:p w:rsidR="00572C8E" w:rsidRPr="002F457C" w:rsidRDefault="00572C8E" w:rsidP="00735D81">
      <w:pPr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735D81">
        <w:rPr>
          <w:spacing w:val="-4"/>
          <w:sz w:val="28"/>
          <w:szCs w:val="28"/>
        </w:rPr>
        <w:t>5. </w:t>
      </w:r>
      <w:r w:rsidR="00AA3503" w:rsidRPr="00735D81">
        <w:rPr>
          <w:spacing w:val="-4"/>
          <w:sz w:val="28"/>
          <w:szCs w:val="28"/>
        </w:rPr>
        <w:t>Департаменту</w:t>
      </w:r>
      <w:r w:rsidRPr="00735D81">
        <w:rPr>
          <w:spacing w:val="-4"/>
          <w:sz w:val="28"/>
          <w:szCs w:val="28"/>
        </w:rPr>
        <w:t xml:space="preserve"> агропромислового розвитку облдержадміністрації спіль</w:t>
      </w:r>
      <w:r w:rsidRPr="002F457C">
        <w:rPr>
          <w:sz w:val="28"/>
          <w:szCs w:val="28"/>
        </w:rPr>
        <w:t>но з районними державними адміністраціями сприя</w:t>
      </w:r>
      <w:r>
        <w:rPr>
          <w:sz w:val="28"/>
          <w:szCs w:val="28"/>
        </w:rPr>
        <w:t>ти погашенню боргів та своє</w:t>
      </w:r>
      <w:r w:rsidR="00735D81">
        <w:rPr>
          <w:sz w:val="28"/>
          <w:szCs w:val="28"/>
        </w:rPr>
        <w:softHyphen/>
      </w:r>
      <w:r>
        <w:rPr>
          <w:sz w:val="28"/>
          <w:szCs w:val="28"/>
        </w:rPr>
        <w:t>часній</w:t>
      </w:r>
      <w:r w:rsidRPr="002F457C">
        <w:rPr>
          <w:sz w:val="28"/>
          <w:szCs w:val="28"/>
        </w:rPr>
        <w:t xml:space="preserve"> сплат</w:t>
      </w:r>
      <w:r>
        <w:rPr>
          <w:sz w:val="28"/>
          <w:szCs w:val="28"/>
        </w:rPr>
        <w:t>і</w:t>
      </w:r>
      <w:r w:rsidRPr="002F457C">
        <w:rPr>
          <w:sz w:val="28"/>
          <w:szCs w:val="28"/>
        </w:rPr>
        <w:t xml:space="preserve"> поточних зобов’язань до бюджету Пенсійного фонду</w:t>
      </w:r>
      <w:r>
        <w:rPr>
          <w:sz w:val="28"/>
          <w:szCs w:val="28"/>
        </w:rPr>
        <w:t xml:space="preserve"> України</w:t>
      </w:r>
      <w:r w:rsidRPr="002F457C">
        <w:rPr>
          <w:sz w:val="28"/>
          <w:szCs w:val="28"/>
        </w:rPr>
        <w:t xml:space="preserve"> </w:t>
      </w:r>
      <w:proofErr w:type="spellStart"/>
      <w:r w:rsidRPr="002F457C">
        <w:rPr>
          <w:sz w:val="28"/>
          <w:szCs w:val="28"/>
        </w:rPr>
        <w:t>сільгосптоваровиробниками</w:t>
      </w:r>
      <w:proofErr w:type="spellEnd"/>
      <w:r w:rsidRPr="002F457C">
        <w:rPr>
          <w:sz w:val="28"/>
          <w:szCs w:val="28"/>
        </w:rPr>
        <w:t>.</w:t>
      </w:r>
    </w:p>
    <w:p w:rsidR="00572C8E" w:rsidRDefault="00572C8E" w:rsidP="00735D8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57C">
        <w:rPr>
          <w:sz w:val="28"/>
          <w:szCs w:val="28"/>
        </w:rPr>
        <w:t>. </w:t>
      </w:r>
      <w:r w:rsidR="00DE2D08">
        <w:rPr>
          <w:sz w:val="28"/>
          <w:szCs w:val="28"/>
        </w:rPr>
        <w:t>С</w:t>
      </w:r>
      <w:r w:rsidRPr="00CE29D1">
        <w:rPr>
          <w:sz w:val="28"/>
          <w:szCs w:val="28"/>
        </w:rPr>
        <w:t>труктурним підрозділам облдержадміністрації,</w:t>
      </w:r>
      <w:r w:rsidR="00735D81">
        <w:rPr>
          <w:sz w:val="28"/>
          <w:szCs w:val="28"/>
        </w:rPr>
        <w:t xml:space="preserve"> </w:t>
      </w:r>
      <w:r w:rsidRPr="00CE29D1">
        <w:rPr>
          <w:sz w:val="28"/>
          <w:szCs w:val="28"/>
        </w:rPr>
        <w:t>райдержадміністра</w:t>
      </w:r>
      <w:r w:rsidR="00735D81">
        <w:rPr>
          <w:sz w:val="28"/>
          <w:szCs w:val="28"/>
        </w:rPr>
        <w:softHyphen/>
      </w:r>
      <w:r w:rsidRPr="00CE29D1">
        <w:rPr>
          <w:sz w:val="28"/>
          <w:szCs w:val="28"/>
        </w:rPr>
        <w:t>ціям, рекомендувати виконавчим комітетам міських (міст обласного значення) рад, територіальним підрозділам центральних органів виконавчої влади забез</w:t>
      </w:r>
      <w:r w:rsidR="00A10798">
        <w:rPr>
          <w:sz w:val="28"/>
          <w:szCs w:val="28"/>
        </w:rPr>
        <w:softHyphen/>
      </w:r>
      <w:r w:rsidRPr="00CE29D1">
        <w:rPr>
          <w:sz w:val="28"/>
          <w:szCs w:val="28"/>
        </w:rPr>
        <w:t>печити виконання цього розпорядження, про що інформувати обласну дер</w:t>
      </w:r>
      <w:r w:rsidR="00A10798">
        <w:rPr>
          <w:sz w:val="28"/>
          <w:szCs w:val="28"/>
        </w:rPr>
        <w:softHyphen/>
      </w:r>
      <w:r w:rsidRPr="00CE29D1">
        <w:rPr>
          <w:sz w:val="28"/>
          <w:szCs w:val="28"/>
        </w:rPr>
        <w:t>жавну адміністрацію щоміся</w:t>
      </w:r>
      <w:r>
        <w:rPr>
          <w:sz w:val="28"/>
          <w:szCs w:val="28"/>
        </w:rPr>
        <w:t>чно</w:t>
      </w:r>
      <w:r w:rsidRPr="00CE29D1">
        <w:rPr>
          <w:sz w:val="28"/>
          <w:szCs w:val="28"/>
        </w:rPr>
        <w:t>, не пізніше 15 числа, наступного за звітним</w:t>
      </w:r>
      <w:r w:rsidR="00751E87">
        <w:rPr>
          <w:sz w:val="28"/>
          <w:szCs w:val="28"/>
        </w:rPr>
        <w:t xml:space="preserve"> періодом</w:t>
      </w:r>
      <w:r w:rsidRPr="00CE29D1">
        <w:rPr>
          <w:sz w:val="28"/>
          <w:szCs w:val="28"/>
        </w:rPr>
        <w:t>.</w:t>
      </w:r>
    </w:p>
    <w:p w:rsidR="00440A16" w:rsidRDefault="00572C8E" w:rsidP="00A1079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Визнати таким, що втратило</w:t>
      </w:r>
      <w:r w:rsidR="00440A16">
        <w:rPr>
          <w:sz w:val="28"/>
          <w:szCs w:val="28"/>
        </w:rPr>
        <w:t xml:space="preserve"> </w:t>
      </w:r>
      <w:r>
        <w:rPr>
          <w:sz w:val="28"/>
          <w:szCs w:val="28"/>
        </w:rPr>
        <w:t>чинність</w:t>
      </w:r>
      <w:r w:rsidR="00751E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16B3">
        <w:rPr>
          <w:sz w:val="28"/>
          <w:szCs w:val="28"/>
        </w:rPr>
        <w:t xml:space="preserve">розпорядження голови </w:t>
      </w:r>
      <w:r w:rsidR="00440A16">
        <w:rPr>
          <w:sz w:val="28"/>
          <w:szCs w:val="28"/>
        </w:rPr>
        <w:t>о</w:t>
      </w:r>
      <w:r w:rsidRPr="009016B3">
        <w:rPr>
          <w:sz w:val="28"/>
          <w:szCs w:val="28"/>
        </w:rPr>
        <w:t xml:space="preserve">бласної державної адміністрації </w:t>
      </w:r>
      <w:r w:rsidR="00440A16">
        <w:rPr>
          <w:sz w:val="28"/>
          <w:szCs w:val="28"/>
        </w:rPr>
        <w:t>від 30</w:t>
      </w:r>
      <w:r w:rsidR="00440A16" w:rsidRPr="003168F0">
        <w:rPr>
          <w:sz w:val="28"/>
          <w:szCs w:val="28"/>
        </w:rPr>
        <w:t>.</w:t>
      </w:r>
      <w:r w:rsidR="00440A16">
        <w:rPr>
          <w:sz w:val="28"/>
          <w:szCs w:val="28"/>
        </w:rPr>
        <w:t xml:space="preserve">05.2013 </w:t>
      </w:r>
      <w:r w:rsidR="00440A16" w:rsidRPr="003168F0">
        <w:rPr>
          <w:sz w:val="28"/>
          <w:szCs w:val="28"/>
        </w:rPr>
        <w:t>№</w:t>
      </w:r>
      <w:r w:rsidR="00A10798">
        <w:rPr>
          <w:sz w:val="28"/>
          <w:szCs w:val="28"/>
        </w:rPr>
        <w:t> </w:t>
      </w:r>
      <w:r w:rsidR="00440A16">
        <w:rPr>
          <w:sz w:val="28"/>
          <w:szCs w:val="28"/>
        </w:rPr>
        <w:t>162/2013</w:t>
      </w:r>
      <w:r w:rsidR="00440A16" w:rsidRPr="003168F0">
        <w:rPr>
          <w:sz w:val="28"/>
          <w:szCs w:val="28"/>
        </w:rPr>
        <w:t>-р</w:t>
      </w:r>
      <w:r w:rsidR="00440A16">
        <w:rPr>
          <w:sz w:val="28"/>
          <w:szCs w:val="28"/>
        </w:rPr>
        <w:t xml:space="preserve"> </w:t>
      </w:r>
      <w:r w:rsidR="00440A16" w:rsidRPr="003168F0">
        <w:rPr>
          <w:sz w:val="28"/>
          <w:szCs w:val="28"/>
        </w:rPr>
        <w:t>“</w:t>
      </w:r>
      <w:r w:rsidR="00440A16">
        <w:rPr>
          <w:sz w:val="28"/>
          <w:szCs w:val="28"/>
        </w:rPr>
        <w:t>Про стан погашення заборгованості зі сплати внесків до Пенсійного фонду України в області</w:t>
      </w:r>
      <w:r w:rsidR="00A10798">
        <w:rPr>
          <w:sz w:val="28"/>
          <w:szCs w:val="28"/>
        </w:rPr>
        <w:t>”</w:t>
      </w:r>
      <w:r w:rsidR="00440A16">
        <w:rPr>
          <w:sz w:val="28"/>
          <w:szCs w:val="28"/>
        </w:rPr>
        <w:t>.</w:t>
      </w:r>
    </w:p>
    <w:p w:rsidR="00572C8E" w:rsidRDefault="00572C8E" w:rsidP="00A1079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016B3">
        <w:rPr>
          <w:sz w:val="28"/>
          <w:szCs w:val="28"/>
        </w:rPr>
        <w:t xml:space="preserve">Контроль за виконанням цього розпорядження покласти на </w:t>
      </w:r>
      <w:r>
        <w:rPr>
          <w:sz w:val="28"/>
          <w:szCs w:val="28"/>
        </w:rPr>
        <w:t xml:space="preserve">першого заступника </w:t>
      </w:r>
      <w:r w:rsidRPr="009016B3">
        <w:rPr>
          <w:sz w:val="28"/>
          <w:szCs w:val="28"/>
        </w:rPr>
        <w:t xml:space="preserve">голови облдержадміністрації </w:t>
      </w:r>
      <w:r w:rsidR="00751E87">
        <w:rPr>
          <w:sz w:val="28"/>
          <w:szCs w:val="28"/>
        </w:rPr>
        <w:t>О.</w:t>
      </w:r>
      <w:proofErr w:type="spellStart"/>
      <w:r w:rsidR="0096650B">
        <w:rPr>
          <w:sz w:val="28"/>
          <w:szCs w:val="28"/>
        </w:rPr>
        <w:t>Симчишина</w:t>
      </w:r>
      <w:proofErr w:type="spellEnd"/>
      <w:r w:rsidRPr="009016B3">
        <w:rPr>
          <w:sz w:val="28"/>
          <w:szCs w:val="28"/>
        </w:rPr>
        <w:t>.</w:t>
      </w:r>
    </w:p>
    <w:p w:rsidR="00572C8E" w:rsidRDefault="00572C8E" w:rsidP="00F750F8">
      <w:pPr>
        <w:spacing w:after="60"/>
        <w:ind w:firstLine="709"/>
        <w:jc w:val="both"/>
        <w:rPr>
          <w:sz w:val="28"/>
          <w:szCs w:val="28"/>
        </w:rPr>
      </w:pPr>
    </w:p>
    <w:p w:rsidR="00572C8E" w:rsidRDefault="00572C8E" w:rsidP="00F750F8">
      <w:pPr>
        <w:spacing w:after="60"/>
        <w:ind w:firstLine="709"/>
        <w:jc w:val="both"/>
        <w:rPr>
          <w:sz w:val="28"/>
          <w:szCs w:val="28"/>
        </w:rPr>
      </w:pPr>
    </w:p>
    <w:p w:rsidR="00572C8E" w:rsidRDefault="00A10798" w:rsidP="0013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572C8E" w:rsidRPr="00A10798">
        <w:rPr>
          <w:sz w:val="28"/>
          <w:szCs w:val="28"/>
        </w:rPr>
        <w:t>адміністрації</w:t>
      </w:r>
      <w:r w:rsidR="00572C8E" w:rsidRPr="00A10798">
        <w:rPr>
          <w:sz w:val="28"/>
          <w:szCs w:val="28"/>
        </w:rPr>
        <w:tab/>
      </w:r>
      <w:r w:rsidR="00572C8E" w:rsidRPr="00A10798">
        <w:rPr>
          <w:sz w:val="28"/>
          <w:szCs w:val="28"/>
        </w:rPr>
        <w:tab/>
      </w:r>
      <w:r w:rsidR="00572C8E" w:rsidRPr="00A10798">
        <w:rPr>
          <w:sz w:val="28"/>
          <w:szCs w:val="28"/>
        </w:rPr>
        <w:tab/>
      </w:r>
      <w:r w:rsidR="00572C8E" w:rsidRPr="00A10798">
        <w:rPr>
          <w:sz w:val="28"/>
          <w:szCs w:val="28"/>
        </w:rPr>
        <w:tab/>
      </w:r>
      <w:r w:rsidR="00572C8E" w:rsidRPr="00A10798">
        <w:rPr>
          <w:sz w:val="28"/>
          <w:szCs w:val="28"/>
        </w:rPr>
        <w:tab/>
      </w:r>
      <w:r w:rsidR="00572C8E" w:rsidRPr="00A1079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30CF8" w:rsidRPr="00A10798">
        <w:rPr>
          <w:sz w:val="28"/>
          <w:szCs w:val="28"/>
        </w:rPr>
        <w:t>Л.Прус</w:t>
      </w:r>
    </w:p>
    <w:sectPr w:rsidR="00572C8E" w:rsidSect="00735D81">
      <w:headerReference w:type="even" r:id="rId9"/>
      <w:headerReference w:type="default" r:id="rId10"/>
      <w:pgSz w:w="11906" w:h="16838" w:code="9"/>
      <w:pgMar w:top="1134" w:right="680" w:bottom="107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BB" w:rsidRDefault="00251CBB">
      <w:r>
        <w:separator/>
      </w:r>
    </w:p>
  </w:endnote>
  <w:endnote w:type="continuationSeparator" w:id="0">
    <w:p w:rsidR="00251CBB" w:rsidRDefault="0025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BB" w:rsidRDefault="00251CBB">
      <w:r>
        <w:separator/>
      </w:r>
    </w:p>
  </w:footnote>
  <w:footnote w:type="continuationSeparator" w:id="0">
    <w:p w:rsidR="00251CBB" w:rsidRDefault="0025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00" w:rsidRDefault="00900200" w:rsidP="0025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200" w:rsidRDefault="009002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00" w:rsidRDefault="00900200" w:rsidP="0025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FC1">
      <w:rPr>
        <w:rStyle w:val="PageNumber"/>
        <w:noProof/>
      </w:rPr>
      <w:t>3</w:t>
    </w:r>
    <w:r>
      <w:rPr>
        <w:rStyle w:val="PageNumber"/>
      </w:rPr>
      <w:fldChar w:fldCharType="end"/>
    </w:r>
  </w:p>
  <w:p w:rsidR="00900200" w:rsidRDefault="00900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95E"/>
    <w:multiLevelType w:val="singleLevel"/>
    <w:tmpl w:val="29DA004E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16F11E9"/>
    <w:multiLevelType w:val="hybridMultilevel"/>
    <w:tmpl w:val="F3B29E12"/>
    <w:lvl w:ilvl="0" w:tplc="912AA45C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F0D61A4"/>
    <w:multiLevelType w:val="hybridMultilevel"/>
    <w:tmpl w:val="4A400AE6"/>
    <w:lvl w:ilvl="0" w:tplc="26666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296F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61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66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01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4E0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A1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45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54F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95623"/>
    <w:multiLevelType w:val="hybridMultilevel"/>
    <w:tmpl w:val="5D5634DA"/>
    <w:lvl w:ilvl="0" w:tplc="10D64AD6">
      <w:start w:val="1"/>
      <w:numFmt w:val="decimal"/>
      <w:lvlText w:val="%1)"/>
      <w:lvlJc w:val="left"/>
      <w:pPr>
        <w:tabs>
          <w:tab w:val="num" w:pos="1899"/>
        </w:tabs>
        <w:ind w:left="1899" w:hanging="1215"/>
      </w:pPr>
      <w:rPr>
        <w:rFonts w:hint="default"/>
      </w:rPr>
    </w:lvl>
    <w:lvl w:ilvl="1" w:tplc="40705482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7BF622E4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FBC2D15A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F8B83D0C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65F0113E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CBAAEB2E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CF48971C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B4AA6976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46492626"/>
    <w:multiLevelType w:val="singleLevel"/>
    <w:tmpl w:val="917A5A9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523F7DCF"/>
    <w:multiLevelType w:val="multilevel"/>
    <w:tmpl w:val="C9BCEA9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6">
    <w:nsid w:val="62EA680E"/>
    <w:multiLevelType w:val="hybridMultilevel"/>
    <w:tmpl w:val="4BD6B592"/>
    <w:lvl w:ilvl="0" w:tplc="CD969658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081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06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A7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85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0A0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C3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23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3E4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7125FB"/>
    <w:multiLevelType w:val="hybridMultilevel"/>
    <w:tmpl w:val="FD682F2E"/>
    <w:lvl w:ilvl="0" w:tplc="450C6234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22CB6E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91A268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5CC721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80E9B5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6C0E8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0508C4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62E0BC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0602E8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50"/>
    <w:rsid w:val="00010539"/>
    <w:rsid w:val="00017C1C"/>
    <w:rsid w:val="000269C7"/>
    <w:rsid w:val="00042BE4"/>
    <w:rsid w:val="00057695"/>
    <w:rsid w:val="00091E54"/>
    <w:rsid w:val="0009596B"/>
    <w:rsid w:val="000B7B68"/>
    <w:rsid w:val="000E3105"/>
    <w:rsid w:val="000F3027"/>
    <w:rsid w:val="001120CF"/>
    <w:rsid w:val="00115BB8"/>
    <w:rsid w:val="001235E9"/>
    <w:rsid w:val="001278B2"/>
    <w:rsid w:val="00130CF8"/>
    <w:rsid w:val="00174A18"/>
    <w:rsid w:val="001B0FD3"/>
    <w:rsid w:val="001E3690"/>
    <w:rsid w:val="00205D5E"/>
    <w:rsid w:val="00212542"/>
    <w:rsid w:val="0021268D"/>
    <w:rsid w:val="00243C90"/>
    <w:rsid w:val="00251CBB"/>
    <w:rsid w:val="002542A8"/>
    <w:rsid w:val="00255F50"/>
    <w:rsid w:val="00291A7A"/>
    <w:rsid w:val="00296A02"/>
    <w:rsid w:val="00296FB3"/>
    <w:rsid w:val="002B7F03"/>
    <w:rsid w:val="002D52AA"/>
    <w:rsid w:val="002D6D01"/>
    <w:rsid w:val="002F2863"/>
    <w:rsid w:val="002F3BFC"/>
    <w:rsid w:val="002F6393"/>
    <w:rsid w:val="00302D50"/>
    <w:rsid w:val="003425C4"/>
    <w:rsid w:val="003473BA"/>
    <w:rsid w:val="00373367"/>
    <w:rsid w:val="00386CD5"/>
    <w:rsid w:val="003B3DA7"/>
    <w:rsid w:val="003D58B8"/>
    <w:rsid w:val="00440A16"/>
    <w:rsid w:val="00442AAD"/>
    <w:rsid w:val="005139A7"/>
    <w:rsid w:val="00523AB8"/>
    <w:rsid w:val="0052763D"/>
    <w:rsid w:val="00547D64"/>
    <w:rsid w:val="00557404"/>
    <w:rsid w:val="005678A5"/>
    <w:rsid w:val="00572C8E"/>
    <w:rsid w:val="00585581"/>
    <w:rsid w:val="005A20B0"/>
    <w:rsid w:val="005B2FC2"/>
    <w:rsid w:val="005C1A2C"/>
    <w:rsid w:val="005E18A9"/>
    <w:rsid w:val="00657465"/>
    <w:rsid w:val="00691769"/>
    <w:rsid w:val="006B7296"/>
    <w:rsid w:val="006D31B5"/>
    <w:rsid w:val="00735D81"/>
    <w:rsid w:val="00751E87"/>
    <w:rsid w:val="00760BFC"/>
    <w:rsid w:val="00781147"/>
    <w:rsid w:val="00781CF1"/>
    <w:rsid w:val="00786A7F"/>
    <w:rsid w:val="00796EAF"/>
    <w:rsid w:val="007E4226"/>
    <w:rsid w:val="007E4ABD"/>
    <w:rsid w:val="008124E6"/>
    <w:rsid w:val="008554CB"/>
    <w:rsid w:val="00892272"/>
    <w:rsid w:val="008C009B"/>
    <w:rsid w:val="008E08BA"/>
    <w:rsid w:val="00900200"/>
    <w:rsid w:val="00901732"/>
    <w:rsid w:val="009037FE"/>
    <w:rsid w:val="009375A4"/>
    <w:rsid w:val="00945D47"/>
    <w:rsid w:val="0096650B"/>
    <w:rsid w:val="0097725E"/>
    <w:rsid w:val="00980AA8"/>
    <w:rsid w:val="009A108E"/>
    <w:rsid w:val="009A6389"/>
    <w:rsid w:val="009B1175"/>
    <w:rsid w:val="009D0B96"/>
    <w:rsid w:val="00A10798"/>
    <w:rsid w:val="00A34D02"/>
    <w:rsid w:val="00AA3503"/>
    <w:rsid w:val="00AF08DB"/>
    <w:rsid w:val="00B22EF4"/>
    <w:rsid w:val="00B301BA"/>
    <w:rsid w:val="00B40686"/>
    <w:rsid w:val="00B42D95"/>
    <w:rsid w:val="00B47467"/>
    <w:rsid w:val="00B522A1"/>
    <w:rsid w:val="00B779FB"/>
    <w:rsid w:val="00BC74D0"/>
    <w:rsid w:val="00BE07AA"/>
    <w:rsid w:val="00BE35B9"/>
    <w:rsid w:val="00BE4020"/>
    <w:rsid w:val="00C00F48"/>
    <w:rsid w:val="00C0101D"/>
    <w:rsid w:val="00C31FC1"/>
    <w:rsid w:val="00C43C93"/>
    <w:rsid w:val="00C63175"/>
    <w:rsid w:val="00C81F96"/>
    <w:rsid w:val="00C93BE0"/>
    <w:rsid w:val="00CB1333"/>
    <w:rsid w:val="00CB3226"/>
    <w:rsid w:val="00CB4F23"/>
    <w:rsid w:val="00CC50C1"/>
    <w:rsid w:val="00CC7952"/>
    <w:rsid w:val="00CE7159"/>
    <w:rsid w:val="00D0531A"/>
    <w:rsid w:val="00D307B6"/>
    <w:rsid w:val="00D4411F"/>
    <w:rsid w:val="00D468DE"/>
    <w:rsid w:val="00D835D0"/>
    <w:rsid w:val="00DD3B9C"/>
    <w:rsid w:val="00DE2D08"/>
    <w:rsid w:val="00DE335F"/>
    <w:rsid w:val="00E40C96"/>
    <w:rsid w:val="00E428B0"/>
    <w:rsid w:val="00E52121"/>
    <w:rsid w:val="00E63C2C"/>
    <w:rsid w:val="00E8370B"/>
    <w:rsid w:val="00EB1508"/>
    <w:rsid w:val="00EC0BB5"/>
    <w:rsid w:val="00EC1468"/>
    <w:rsid w:val="00EF1F5D"/>
    <w:rsid w:val="00F002BD"/>
    <w:rsid w:val="00F0143F"/>
    <w:rsid w:val="00F72412"/>
    <w:rsid w:val="00F750F8"/>
    <w:rsid w:val="00F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rsid w:val="009A6389"/>
    <w:pPr>
      <w:keepNext/>
      <w:ind w:right="458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Normal"/>
    <w:rPr>
      <w:rFonts w:ascii="Verdana" w:hAnsi="Verdana" w:cs="Verdana"/>
      <w:lang w:val="en-US" w:eastAsia="en-US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rsid w:val="009A6389"/>
    <w:pPr>
      <w:keepNext/>
      <w:ind w:right="458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Normal"/>
    <w:rPr>
      <w:rFonts w:ascii="Verdana" w:hAnsi="Verdana" w:cs="Verdana"/>
      <w:lang w:val="en-US" w:eastAsia="en-US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MSPUTNIK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eXPerience</dc:creator>
  <cp:lastModifiedBy>babayota</cp:lastModifiedBy>
  <cp:revision>3</cp:revision>
  <cp:lastPrinted>2014-09-25T12:32:00Z</cp:lastPrinted>
  <dcterms:created xsi:type="dcterms:W3CDTF">2014-10-01T14:44:00Z</dcterms:created>
  <dcterms:modified xsi:type="dcterms:W3CDTF">2014-10-01T15:03:00Z</dcterms:modified>
</cp:coreProperties>
</file>