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40" w:type="dxa"/>
        <w:tblInd w:w="11268" w:type="dxa"/>
        <w:tblLook w:val="01E0" w:firstRow="1" w:lastRow="1" w:firstColumn="1" w:lastColumn="1" w:noHBand="0" w:noVBand="0"/>
      </w:tblPr>
      <w:tblGrid>
        <w:gridCol w:w="4140"/>
      </w:tblGrid>
      <w:tr w:rsidR="0086324A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6324A" w:rsidRPr="00B957FC" w:rsidRDefault="0086324A" w:rsidP="00131BF4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B957FC">
              <w:rPr>
                <w:bCs/>
                <w:sz w:val="28"/>
                <w:szCs w:val="28"/>
              </w:rPr>
              <w:t xml:space="preserve">Додаток </w:t>
            </w:r>
            <w:r>
              <w:rPr>
                <w:bCs/>
                <w:sz w:val="28"/>
                <w:szCs w:val="28"/>
              </w:rPr>
              <w:t>2</w:t>
            </w:r>
          </w:p>
          <w:p w:rsidR="0086324A" w:rsidRPr="00B957FC" w:rsidRDefault="0086324A" w:rsidP="00131BF4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2"/>
                <w:sz w:val="28"/>
                <w:szCs w:val="28"/>
              </w:rPr>
              <w:t>до розпорядження голови обласної</w:t>
            </w:r>
            <w:r w:rsidRPr="00B957FC">
              <w:rPr>
                <w:sz w:val="28"/>
                <w:szCs w:val="28"/>
              </w:rPr>
              <w:t xml:space="preserve"> державної адміністрації </w:t>
            </w:r>
          </w:p>
          <w:p w:rsidR="0086324A" w:rsidRPr="00B957FC" w:rsidRDefault="0086324A" w:rsidP="00131BF4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0"/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>28.0</w:t>
            </w:r>
            <w:r w:rsidR="00131BF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.2014</w:t>
            </w:r>
            <w:r w:rsidRPr="00B957FC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331</w:t>
            </w:r>
            <w:r w:rsidRPr="00B957FC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14</w:t>
            </w:r>
            <w:r w:rsidRPr="00B957FC">
              <w:rPr>
                <w:sz w:val="28"/>
                <w:szCs w:val="28"/>
              </w:rPr>
              <w:t>-р</w:t>
            </w:r>
          </w:p>
          <w:p w:rsidR="0086324A" w:rsidRPr="00B957FC" w:rsidRDefault="0086324A" w:rsidP="00131BF4">
            <w:pPr>
              <w:jc w:val="both"/>
              <w:rPr>
                <w:spacing w:val="-6"/>
                <w:sz w:val="28"/>
                <w:szCs w:val="28"/>
              </w:rPr>
            </w:pPr>
            <w:r w:rsidRPr="00B957FC">
              <w:rPr>
                <w:spacing w:val="-8"/>
                <w:sz w:val="28"/>
                <w:szCs w:val="28"/>
              </w:rPr>
              <w:t>(у редакції розпорядження голови</w:t>
            </w:r>
            <w:r w:rsidRPr="00B957FC">
              <w:rPr>
                <w:spacing w:val="-6"/>
                <w:sz w:val="28"/>
                <w:szCs w:val="28"/>
              </w:rPr>
              <w:t xml:space="preserve"> обласної державної адміністрації</w:t>
            </w:r>
          </w:p>
          <w:p w:rsidR="0086324A" w:rsidRDefault="007868F3" w:rsidP="00131BF4">
            <w:pPr>
              <w:jc w:val="both"/>
            </w:pPr>
            <w:r>
              <w:rPr>
                <w:sz w:val="28"/>
                <w:szCs w:val="28"/>
              </w:rPr>
              <w:t>09.10.</w:t>
            </w:r>
            <w:r w:rsidR="0086324A" w:rsidRPr="00B957FC">
              <w:rPr>
                <w:sz w:val="28"/>
                <w:szCs w:val="28"/>
              </w:rPr>
              <w:t>2014 №</w:t>
            </w:r>
            <w:r>
              <w:rPr>
                <w:sz w:val="28"/>
                <w:szCs w:val="28"/>
              </w:rPr>
              <w:t xml:space="preserve"> 391/2014-р</w:t>
            </w:r>
            <w:r w:rsidR="0086324A" w:rsidRPr="00B957FC">
              <w:rPr>
                <w:sz w:val="28"/>
                <w:szCs w:val="28"/>
              </w:rPr>
              <w:t>)</w:t>
            </w:r>
          </w:p>
        </w:tc>
      </w:tr>
    </w:tbl>
    <w:p w:rsidR="0086324A" w:rsidRDefault="0086324A" w:rsidP="0086324A"/>
    <w:p w:rsidR="0086324A" w:rsidRDefault="0086324A" w:rsidP="0086324A">
      <w:pPr>
        <w:rPr>
          <w:lang w:val="ru-RU"/>
        </w:rPr>
      </w:pPr>
    </w:p>
    <w:p w:rsidR="003D2937" w:rsidRPr="003D2937" w:rsidRDefault="003D2937" w:rsidP="0086324A">
      <w:pPr>
        <w:rPr>
          <w:lang w:val="ru-RU"/>
        </w:rPr>
      </w:pPr>
    </w:p>
    <w:p w:rsidR="003D2937" w:rsidRDefault="003D2937" w:rsidP="0086324A">
      <w:pPr>
        <w:jc w:val="center"/>
        <w:rPr>
          <w:b/>
          <w:caps/>
          <w:spacing w:val="24"/>
          <w:sz w:val="28"/>
          <w:szCs w:val="28"/>
          <w:lang w:val="ru-RU"/>
        </w:rPr>
      </w:pPr>
    </w:p>
    <w:p w:rsidR="0086324A" w:rsidRPr="005C09C8" w:rsidRDefault="0086324A" w:rsidP="0086324A">
      <w:pPr>
        <w:jc w:val="center"/>
        <w:rPr>
          <w:b/>
          <w:caps/>
          <w:spacing w:val="24"/>
          <w:sz w:val="28"/>
          <w:szCs w:val="28"/>
        </w:rPr>
      </w:pPr>
      <w:r w:rsidRPr="005C09C8">
        <w:rPr>
          <w:b/>
          <w:caps/>
          <w:spacing w:val="24"/>
          <w:sz w:val="28"/>
          <w:szCs w:val="28"/>
        </w:rPr>
        <w:t xml:space="preserve">Розподіл </w:t>
      </w:r>
    </w:p>
    <w:p w:rsidR="0086324A" w:rsidRPr="003D2937" w:rsidRDefault="0086324A" w:rsidP="003D2937">
      <w:pPr>
        <w:jc w:val="center"/>
        <w:rPr>
          <w:bCs/>
          <w:sz w:val="28"/>
          <w:szCs w:val="28"/>
        </w:rPr>
      </w:pPr>
      <w:r w:rsidRPr="003D2937">
        <w:rPr>
          <w:bCs/>
          <w:spacing w:val="-6"/>
          <w:sz w:val="28"/>
          <w:szCs w:val="28"/>
        </w:rPr>
        <w:t>місячних обсягів природного газу для промислових споживачів та інших суб’єктів господарювання в розрізі газопостачальних</w:t>
      </w:r>
      <w:r w:rsidRPr="0086324A">
        <w:rPr>
          <w:bCs/>
          <w:sz w:val="28"/>
          <w:szCs w:val="28"/>
        </w:rPr>
        <w:t xml:space="preserve"> підприємств Хмельницької області на період з 01 серпня 2014 р</w:t>
      </w:r>
      <w:r>
        <w:rPr>
          <w:bCs/>
          <w:sz w:val="28"/>
          <w:szCs w:val="28"/>
        </w:rPr>
        <w:t>оку</w:t>
      </w:r>
      <w:r w:rsidRPr="0086324A">
        <w:rPr>
          <w:bCs/>
          <w:sz w:val="28"/>
          <w:szCs w:val="28"/>
        </w:rPr>
        <w:t xml:space="preserve"> до кінця опалювального сезону 2014/2015 року</w:t>
      </w:r>
    </w:p>
    <w:p w:rsidR="0086324A" w:rsidRPr="003D2937" w:rsidRDefault="0086324A" w:rsidP="0086324A">
      <w:pPr>
        <w:jc w:val="center"/>
        <w:rPr>
          <w:spacing w:val="40"/>
          <w:sz w:val="10"/>
          <w:szCs w:val="10"/>
        </w:rPr>
      </w:pPr>
    </w:p>
    <w:p w:rsidR="0086324A" w:rsidRPr="0086324A" w:rsidRDefault="0086324A" w:rsidP="0086324A">
      <w:pPr>
        <w:ind w:firstLine="709"/>
        <w:jc w:val="right"/>
      </w:pPr>
      <w:r>
        <w:rPr>
          <w:sz w:val="20"/>
          <w:szCs w:val="20"/>
        </w:rPr>
        <w:t>тис. куб.метрів</w:t>
      </w:r>
    </w:p>
    <w:tbl>
      <w:tblPr>
        <w:tblW w:w="15340" w:type="dxa"/>
        <w:tblInd w:w="90" w:type="dxa"/>
        <w:tblLook w:val="0000" w:firstRow="0" w:lastRow="0" w:firstColumn="0" w:lastColumn="0" w:noHBand="0" w:noVBand="0"/>
      </w:tblPr>
      <w:tblGrid>
        <w:gridCol w:w="3340"/>
        <w:gridCol w:w="1480"/>
        <w:gridCol w:w="1580"/>
        <w:gridCol w:w="1460"/>
        <w:gridCol w:w="1340"/>
        <w:gridCol w:w="1258"/>
        <w:gridCol w:w="1260"/>
        <w:gridCol w:w="1260"/>
        <w:gridCol w:w="1182"/>
        <w:gridCol w:w="1180"/>
      </w:tblGrid>
      <w:tr w:rsidR="0086324A">
        <w:trPr>
          <w:trHeight w:val="206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 w:rsidRPr="0086324A">
              <w:rPr>
                <w:b/>
                <w:sz w:val="20"/>
                <w:szCs w:val="20"/>
              </w:rPr>
              <w:t>Найменування газопостачального підприємства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 w:rsidRPr="0086324A">
              <w:rPr>
                <w:b/>
                <w:sz w:val="20"/>
                <w:szCs w:val="20"/>
              </w:rPr>
              <w:t xml:space="preserve">Серпень </w:t>
            </w:r>
          </w:p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 w:rsidRPr="0086324A">
              <w:rPr>
                <w:b/>
                <w:sz w:val="20"/>
                <w:szCs w:val="20"/>
              </w:rPr>
              <w:t>2014 року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 w:rsidRPr="0086324A">
              <w:rPr>
                <w:b/>
                <w:sz w:val="20"/>
                <w:szCs w:val="20"/>
              </w:rPr>
              <w:t xml:space="preserve">Вересень </w:t>
            </w:r>
          </w:p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 w:rsidRPr="0086324A">
              <w:rPr>
                <w:b/>
                <w:sz w:val="20"/>
                <w:szCs w:val="20"/>
              </w:rPr>
              <w:t>2014 року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 w:rsidRPr="0086324A">
              <w:rPr>
                <w:b/>
                <w:sz w:val="20"/>
                <w:szCs w:val="20"/>
              </w:rPr>
              <w:t>Жовтень 2014 року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 w:rsidRPr="0086324A">
              <w:rPr>
                <w:b/>
                <w:sz w:val="20"/>
                <w:szCs w:val="20"/>
              </w:rPr>
              <w:t>Листопад 2014 року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 w:rsidRPr="0086324A">
              <w:rPr>
                <w:b/>
                <w:sz w:val="20"/>
                <w:szCs w:val="20"/>
              </w:rPr>
              <w:t xml:space="preserve">Грудень </w:t>
            </w:r>
          </w:p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 w:rsidRPr="0086324A">
              <w:rPr>
                <w:b/>
                <w:sz w:val="20"/>
                <w:szCs w:val="20"/>
              </w:rPr>
              <w:t>2014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 w:rsidRPr="0086324A">
              <w:rPr>
                <w:b/>
                <w:sz w:val="20"/>
                <w:szCs w:val="20"/>
              </w:rPr>
              <w:t>Січень  2015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 w:rsidRPr="0086324A">
              <w:rPr>
                <w:b/>
                <w:sz w:val="20"/>
                <w:szCs w:val="20"/>
              </w:rPr>
              <w:t>Лютий  2015 року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 w:rsidRPr="0086324A">
              <w:rPr>
                <w:b/>
                <w:sz w:val="20"/>
                <w:szCs w:val="20"/>
              </w:rPr>
              <w:t>Березень  2015 року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3D2937" w:rsidRDefault="0086324A" w:rsidP="0086324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У</w:t>
            </w:r>
            <w:r w:rsidRPr="0086324A">
              <w:rPr>
                <w:b/>
                <w:sz w:val="20"/>
                <w:szCs w:val="20"/>
              </w:rPr>
              <w:t>сього</w:t>
            </w:r>
            <w:r w:rsidR="003D2937">
              <w:rPr>
                <w:b/>
                <w:sz w:val="20"/>
                <w:szCs w:val="20"/>
                <w:lang w:val="ru-RU"/>
              </w:rPr>
              <w:t>:</w:t>
            </w:r>
          </w:p>
        </w:tc>
      </w:tr>
      <w:tr w:rsidR="0086324A">
        <w:trPr>
          <w:trHeight w:val="8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 w:rsidP="00863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324A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r w:rsidRPr="0086324A">
              <w:t xml:space="preserve">ПАТ </w:t>
            </w:r>
            <w:r>
              <w:t>“Хмельницькгаз”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4912,3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6365,3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23750,2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22808,9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11910,0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9126,3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8001,4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7135,7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  <w:rPr>
                <w:b/>
              </w:rPr>
            </w:pPr>
            <w:r w:rsidRPr="0086324A">
              <w:rPr>
                <w:b/>
              </w:rPr>
              <w:t>94010,2</w:t>
            </w:r>
          </w:p>
        </w:tc>
      </w:tr>
      <w:tr w:rsidR="0086324A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r w:rsidRPr="0086324A">
              <w:t xml:space="preserve">ПАТ </w:t>
            </w:r>
            <w:r>
              <w:t>“Шепетівкагаз”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49,6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57,8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2650,2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2716,2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1952,3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292,0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196,8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</w:pPr>
            <w:r w:rsidRPr="0086324A">
              <w:t>153,1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  <w:rPr>
                <w:b/>
              </w:rPr>
            </w:pPr>
            <w:r w:rsidRPr="0086324A">
              <w:rPr>
                <w:b/>
              </w:rPr>
              <w:t>8067,9</w:t>
            </w:r>
          </w:p>
        </w:tc>
      </w:tr>
      <w:tr w:rsidR="0086324A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3D2937" w:rsidRDefault="0086324A">
            <w:pPr>
              <w:rPr>
                <w:b/>
                <w:lang w:val="ru-RU"/>
              </w:rPr>
            </w:pPr>
            <w:r>
              <w:rPr>
                <w:b/>
              </w:rPr>
              <w:t>У</w:t>
            </w:r>
            <w:r w:rsidRPr="0086324A">
              <w:rPr>
                <w:b/>
              </w:rPr>
              <w:t>сього</w:t>
            </w:r>
            <w:r w:rsidR="003D2937">
              <w:rPr>
                <w:b/>
                <w:lang w:val="ru-R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  <w:rPr>
                <w:b/>
              </w:rPr>
            </w:pPr>
            <w:r w:rsidRPr="0086324A">
              <w:rPr>
                <w:b/>
              </w:rPr>
              <w:t>4961,9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  <w:rPr>
                <w:b/>
              </w:rPr>
            </w:pPr>
            <w:r w:rsidRPr="0086324A">
              <w:rPr>
                <w:b/>
              </w:rPr>
              <w:t>6423,1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  <w:rPr>
                <w:b/>
              </w:rPr>
            </w:pPr>
            <w:r w:rsidRPr="0086324A">
              <w:rPr>
                <w:b/>
              </w:rPr>
              <w:t>26400,4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  <w:rPr>
                <w:b/>
              </w:rPr>
            </w:pPr>
            <w:r w:rsidRPr="0086324A">
              <w:rPr>
                <w:b/>
              </w:rPr>
              <w:t>25525,1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  <w:rPr>
                <w:b/>
              </w:rPr>
            </w:pPr>
            <w:r w:rsidRPr="0086324A">
              <w:rPr>
                <w:b/>
              </w:rPr>
              <w:t>13862,3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  <w:rPr>
                <w:b/>
              </w:rPr>
            </w:pPr>
            <w:r w:rsidRPr="0086324A">
              <w:rPr>
                <w:b/>
              </w:rPr>
              <w:t>9418,3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  <w:rPr>
                <w:b/>
              </w:rPr>
            </w:pPr>
            <w:r w:rsidRPr="0086324A">
              <w:rPr>
                <w:b/>
              </w:rPr>
              <w:t>8198,2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  <w:rPr>
                <w:b/>
              </w:rPr>
            </w:pPr>
            <w:r w:rsidRPr="0086324A">
              <w:rPr>
                <w:b/>
              </w:rPr>
              <w:t>7288,8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4A" w:rsidRPr="0086324A" w:rsidRDefault="0086324A">
            <w:pPr>
              <w:jc w:val="right"/>
              <w:rPr>
                <w:b/>
              </w:rPr>
            </w:pPr>
            <w:r w:rsidRPr="0086324A">
              <w:rPr>
                <w:b/>
              </w:rPr>
              <w:t>102078,1</w:t>
            </w:r>
          </w:p>
        </w:tc>
      </w:tr>
    </w:tbl>
    <w:p w:rsidR="0086324A" w:rsidRDefault="0086324A" w:rsidP="0086324A">
      <w:pPr>
        <w:rPr>
          <w:sz w:val="28"/>
          <w:szCs w:val="28"/>
        </w:rPr>
      </w:pPr>
    </w:p>
    <w:p w:rsidR="0086324A" w:rsidRDefault="0086324A" w:rsidP="0086324A">
      <w:pPr>
        <w:rPr>
          <w:sz w:val="28"/>
          <w:szCs w:val="28"/>
        </w:rPr>
      </w:pPr>
    </w:p>
    <w:p w:rsidR="0086324A" w:rsidRDefault="0086324A" w:rsidP="0086324A">
      <w:pPr>
        <w:rPr>
          <w:sz w:val="28"/>
          <w:szCs w:val="28"/>
        </w:rPr>
      </w:pPr>
    </w:p>
    <w:p w:rsidR="0086324A" w:rsidRDefault="0086324A" w:rsidP="0086324A">
      <w:pPr>
        <w:pStyle w:val="NormalWeb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 xml:space="preserve">Заступник голови – керівник </w:t>
      </w:r>
    </w:p>
    <w:p w:rsidR="0086324A" w:rsidRPr="00B957FC" w:rsidRDefault="0086324A" w:rsidP="0086324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>апарату адміністрації</w:t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Стебло</w:t>
      </w:r>
    </w:p>
    <w:p w:rsidR="0086324A" w:rsidRPr="00B957FC" w:rsidRDefault="0086324A" w:rsidP="0086324A">
      <w:pPr>
        <w:rPr>
          <w:lang w:val="ru-RU"/>
        </w:rPr>
      </w:pPr>
    </w:p>
    <w:p w:rsidR="0086324A" w:rsidRPr="005C09C8" w:rsidRDefault="0086324A" w:rsidP="0086324A">
      <w:pPr>
        <w:rPr>
          <w:lang w:val="ru-RU"/>
        </w:rPr>
      </w:pPr>
    </w:p>
    <w:p w:rsidR="004B70E7" w:rsidRDefault="004B70E7"/>
    <w:sectPr w:rsidR="004B70E7" w:rsidSect="0086324A">
      <w:pgSz w:w="16838" w:h="11906" w:orient="landscape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4A"/>
    <w:rsid w:val="00131BF4"/>
    <w:rsid w:val="00260277"/>
    <w:rsid w:val="002D28CD"/>
    <w:rsid w:val="003D2937"/>
    <w:rsid w:val="004A0EF6"/>
    <w:rsid w:val="004B70E7"/>
    <w:rsid w:val="007868F3"/>
    <w:rsid w:val="0086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24A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86324A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86324A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863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31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24A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86324A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86324A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863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31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2014-10-07T07:47:00Z</cp:lastPrinted>
  <dcterms:created xsi:type="dcterms:W3CDTF">2014-10-15T13:10:00Z</dcterms:created>
  <dcterms:modified xsi:type="dcterms:W3CDTF">2014-10-15T13:10:00Z</dcterms:modified>
</cp:coreProperties>
</file>