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2F" w:rsidRDefault="005343B3" w:rsidP="000639E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702F" w:rsidRDefault="005B702F" w:rsidP="005B702F">
      <w:pPr>
        <w:rPr>
          <w:sz w:val="28"/>
          <w:szCs w:val="28"/>
          <w:lang w:val="uk-UA"/>
        </w:rPr>
      </w:pPr>
    </w:p>
    <w:p w:rsidR="005B702F" w:rsidRDefault="005B702F" w:rsidP="005B702F">
      <w:pPr>
        <w:rPr>
          <w:sz w:val="28"/>
          <w:szCs w:val="28"/>
          <w:lang w:val="uk-UA"/>
        </w:rPr>
      </w:pPr>
    </w:p>
    <w:p w:rsidR="005B702F" w:rsidRDefault="005B702F" w:rsidP="005B702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B702F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702F" w:rsidRPr="00231F7D" w:rsidRDefault="005B702F" w:rsidP="005B702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231F7D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роб</w:t>
            </w:r>
            <w:r w:rsidRPr="00231F7D">
              <w:rPr>
                <w:spacing w:val="-8"/>
                <w:sz w:val="28"/>
                <w:szCs w:val="28"/>
                <w:lang w:val="uk-UA"/>
              </w:rPr>
              <w:t>лення проекту землеустрою</w:t>
            </w:r>
            <w:r w:rsidRPr="00231F7D">
              <w:rPr>
                <w:sz w:val="28"/>
                <w:szCs w:val="28"/>
                <w:lang w:val="uk-UA"/>
              </w:rPr>
              <w:t xml:space="preserve"> </w:t>
            </w:r>
            <w:r w:rsidRPr="00231F7D">
              <w:rPr>
                <w:spacing w:val="-4"/>
                <w:sz w:val="28"/>
                <w:szCs w:val="28"/>
                <w:lang w:val="uk-UA"/>
              </w:rPr>
              <w:t>щодо відведення земельної ді</w:t>
            </w:r>
            <w:r w:rsidRPr="00231F7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лянки КЕВ м. Хмельницький</w:t>
            </w:r>
          </w:p>
        </w:tc>
      </w:tr>
    </w:tbl>
    <w:p w:rsidR="005B702F" w:rsidRDefault="005B702F" w:rsidP="005B702F">
      <w:pPr>
        <w:jc w:val="both"/>
        <w:rPr>
          <w:sz w:val="28"/>
          <w:szCs w:val="28"/>
          <w:lang w:val="uk-UA"/>
        </w:rPr>
      </w:pPr>
    </w:p>
    <w:p w:rsidR="005B702F" w:rsidRPr="008125E0" w:rsidRDefault="005B702F" w:rsidP="005B702F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5B702F" w:rsidRPr="005B702F" w:rsidRDefault="005B702F" w:rsidP="005B702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B702F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5B702F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5B702F">
        <w:rPr>
          <w:sz w:val="28"/>
          <w:szCs w:val="28"/>
          <w:lang w:val="uk-UA"/>
        </w:rPr>
        <w:t>ні</w:t>
      </w:r>
      <w:r w:rsidRPr="005B702F">
        <w:rPr>
          <w:spacing w:val="-4"/>
          <w:sz w:val="28"/>
          <w:szCs w:val="28"/>
          <w:lang w:val="uk-UA"/>
        </w:rPr>
        <w:t>страції”, статей 17, 92, 122, 123 Земельного кодексу України, статті 50 Закону</w:t>
      </w:r>
      <w:r w:rsidRPr="005B702F">
        <w:rPr>
          <w:sz w:val="28"/>
          <w:szCs w:val="28"/>
          <w:lang w:val="uk-UA"/>
        </w:rPr>
        <w:t xml:space="preserve"> України “Про землеустрій”, розглянувши клопотання КЕВ м. Хмельницький та </w:t>
      </w:r>
      <w:r w:rsidR="00B434CF">
        <w:rPr>
          <w:sz w:val="28"/>
          <w:szCs w:val="28"/>
          <w:lang w:val="uk-UA"/>
        </w:rPr>
        <w:t>п</w:t>
      </w:r>
      <w:r w:rsidRPr="005B702F">
        <w:rPr>
          <w:sz w:val="28"/>
          <w:szCs w:val="28"/>
          <w:lang w:val="uk-UA"/>
        </w:rPr>
        <w:t>одані матеріали:</w:t>
      </w:r>
    </w:p>
    <w:p w:rsidR="005B702F" w:rsidRPr="005B702F" w:rsidRDefault="005B702F" w:rsidP="005B702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B702F">
        <w:rPr>
          <w:sz w:val="28"/>
          <w:szCs w:val="28"/>
          <w:lang w:val="uk-UA"/>
        </w:rPr>
        <w:t xml:space="preserve">Надати дозвіл Квартирно-експлуатаційному відділу м. Хмельницький на розроблення проекту землеустрою щодо відведення земельної ділянки </w:t>
      </w:r>
      <w:r w:rsidR="006719A4">
        <w:rPr>
          <w:sz w:val="28"/>
          <w:szCs w:val="28"/>
          <w:lang w:val="uk-UA"/>
        </w:rPr>
        <w:t>у</w:t>
      </w:r>
      <w:r w:rsidRPr="005B702F">
        <w:rPr>
          <w:sz w:val="28"/>
          <w:szCs w:val="28"/>
          <w:lang w:val="uk-UA"/>
        </w:rPr>
        <w:t xml:space="preserve"> постійне користування </w:t>
      </w:r>
      <w:r w:rsidRPr="005B702F">
        <w:rPr>
          <w:color w:val="202020"/>
          <w:spacing w:val="1"/>
          <w:sz w:val="28"/>
          <w:szCs w:val="28"/>
          <w:lang w:val="uk-UA"/>
        </w:rPr>
        <w:t xml:space="preserve">за рахунок </w:t>
      </w:r>
      <w:r w:rsidRPr="005B702F">
        <w:rPr>
          <w:color w:val="202020"/>
          <w:spacing w:val="8"/>
          <w:sz w:val="28"/>
          <w:szCs w:val="28"/>
          <w:lang w:val="uk-UA"/>
        </w:rPr>
        <w:t xml:space="preserve">земель державної власності </w:t>
      </w:r>
      <w:r w:rsidRPr="005B702F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5B702F">
        <w:rPr>
          <w:rStyle w:val="FontStyle11"/>
          <w:sz w:val="28"/>
          <w:szCs w:val="28"/>
          <w:lang w:val="uk-UA" w:eastAsia="uk-UA"/>
        </w:rPr>
        <w:t xml:space="preserve">чення) орієнтовною площею </w:t>
      </w:r>
      <w:smartTag w:uri="urn:schemas-microsoft-com:office:smarttags" w:element="metricconverter">
        <w:smartTagPr>
          <w:attr w:name="ProductID" w:val="149,7800 га"/>
        </w:smartTagPr>
        <w:r w:rsidRPr="005B702F">
          <w:rPr>
            <w:rStyle w:val="FontStyle11"/>
            <w:sz w:val="28"/>
            <w:szCs w:val="28"/>
            <w:lang w:val="uk-UA" w:eastAsia="uk-UA"/>
          </w:rPr>
          <w:t>149,7800 га</w:t>
        </w:r>
      </w:smartTag>
      <w:r w:rsidRPr="005B702F">
        <w:rPr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 w:rsidRPr="005B702F">
        <w:rPr>
          <w:sz w:val="28"/>
          <w:szCs w:val="28"/>
          <w:lang w:val="uk-UA"/>
        </w:rPr>
        <w:t>Томашівської</w:t>
      </w:r>
      <w:proofErr w:type="spellEnd"/>
      <w:r w:rsidRPr="005B702F">
        <w:rPr>
          <w:sz w:val="28"/>
          <w:szCs w:val="28"/>
          <w:lang w:val="uk-UA"/>
        </w:rPr>
        <w:t xml:space="preserve"> сільської ради </w:t>
      </w:r>
      <w:proofErr w:type="spellStart"/>
      <w:r w:rsidRPr="005B702F">
        <w:rPr>
          <w:sz w:val="28"/>
          <w:szCs w:val="28"/>
          <w:lang w:val="uk-UA"/>
        </w:rPr>
        <w:t>Ярмолинецького</w:t>
      </w:r>
      <w:proofErr w:type="spellEnd"/>
      <w:r w:rsidRPr="005B702F">
        <w:rPr>
          <w:sz w:val="28"/>
          <w:szCs w:val="28"/>
          <w:lang w:val="uk-UA"/>
        </w:rPr>
        <w:t xml:space="preserve"> району Хмельницької області</w:t>
      </w:r>
      <w:r w:rsidR="006719A4">
        <w:rPr>
          <w:sz w:val="28"/>
          <w:szCs w:val="28"/>
          <w:lang w:val="uk-UA"/>
        </w:rPr>
        <w:t>,</w:t>
      </w:r>
      <w:r w:rsidRPr="005B702F">
        <w:rPr>
          <w:rStyle w:val="FontStyle11"/>
          <w:sz w:val="28"/>
          <w:szCs w:val="28"/>
          <w:lang w:val="uk-UA" w:eastAsia="uk-UA"/>
        </w:rPr>
        <w:t xml:space="preserve"> </w:t>
      </w:r>
      <w:r w:rsidRPr="005B702F">
        <w:rPr>
          <w:sz w:val="28"/>
          <w:szCs w:val="28"/>
          <w:lang w:val="uk-UA"/>
        </w:rPr>
        <w:t xml:space="preserve">для </w:t>
      </w:r>
      <w:r w:rsidRPr="005B702F">
        <w:rPr>
          <w:rStyle w:val="FontStyle11"/>
          <w:sz w:val="28"/>
          <w:szCs w:val="28"/>
          <w:lang w:val="uk-UA" w:eastAsia="uk-UA"/>
        </w:rPr>
        <w:t>розміщення та постійної діяльності Збройних Сил України.</w:t>
      </w:r>
    </w:p>
    <w:p w:rsidR="005B702F" w:rsidRPr="005B702F" w:rsidRDefault="005B702F" w:rsidP="005B702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B702F">
        <w:rPr>
          <w:sz w:val="28"/>
          <w:szCs w:val="28"/>
          <w:lang w:val="uk-UA"/>
        </w:rPr>
        <w:t>КЕВ м. Хмельницький при розробленні проекту землеустрою щодо відведення земельної ділянки забезпечити дотримання вимог чинного законо</w:t>
      </w:r>
      <w:r>
        <w:rPr>
          <w:sz w:val="28"/>
          <w:szCs w:val="28"/>
          <w:lang w:val="uk-UA"/>
        </w:rPr>
        <w:softHyphen/>
      </w:r>
      <w:r w:rsidRPr="005B702F">
        <w:rPr>
          <w:sz w:val="28"/>
          <w:szCs w:val="28"/>
          <w:lang w:val="uk-UA"/>
        </w:rPr>
        <w:t>давства</w:t>
      </w:r>
      <w:r w:rsidRPr="005B702F">
        <w:rPr>
          <w:rStyle w:val="FontStyle11"/>
          <w:sz w:val="28"/>
          <w:szCs w:val="28"/>
          <w:lang w:val="uk-UA" w:eastAsia="uk-UA"/>
        </w:rPr>
        <w:t>.</w:t>
      </w:r>
    </w:p>
    <w:p w:rsidR="005B702F" w:rsidRPr="005B702F" w:rsidRDefault="005B702F" w:rsidP="005B702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B702F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5B702F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</w:t>
      </w:r>
      <w:proofErr w:type="spellStart"/>
      <w:r w:rsidRPr="005B702F">
        <w:rPr>
          <w:sz w:val="28"/>
          <w:szCs w:val="28"/>
          <w:lang w:val="uk-UA"/>
        </w:rPr>
        <w:t>Кальніченка</w:t>
      </w:r>
      <w:proofErr w:type="spellEnd"/>
      <w:r w:rsidRPr="005B702F">
        <w:rPr>
          <w:sz w:val="28"/>
          <w:szCs w:val="28"/>
          <w:lang w:val="uk-UA"/>
        </w:rPr>
        <w:t>.</w:t>
      </w:r>
    </w:p>
    <w:p w:rsidR="005B702F" w:rsidRPr="005B702F" w:rsidRDefault="005B702F" w:rsidP="005B702F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5B702F" w:rsidRPr="00097D50" w:rsidRDefault="005B702F" w:rsidP="005B702F">
      <w:pPr>
        <w:ind w:firstLine="900"/>
        <w:jc w:val="both"/>
        <w:rPr>
          <w:sz w:val="28"/>
          <w:szCs w:val="28"/>
          <w:lang w:val="uk-UA"/>
        </w:rPr>
      </w:pPr>
    </w:p>
    <w:p w:rsidR="006719A4" w:rsidRPr="000C3D80" w:rsidRDefault="006719A4" w:rsidP="006719A4">
      <w:pPr>
        <w:rPr>
          <w:sz w:val="28"/>
          <w:szCs w:val="28"/>
          <w:lang w:val="uk-UA"/>
        </w:rPr>
      </w:pPr>
      <w:r w:rsidRPr="000C3D80">
        <w:rPr>
          <w:sz w:val="28"/>
          <w:szCs w:val="28"/>
          <w:lang w:val="uk-UA"/>
        </w:rPr>
        <w:t xml:space="preserve">Перший заступник </w:t>
      </w:r>
    </w:p>
    <w:p w:rsidR="005B702F" w:rsidRPr="00867390" w:rsidRDefault="006719A4" w:rsidP="006719A4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</w:t>
      </w:r>
      <w:proofErr w:type="spellStart"/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>Симчишин</w:t>
      </w:r>
      <w:proofErr w:type="spellEnd"/>
    </w:p>
    <w:sectPr w:rsidR="005B702F" w:rsidRPr="00867390" w:rsidSect="000639E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0A" w:rsidRDefault="00176B0A">
      <w:r>
        <w:separator/>
      </w:r>
    </w:p>
  </w:endnote>
  <w:endnote w:type="continuationSeparator" w:id="0">
    <w:p w:rsidR="00176B0A" w:rsidRDefault="0017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0A" w:rsidRDefault="00176B0A">
      <w:r>
        <w:separator/>
      </w:r>
    </w:p>
  </w:footnote>
  <w:footnote w:type="continuationSeparator" w:id="0">
    <w:p w:rsidR="00176B0A" w:rsidRDefault="0017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2F"/>
    <w:rsid w:val="000639E2"/>
    <w:rsid w:val="000A0C5E"/>
    <w:rsid w:val="00176B0A"/>
    <w:rsid w:val="002D28CD"/>
    <w:rsid w:val="004A0EF6"/>
    <w:rsid w:val="004B70E7"/>
    <w:rsid w:val="005343B3"/>
    <w:rsid w:val="005B702F"/>
    <w:rsid w:val="006719A4"/>
    <w:rsid w:val="00B434CF"/>
    <w:rsid w:val="00BF7BC4"/>
    <w:rsid w:val="00D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02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B702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B702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B702F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B70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B702F"/>
  </w:style>
  <w:style w:type="character" w:customStyle="1" w:styleId="Heading5Char">
    <w:name w:val="Heading 5 Char"/>
    <w:link w:val="Heading5"/>
    <w:rsid w:val="005B702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719A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71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02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B702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B702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B702F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B70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B702F"/>
  </w:style>
  <w:style w:type="character" w:customStyle="1" w:styleId="Heading5Char">
    <w:name w:val="Heading 5 Char"/>
    <w:link w:val="Heading5"/>
    <w:rsid w:val="005B702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719A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71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2014-10-07T10:29:00Z</cp:lastPrinted>
  <dcterms:created xsi:type="dcterms:W3CDTF">2014-11-05T10:55:00Z</dcterms:created>
  <dcterms:modified xsi:type="dcterms:W3CDTF">2014-11-05T12:21:00Z</dcterms:modified>
</cp:coreProperties>
</file>