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B709A8">
        <w:trPr>
          <w:trHeight w:val="1258"/>
        </w:trPr>
        <w:tc>
          <w:tcPr>
            <w:tcW w:w="4080" w:type="dxa"/>
          </w:tcPr>
          <w:p w:rsidR="00B709A8" w:rsidRPr="000B268A" w:rsidRDefault="00B709A8" w:rsidP="00493F6F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B709A8" w:rsidRDefault="00B709A8" w:rsidP="00493F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B709A8" w:rsidRPr="005D1971" w:rsidRDefault="00B366E8" w:rsidP="00493F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30.10.</w:t>
            </w:r>
            <w:r w:rsidR="00B709A8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424/2014-р</w:t>
            </w:r>
          </w:p>
        </w:tc>
      </w:tr>
    </w:tbl>
    <w:p w:rsidR="00B709A8" w:rsidRDefault="00B709A8" w:rsidP="00B709A8">
      <w:pPr>
        <w:spacing w:after="120"/>
        <w:jc w:val="both"/>
        <w:rPr>
          <w:sz w:val="28"/>
          <w:szCs w:val="28"/>
          <w:lang w:val="uk-UA"/>
        </w:rPr>
      </w:pPr>
    </w:p>
    <w:p w:rsidR="00B709A8" w:rsidRDefault="00B709A8" w:rsidP="00B709A8">
      <w:pPr>
        <w:spacing w:after="120"/>
        <w:jc w:val="both"/>
        <w:rPr>
          <w:sz w:val="28"/>
          <w:szCs w:val="28"/>
          <w:lang w:val="uk-UA"/>
        </w:rPr>
      </w:pPr>
    </w:p>
    <w:p w:rsidR="00B709A8" w:rsidRPr="00B709A8" w:rsidRDefault="00B709A8" w:rsidP="00B709A8">
      <w:pPr>
        <w:jc w:val="center"/>
        <w:rPr>
          <w:b/>
          <w:caps/>
          <w:sz w:val="28"/>
          <w:szCs w:val="28"/>
          <w:lang w:val="uk-UA"/>
        </w:rPr>
      </w:pPr>
      <w:r w:rsidRPr="00B709A8">
        <w:rPr>
          <w:b/>
          <w:caps/>
          <w:sz w:val="28"/>
          <w:szCs w:val="28"/>
          <w:lang w:val="uk-UA"/>
        </w:rPr>
        <w:t>Заходи</w:t>
      </w:r>
    </w:p>
    <w:p w:rsidR="00B709A8" w:rsidRPr="00B709A8" w:rsidRDefault="00B709A8" w:rsidP="008C6AD8">
      <w:pPr>
        <w:spacing w:after="120"/>
        <w:jc w:val="center"/>
        <w:rPr>
          <w:sz w:val="28"/>
          <w:szCs w:val="28"/>
          <w:lang w:val="uk-UA"/>
        </w:rPr>
      </w:pPr>
      <w:r w:rsidRPr="00B709A8">
        <w:rPr>
          <w:sz w:val="28"/>
          <w:szCs w:val="28"/>
          <w:lang w:val="uk-UA"/>
        </w:rPr>
        <w:t>щодо реалізації ефективного позашкільного освітньо-виховного середовища, спрямованого на реалізацію культурологічної, виховної, соціально-реабілі</w:t>
      </w:r>
      <w:r>
        <w:rPr>
          <w:sz w:val="28"/>
          <w:szCs w:val="28"/>
          <w:lang w:val="uk-UA"/>
        </w:rPr>
        <w:softHyphen/>
      </w:r>
      <w:r w:rsidRPr="00B709A8">
        <w:rPr>
          <w:sz w:val="28"/>
          <w:szCs w:val="28"/>
          <w:lang w:val="uk-UA"/>
        </w:rPr>
        <w:t>таційної функції позашкільної освіти; забезпечення права дітей і молоді на здобуття позашкільної освіти</w:t>
      </w:r>
    </w:p>
    <w:p w:rsidR="00B709A8" w:rsidRDefault="008C6AD8" w:rsidP="008C6AD8">
      <w:pPr>
        <w:ind w:firstLine="709"/>
        <w:jc w:val="both"/>
        <w:rPr>
          <w:sz w:val="28"/>
          <w:szCs w:val="28"/>
          <w:lang w:val="uk-UA"/>
        </w:rPr>
      </w:pPr>
      <w:r w:rsidRPr="00C565D1">
        <w:rPr>
          <w:spacing w:val="-4"/>
          <w:sz w:val="28"/>
          <w:szCs w:val="28"/>
          <w:lang w:val="uk-UA"/>
        </w:rPr>
        <w:t>1. </w:t>
      </w:r>
      <w:r w:rsidR="00B709A8" w:rsidRPr="00C565D1">
        <w:rPr>
          <w:spacing w:val="-4"/>
          <w:sz w:val="28"/>
          <w:szCs w:val="28"/>
          <w:lang w:val="uk-UA"/>
        </w:rPr>
        <w:t>Зміцн</w:t>
      </w:r>
      <w:r w:rsidRPr="00C565D1">
        <w:rPr>
          <w:spacing w:val="-4"/>
          <w:sz w:val="28"/>
          <w:szCs w:val="28"/>
          <w:lang w:val="uk-UA"/>
        </w:rPr>
        <w:t>ити</w:t>
      </w:r>
      <w:r w:rsidR="00B709A8" w:rsidRPr="00C565D1">
        <w:rPr>
          <w:spacing w:val="-4"/>
          <w:sz w:val="28"/>
          <w:szCs w:val="28"/>
          <w:lang w:val="uk-UA"/>
        </w:rPr>
        <w:t xml:space="preserve"> матеріально-технічн</w:t>
      </w:r>
      <w:r w:rsidR="00C565D1" w:rsidRPr="00C565D1">
        <w:rPr>
          <w:spacing w:val="-4"/>
          <w:sz w:val="28"/>
          <w:szCs w:val="28"/>
          <w:lang w:val="uk-UA"/>
        </w:rPr>
        <w:t>у</w:t>
      </w:r>
      <w:r w:rsidR="00B709A8" w:rsidRPr="00C565D1">
        <w:rPr>
          <w:spacing w:val="-4"/>
          <w:sz w:val="28"/>
          <w:szCs w:val="28"/>
          <w:lang w:val="uk-UA"/>
        </w:rPr>
        <w:t xml:space="preserve"> баз</w:t>
      </w:r>
      <w:r w:rsidRPr="00C565D1">
        <w:rPr>
          <w:spacing w:val="-4"/>
          <w:sz w:val="28"/>
          <w:szCs w:val="28"/>
          <w:lang w:val="uk-UA"/>
        </w:rPr>
        <w:t>у</w:t>
      </w:r>
      <w:r w:rsidR="00B709A8" w:rsidRPr="00C565D1">
        <w:rPr>
          <w:spacing w:val="-4"/>
          <w:sz w:val="28"/>
          <w:szCs w:val="28"/>
          <w:lang w:val="uk-UA"/>
        </w:rPr>
        <w:t xml:space="preserve"> позашкільних навчальних закладів</w:t>
      </w:r>
      <w:r w:rsidR="00B709A8" w:rsidRPr="00CD693C">
        <w:rPr>
          <w:sz w:val="28"/>
          <w:szCs w:val="28"/>
          <w:lang w:val="uk-UA"/>
        </w:rPr>
        <w:t xml:space="preserve"> та дитячо-юнацьких спортивних шкіл, зокрема осна</w:t>
      </w:r>
      <w:r>
        <w:rPr>
          <w:sz w:val="28"/>
          <w:szCs w:val="28"/>
          <w:lang w:val="uk-UA"/>
        </w:rPr>
        <w:t>стити</w:t>
      </w:r>
      <w:r w:rsidR="00B709A8" w:rsidRPr="00CD693C">
        <w:rPr>
          <w:sz w:val="28"/>
          <w:szCs w:val="28"/>
          <w:lang w:val="uk-UA"/>
        </w:rPr>
        <w:t xml:space="preserve"> їх сучасним </w:t>
      </w:r>
      <w:r w:rsidR="00B709A8" w:rsidRPr="008C6AD8">
        <w:rPr>
          <w:spacing w:val="-4"/>
          <w:sz w:val="28"/>
          <w:szCs w:val="28"/>
          <w:lang w:val="uk-UA"/>
        </w:rPr>
        <w:t>спеціальним обладнанням, сценічними костюмами, спортивним спорядженням,</w:t>
      </w:r>
      <w:r w:rsidR="00B709A8" w:rsidRPr="00CD693C">
        <w:rPr>
          <w:sz w:val="28"/>
          <w:szCs w:val="28"/>
          <w:lang w:val="uk-UA"/>
        </w:rPr>
        <w:t xml:space="preserve"> мультимедійною та комп’ютерною технікою,</w:t>
      </w:r>
      <w:r w:rsidR="00B709A8">
        <w:rPr>
          <w:sz w:val="28"/>
          <w:szCs w:val="28"/>
          <w:lang w:val="uk-UA"/>
        </w:rPr>
        <w:t xml:space="preserve"> підключ</w:t>
      </w:r>
      <w:r w:rsidR="00C565D1">
        <w:rPr>
          <w:sz w:val="28"/>
          <w:szCs w:val="28"/>
          <w:lang w:val="uk-UA"/>
        </w:rPr>
        <w:t>ити</w:t>
      </w:r>
      <w:r w:rsidR="00B709A8">
        <w:rPr>
          <w:sz w:val="28"/>
          <w:szCs w:val="28"/>
          <w:lang w:val="uk-UA"/>
        </w:rPr>
        <w:t xml:space="preserve"> до мережі Інтернет.</w:t>
      </w:r>
    </w:p>
    <w:p w:rsidR="00B709A8" w:rsidRPr="008C6AD8" w:rsidRDefault="00670D4C" w:rsidP="00830A6B">
      <w:pPr>
        <w:spacing w:before="60" w:after="60"/>
        <w:ind w:left="4502"/>
        <w:jc w:val="both"/>
        <w:rPr>
          <w:lang w:val="uk-UA"/>
        </w:rPr>
      </w:pPr>
      <w:r>
        <w:rPr>
          <w:lang w:val="uk-UA"/>
        </w:rPr>
        <w:t xml:space="preserve">Департамент освіти і науки, </w:t>
      </w:r>
      <w:r w:rsidRPr="00670D4C">
        <w:rPr>
          <w:lang w:val="uk-UA"/>
        </w:rPr>
        <w:t>управлінн</w:t>
      </w:r>
      <w:r>
        <w:rPr>
          <w:lang w:val="uk-UA"/>
        </w:rPr>
        <w:t>я</w:t>
      </w:r>
      <w:r w:rsidRPr="00670D4C">
        <w:rPr>
          <w:lang w:val="uk-UA"/>
        </w:rPr>
        <w:t xml:space="preserve"> молоді та спорту,</w:t>
      </w:r>
      <w:r>
        <w:rPr>
          <w:lang w:val="uk-UA"/>
        </w:rPr>
        <w:t xml:space="preserve"> </w:t>
      </w:r>
      <w:r w:rsidRPr="00670D4C">
        <w:rPr>
          <w:lang w:val="uk-UA"/>
        </w:rPr>
        <w:t>культури, національностей та релігій</w:t>
      </w:r>
      <w:r>
        <w:rPr>
          <w:lang w:val="uk-UA"/>
        </w:rPr>
        <w:t xml:space="preserve"> </w:t>
      </w:r>
      <w:r w:rsidR="00B709A8" w:rsidRPr="00670D4C">
        <w:rPr>
          <w:spacing w:val="-6"/>
          <w:lang w:val="uk-UA"/>
        </w:rPr>
        <w:t>облдержадміністрації, райдержадміністрації, вико</w:t>
      </w:r>
      <w:r w:rsidRPr="00670D4C">
        <w:rPr>
          <w:spacing w:val="-6"/>
          <w:lang w:val="uk-UA"/>
        </w:rPr>
        <w:softHyphen/>
      </w:r>
      <w:r w:rsidR="00B709A8" w:rsidRPr="008C6AD8">
        <w:rPr>
          <w:lang w:val="uk-UA"/>
        </w:rPr>
        <w:t>навчі комітети міських (міст обласного значен</w:t>
      </w:r>
      <w:r>
        <w:rPr>
          <w:lang w:val="uk-UA"/>
        </w:rPr>
        <w:softHyphen/>
      </w:r>
      <w:r w:rsidR="00B709A8" w:rsidRPr="008C6AD8">
        <w:rPr>
          <w:lang w:val="uk-UA"/>
        </w:rPr>
        <w:t>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До 01</w:t>
      </w:r>
      <w:r w:rsidR="008C6AD8">
        <w:rPr>
          <w:lang w:val="uk-UA"/>
        </w:rPr>
        <w:t xml:space="preserve"> грудня</w:t>
      </w:r>
      <w:r w:rsidRPr="008C6AD8">
        <w:rPr>
          <w:lang w:val="uk-UA"/>
        </w:rPr>
        <w:t xml:space="preserve"> 2015</w:t>
      </w:r>
      <w:r w:rsidR="008C6AD8">
        <w:rPr>
          <w:lang w:val="uk-UA"/>
        </w:rPr>
        <w:t xml:space="preserve"> року</w:t>
      </w:r>
    </w:p>
    <w:p w:rsidR="00B709A8" w:rsidRPr="008C6AD8" w:rsidRDefault="00B709A8" w:rsidP="008C6AD8">
      <w:pPr>
        <w:spacing w:after="120"/>
        <w:jc w:val="both"/>
        <w:rPr>
          <w:sz w:val="20"/>
          <w:szCs w:val="20"/>
          <w:lang w:val="uk-UA"/>
        </w:rPr>
      </w:pPr>
    </w:p>
    <w:p w:rsidR="00B709A8" w:rsidRDefault="00B709A8" w:rsidP="008C6A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8C6AD8">
        <w:rPr>
          <w:sz w:val="28"/>
          <w:szCs w:val="28"/>
          <w:lang w:val="uk-UA"/>
        </w:rPr>
        <w:t> Вжити заходів щодо з</w:t>
      </w:r>
      <w:r>
        <w:rPr>
          <w:sz w:val="28"/>
          <w:szCs w:val="28"/>
          <w:lang w:val="uk-UA"/>
        </w:rPr>
        <w:t>береження та розширення мережі</w:t>
      </w:r>
      <w:r w:rsidRPr="00CD693C">
        <w:rPr>
          <w:sz w:val="28"/>
          <w:szCs w:val="28"/>
          <w:lang w:val="uk-UA"/>
        </w:rPr>
        <w:t xml:space="preserve"> гуртків, творчих об’єднань </w:t>
      </w:r>
      <w:r>
        <w:rPr>
          <w:sz w:val="28"/>
          <w:szCs w:val="28"/>
          <w:lang w:val="uk-UA"/>
        </w:rPr>
        <w:t>позашкільних закладів та охоплення не менше</w:t>
      </w:r>
      <w:r w:rsidRPr="00CD693C">
        <w:rPr>
          <w:sz w:val="28"/>
          <w:szCs w:val="28"/>
          <w:lang w:val="uk-UA"/>
        </w:rPr>
        <w:t xml:space="preserve"> 70% учнів </w:t>
      </w:r>
      <w:r>
        <w:rPr>
          <w:sz w:val="28"/>
          <w:szCs w:val="28"/>
          <w:lang w:val="uk-UA"/>
        </w:rPr>
        <w:t xml:space="preserve">області </w:t>
      </w:r>
      <w:r w:rsidR="00C565D1">
        <w:rPr>
          <w:sz w:val="28"/>
          <w:szCs w:val="28"/>
          <w:lang w:val="uk-UA"/>
        </w:rPr>
        <w:t>цими формами роботи</w:t>
      </w:r>
      <w:r w:rsidRPr="00CD693C">
        <w:rPr>
          <w:sz w:val="28"/>
          <w:szCs w:val="28"/>
          <w:lang w:val="uk-UA"/>
        </w:rPr>
        <w:t>, особливо дітей із соціально-нез</w:t>
      </w:r>
      <w:r>
        <w:rPr>
          <w:sz w:val="28"/>
          <w:szCs w:val="28"/>
          <w:lang w:val="uk-UA"/>
        </w:rPr>
        <w:t>ахищених категорій.</w:t>
      </w:r>
    </w:p>
    <w:p w:rsidR="00B709A8" w:rsidRPr="008C6AD8" w:rsidRDefault="00B709A8" w:rsidP="00830A6B">
      <w:pPr>
        <w:spacing w:after="60"/>
        <w:ind w:left="4502"/>
        <w:jc w:val="both"/>
        <w:rPr>
          <w:lang w:val="uk-UA"/>
        </w:rPr>
      </w:pPr>
      <w:r w:rsidRPr="008C6AD8">
        <w:rPr>
          <w:lang w:val="uk-UA"/>
        </w:rPr>
        <w:t>Департамент освіти і науки</w:t>
      </w:r>
      <w:r w:rsidR="00670D4C">
        <w:rPr>
          <w:lang w:val="uk-UA"/>
        </w:rPr>
        <w:t xml:space="preserve">, </w:t>
      </w:r>
      <w:r w:rsidR="00670D4C" w:rsidRPr="00670D4C">
        <w:rPr>
          <w:lang w:val="uk-UA"/>
        </w:rPr>
        <w:t>управлінн</w:t>
      </w:r>
      <w:r w:rsidR="00670D4C">
        <w:rPr>
          <w:lang w:val="uk-UA"/>
        </w:rPr>
        <w:t>я</w:t>
      </w:r>
      <w:r w:rsidR="00670D4C" w:rsidRPr="00670D4C">
        <w:rPr>
          <w:lang w:val="uk-UA"/>
        </w:rPr>
        <w:t xml:space="preserve"> молоді та спорту,</w:t>
      </w:r>
      <w:r w:rsidR="00670D4C">
        <w:rPr>
          <w:lang w:val="uk-UA"/>
        </w:rPr>
        <w:t xml:space="preserve"> </w:t>
      </w:r>
      <w:r w:rsidR="00670D4C" w:rsidRPr="00670D4C">
        <w:rPr>
          <w:lang w:val="uk-UA"/>
        </w:rPr>
        <w:t>культури, національностей та релігій</w:t>
      </w:r>
      <w:r w:rsidRPr="008C6AD8">
        <w:rPr>
          <w:lang w:val="uk-UA"/>
        </w:rPr>
        <w:t xml:space="preserve"> </w:t>
      </w:r>
      <w:r w:rsidRPr="00670D4C">
        <w:rPr>
          <w:spacing w:val="-6"/>
          <w:lang w:val="uk-UA"/>
        </w:rPr>
        <w:t>облдержадміністрації, райдержадміністрації, вико</w:t>
      </w:r>
      <w:r w:rsidR="00670D4C" w:rsidRPr="00670D4C">
        <w:rPr>
          <w:spacing w:val="-6"/>
          <w:lang w:val="uk-UA"/>
        </w:rPr>
        <w:softHyphen/>
      </w:r>
      <w:r w:rsidRPr="008C6AD8">
        <w:rPr>
          <w:lang w:val="uk-UA"/>
        </w:rPr>
        <w:t>навчі комітети міських (міст обласного значен</w:t>
      </w:r>
      <w:r w:rsidR="00670D4C">
        <w:rPr>
          <w:lang w:val="uk-UA"/>
        </w:rPr>
        <w:softHyphen/>
      </w:r>
      <w:r w:rsidRPr="008C6AD8">
        <w:rPr>
          <w:lang w:val="uk-UA"/>
        </w:rPr>
        <w:t>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До 01</w:t>
      </w:r>
      <w:r w:rsidR="008C6AD8">
        <w:rPr>
          <w:lang w:val="uk-UA"/>
        </w:rPr>
        <w:t xml:space="preserve"> жовтня </w:t>
      </w:r>
      <w:r w:rsidRPr="008C6AD8">
        <w:rPr>
          <w:lang w:val="uk-UA"/>
        </w:rPr>
        <w:t>2015</w:t>
      </w:r>
      <w:r w:rsidR="008C6AD8">
        <w:rPr>
          <w:lang w:val="uk-UA"/>
        </w:rPr>
        <w:t xml:space="preserve"> року</w:t>
      </w:r>
    </w:p>
    <w:p w:rsidR="00B709A8" w:rsidRPr="008C6AD8" w:rsidRDefault="00B709A8" w:rsidP="008C6AD8">
      <w:pPr>
        <w:jc w:val="both"/>
        <w:rPr>
          <w:sz w:val="20"/>
          <w:szCs w:val="20"/>
          <w:lang w:val="uk-UA"/>
        </w:rPr>
      </w:pPr>
    </w:p>
    <w:p w:rsidR="00B709A8" w:rsidRPr="00E67883" w:rsidRDefault="00B709A8" w:rsidP="008C6AD8">
      <w:pPr>
        <w:ind w:firstLine="709"/>
        <w:jc w:val="both"/>
        <w:rPr>
          <w:sz w:val="28"/>
          <w:szCs w:val="28"/>
          <w:lang w:val="uk-UA"/>
        </w:rPr>
      </w:pPr>
      <w:r w:rsidRPr="008C6AD8">
        <w:rPr>
          <w:spacing w:val="-4"/>
          <w:sz w:val="28"/>
          <w:szCs w:val="28"/>
          <w:lang w:val="uk-UA"/>
        </w:rPr>
        <w:t>3.</w:t>
      </w:r>
      <w:r w:rsidR="008C6AD8" w:rsidRPr="008C6AD8">
        <w:rPr>
          <w:spacing w:val="-4"/>
          <w:sz w:val="28"/>
          <w:szCs w:val="28"/>
          <w:lang w:val="uk-UA"/>
        </w:rPr>
        <w:t> </w:t>
      </w:r>
      <w:r w:rsidRPr="008C6AD8">
        <w:rPr>
          <w:spacing w:val="-4"/>
          <w:sz w:val="28"/>
          <w:szCs w:val="28"/>
          <w:lang w:val="uk-UA"/>
        </w:rPr>
        <w:t>Організ</w:t>
      </w:r>
      <w:r w:rsidR="008C6AD8" w:rsidRPr="008C6AD8">
        <w:rPr>
          <w:spacing w:val="-4"/>
          <w:sz w:val="28"/>
          <w:szCs w:val="28"/>
          <w:lang w:val="uk-UA"/>
        </w:rPr>
        <w:t>увати</w:t>
      </w:r>
      <w:r w:rsidRPr="008C6AD8">
        <w:rPr>
          <w:spacing w:val="-4"/>
          <w:sz w:val="28"/>
          <w:szCs w:val="28"/>
          <w:lang w:val="uk-UA"/>
        </w:rPr>
        <w:t xml:space="preserve"> проведення тижнів позашкільної освіти в загальноосвітніх</w:t>
      </w:r>
      <w:r w:rsidRPr="00E67883">
        <w:rPr>
          <w:sz w:val="28"/>
          <w:szCs w:val="28"/>
          <w:lang w:val="uk-UA"/>
        </w:rPr>
        <w:t>, професійно-технічних, вищих навчальних закладах, днів творчості в дитячих медичних устано</w:t>
      </w:r>
      <w:r>
        <w:rPr>
          <w:sz w:val="28"/>
          <w:szCs w:val="28"/>
          <w:lang w:val="uk-UA"/>
        </w:rPr>
        <w:t>вах, притулках для дітей</w:t>
      </w:r>
      <w:r w:rsidRPr="00E67883">
        <w:rPr>
          <w:sz w:val="28"/>
          <w:szCs w:val="28"/>
          <w:lang w:val="uk-UA"/>
        </w:rPr>
        <w:t>, дитячих будинках сімейного типу, інтернатних закладах.</w:t>
      </w:r>
    </w:p>
    <w:p w:rsidR="00B709A8" w:rsidRPr="008C6AD8" w:rsidRDefault="00B709A8" w:rsidP="00830A6B">
      <w:pPr>
        <w:tabs>
          <w:tab w:val="left" w:pos="1080"/>
        </w:tabs>
        <w:spacing w:after="60"/>
        <w:ind w:left="4502"/>
        <w:jc w:val="both"/>
        <w:rPr>
          <w:lang w:val="uk-UA"/>
        </w:rPr>
      </w:pPr>
      <w:r w:rsidRPr="008C6AD8">
        <w:rPr>
          <w:lang w:val="uk-UA"/>
        </w:rPr>
        <w:t>Департамент освіти і науки,</w:t>
      </w:r>
      <w:r w:rsidR="00670D4C">
        <w:rPr>
          <w:lang w:val="uk-UA"/>
        </w:rPr>
        <w:t xml:space="preserve"> </w:t>
      </w:r>
      <w:r w:rsidR="00670D4C" w:rsidRPr="00670D4C">
        <w:rPr>
          <w:lang w:val="uk-UA"/>
        </w:rPr>
        <w:t>управлінн</w:t>
      </w:r>
      <w:r w:rsidR="00670D4C">
        <w:rPr>
          <w:lang w:val="uk-UA"/>
        </w:rPr>
        <w:t>я</w:t>
      </w:r>
      <w:r w:rsidR="00670D4C" w:rsidRPr="00670D4C">
        <w:rPr>
          <w:lang w:val="uk-UA"/>
        </w:rPr>
        <w:t xml:space="preserve"> молоді та спорту,</w:t>
      </w:r>
      <w:r w:rsidR="00670D4C">
        <w:rPr>
          <w:lang w:val="uk-UA"/>
        </w:rPr>
        <w:t xml:space="preserve"> </w:t>
      </w:r>
      <w:r w:rsidR="00670D4C" w:rsidRPr="00670D4C">
        <w:rPr>
          <w:lang w:val="uk-UA"/>
        </w:rPr>
        <w:t>культури, національностей та релігій</w:t>
      </w:r>
      <w:r w:rsidR="00670D4C">
        <w:rPr>
          <w:lang w:val="uk-UA"/>
        </w:rPr>
        <w:t>,</w:t>
      </w:r>
      <w:r w:rsidRPr="008C6AD8">
        <w:rPr>
          <w:lang w:val="uk-UA"/>
        </w:rPr>
        <w:t xml:space="preserve"> служба у справах дітей облдержадміністрації, </w:t>
      </w:r>
      <w:r w:rsidRPr="00670D4C">
        <w:rPr>
          <w:spacing w:val="-6"/>
          <w:lang w:val="uk-UA"/>
        </w:rPr>
        <w:t>райдержадміністрації, виконавчі комітети міських</w:t>
      </w:r>
      <w:r w:rsidRPr="008C6AD8">
        <w:rPr>
          <w:lang w:val="uk-UA"/>
        </w:rPr>
        <w:t xml:space="preserve"> (міст обласного значення)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2015 рік</w:t>
      </w:r>
    </w:p>
    <w:p w:rsidR="00B709A8" w:rsidRDefault="00B709A8" w:rsidP="008C6AD8">
      <w:pPr>
        <w:ind w:left="5160"/>
        <w:rPr>
          <w:sz w:val="20"/>
          <w:szCs w:val="20"/>
          <w:lang w:val="uk-UA"/>
        </w:rPr>
      </w:pPr>
    </w:p>
    <w:p w:rsidR="00670D4C" w:rsidRPr="008C6AD8" w:rsidRDefault="00670D4C" w:rsidP="008C6AD8">
      <w:pPr>
        <w:ind w:left="5160"/>
        <w:rPr>
          <w:sz w:val="20"/>
          <w:szCs w:val="20"/>
          <w:lang w:val="uk-UA"/>
        </w:rPr>
      </w:pPr>
    </w:p>
    <w:p w:rsidR="00670D4C" w:rsidRPr="00E67883" w:rsidRDefault="00670D4C" w:rsidP="00670D4C">
      <w:pPr>
        <w:tabs>
          <w:tab w:val="left" w:pos="12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Вжити заходів щодо співпраці та обміну досвідом роботи позаш</w:t>
      </w:r>
      <w:r>
        <w:rPr>
          <w:sz w:val="28"/>
          <w:szCs w:val="28"/>
          <w:lang w:val="uk-UA"/>
        </w:rPr>
        <w:softHyphen/>
        <w:t>кільних закладів різних форм власності та підпорядкування</w:t>
      </w:r>
      <w:r w:rsidRPr="00E67883">
        <w:rPr>
          <w:sz w:val="28"/>
          <w:szCs w:val="28"/>
          <w:lang w:val="uk-UA"/>
        </w:rPr>
        <w:t>.</w:t>
      </w:r>
    </w:p>
    <w:p w:rsidR="00670D4C" w:rsidRPr="008C6AD8" w:rsidRDefault="00670D4C" w:rsidP="005170D6">
      <w:pPr>
        <w:tabs>
          <w:tab w:val="left" w:pos="1080"/>
        </w:tabs>
        <w:spacing w:after="60"/>
        <w:ind w:left="4502"/>
        <w:jc w:val="both"/>
        <w:rPr>
          <w:lang w:val="uk-UA"/>
        </w:rPr>
      </w:pPr>
      <w:r w:rsidRPr="008C6AD8">
        <w:rPr>
          <w:lang w:val="uk-UA"/>
        </w:rPr>
        <w:t>Департамент освіти і науки,</w:t>
      </w:r>
      <w:r>
        <w:rPr>
          <w:lang w:val="uk-UA"/>
        </w:rPr>
        <w:t xml:space="preserve"> </w:t>
      </w:r>
      <w:r w:rsidRPr="00670D4C">
        <w:rPr>
          <w:lang w:val="uk-UA"/>
        </w:rPr>
        <w:t>управлінн</w:t>
      </w:r>
      <w:r>
        <w:rPr>
          <w:lang w:val="uk-UA"/>
        </w:rPr>
        <w:t>я</w:t>
      </w:r>
      <w:r w:rsidRPr="00670D4C">
        <w:rPr>
          <w:lang w:val="uk-UA"/>
        </w:rPr>
        <w:t xml:space="preserve"> молоді та спорту,</w:t>
      </w:r>
      <w:r>
        <w:rPr>
          <w:lang w:val="uk-UA"/>
        </w:rPr>
        <w:t xml:space="preserve"> </w:t>
      </w:r>
      <w:r w:rsidRPr="00670D4C">
        <w:rPr>
          <w:lang w:val="uk-UA"/>
        </w:rPr>
        <w:t>культури, національностей та релігій</w:t>
      </w:r>
      <w:r>
        <w:rPr>
          <w:lang w:val="uk-UA"/>
        </w:rPr>
        <w:t xml:space="preserve"> </w:t>
      </w:r>
      <w:r w:rsidRPr="00670D4C">
        <w:rPr>
          <w:spacing w:val="-6"/>
          <w:lang w:val="uk-UA"/>
        </w:rPr>
        <w:t>облдержадміністрації, райдержадміністрації, вико</w:t>
      </w:r>
      <w:r w:rsidRPr="00670D4C">
        <w:rPr>
          <w:spacing w:val="-6"/>
          <w:lang w:val="uk-UA"/>
        </w:rPr>
        <w:softHyphen/>
        <w:t>навчі комітети міських</w:t>
      </w:r>
      <w:r w:rsidRPr="008C6AD8">
        <w:rPr>
          <w:lang w:val="uk-UA"/>
        </w:rPr>
        <w:t xml:space="preserve"> (міст обласного значення) рад</w:t>
      </w:r>
    </w:p>
    <w:p w:rsidR="00670D4C" w:rsidRPr="008C6AD8" w:rsidRDefault="005170D6" w:rsidP="00670D4C">
      <w:pPr>
        <w:spacing w:after="60"/>
        <w:ind w:left="4502"/>
        <w:jc w:val="both"/>
        <w:rPr>
          <w:lang w:val="uk-UA"/>
        </w:rPr>
      </w:pPr>
      <w:r>
        <w:rPr>
          <w:lang w:val="uk-UA"/>
        </w:rPr>
        <w:t>Постійно</w:t>
      </w:r>
    </w:p>
    <w:p w:rsidR="00670D4C" w:rsidRDefault="00670D4C" w:rsidP="008C6AD8">
      <w:pPr>
        <w:tabs>
          <w:tab w:val="left" w:pos="1200"/>
        </w:tabs>
        <w:ind w:firstLine="709"/>
        <w:jc w:val="both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2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709A8">
        <w:rPr>
          <w:sz w:val="28"/>
          <w:szCs w:val="28"/>
          <w:lang w:val="uk-UA"/>
        </w:rPr>
        <w:t>.</w:t>
      </w:r>
      <w:r w:rsidR="008C6AD8">
        <w:rPr>
          <w:sz w:val="28"/>
          <w:szCs w:val="28"/>
          <w:lang w:val="uk-UA"/>
        </w:rPr>
        <w:t> </w:t>
      </w:r>
      <w:r w:rsidR="00B709A8" w:rsidRPr="00E67883">
        <w:rPr>
          <w:sz w:val="28"/>
          <w:szCs w:val="28"/>
          <w:lang w:val="uk-UA"/>
        </w:rPr>
        <w:t>Пров</w:t>
      </w:r>
      <w:r w:rsidR="008C6AD8">
        <w:rPr>
          <w:sz w:val="28"/>
          <w:szCs w:val="28"/>
          <w:lang w:val="uk-UA"/>
        </w:rPr>
        <w:t>ести</w:t>
      </w:r>
      <w:r w:rsidR="00B709A8" w:rsidRPr="00E67883">
        <w:rPr>
          <w:sz w:val="28"/>
          <w:szCs w:val="28"/>
          <w:lang w:val="uk-UA"/>
        </w:rPr>
        <w:t xml:space="preserve"> презентаційн</w:t>
      </w:r>
      <w:r w:rsidR="008C6AD8">
        <w:rPr>
          <w:sz w:val="28"/>
          <w:szCs w:val="28"/>
          <w:lang w:val="uk-UA"/>
        </w:rPr>
        <w:t>і</w:t>
      </w:r>
      <w:r w:rsidR="00B709A8" w:rsidRPr="00E67883">
        <w:rPr>
          <w:sz w:val="28"/>
          <w:szCs w:val="28"/>
          <w:lang w:val="uk-UA"/>
        </w:rPr>
        <w:t xml:space="preserve"> заход</w:t>
      </w:r>
      <w:r w:rsidR="008C6AD8">
        <w:rPr>
          <w:sz w:val="28"/>
          <w:szCs w:val="28"/>
          <w:lang w:val="uk-UA"/>
        </w:rPr>
        <w:t>и</w:t>
      </w:r>
      <w:r w:rsidR="00B709A8" w:rsidRPr="00E67883">
        <w:rPr>
          <w:sz w:val="28"/>
          <w:szCs w:val="28"/>
          <w:lang w:val="uk-UA"/>
        </w:rPr>
        <w:t xml:space="preserve"> щодо освітньо-виховних можливостей позашкільних навчальних закладів </w:t>
      </w:r>
      <w:r w:rsidR="008C6AD8">
        <w:rPr>
          <w:sz w:val="28"/>
          <w:szCs w:val="28"/>
          <w:lang w:val="uk-UA"/>
        </w:rPr>
        <w:t xml:space="preserve">“Позашкілля </w:t>
      </w:r>
      <w:r w:rsidR="00830A6B">
        <w:rPr>
          <w:sz w:val="28"/>
          <w:szCs w:val="28"/>
          <w:lang w:val="uk-UA"/>
        </w:rPr>
        <w:t>–</w:t>
      </w:r>
      <w:r w:rsidR="008C6AD8">
        <w:rPr>
          <w:sz w:val="28"/>
          <w:szCs w:val="28"/>
          <w:lang w:val="uk-UA"/>
        </w:rPr>
        <w:t xml:space="preserve"> прекрасна країна”</w:t>
      </w:r>
      <w:r w:rsidR="00B709A8" w:rsidRPr="00E67883">
        <w:rPr>
          <w:sz w:val="28"/>
          <w:szCs w:val="28"/>
          <w:lang w:val="uk-UA"/>
        </w:rPr>
        <w:t xml:space="preserve"> за участю керівників міст, районів, педагогічних колективів, учнів, вихованців, студентів навчальних закладів, батьків.</w:t>
      </w:r>
    </w:p>
    <w:p w:rsidR="00B709A8" w:rsidRPr="008C6AD8" w:rsidRDefault="00B709A8" w:rsidP="00830A6B">
      <w:pPr>
        <w:spacing w:after="60"/>
        <w:ind w:left="4502"/>
        <w:jc w:val="both"/>
        <w:rPr>
          <w:lang w:val="uk-UA"/>
        </w:rPr>
      </w:pPr>
      <w:r w:rsidRPr="00830A6B">
        <w:rPr>
          <w:spacing w:val="-4"/>
          <w:lang w:val="uk-UA"/>
        </w:rPr>
        <w:t>Райдержадміністрації, виконавчі комітети міських</w:t>
      </w:r>
      <w:r w:rsidRPr="008C6AD8">
        <w:rPr>
          <w:lang w:val="uk-UA"/>
        </w:rPr>
        <w:t xml:space="preserve"> (міст обласного значення)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Листопад-грудень 2014 року</w:t>
      </w:r>
    </w:p>
    <w:p w:rsidR="00B709A8" w:rsidRPr="00EC2A86" w:rsidRDefault="00B709A8" w:rsidP="008C6AD8">
      <w:pPr>
        <w:ind w:left="5160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2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709A8">
        <w:rPr>
          <w:sz w:val="28"/>
          <w:szCs w:val="28"/>
          <w:lang w:val="uk-UA"/>
        </w:rPr>
        <w:t>.</w:t>
      </w:r>
      <w:r w:rsidR="00830A6B">
        <w:rPr>
          <w:sz w:val="28"/>
          <w:szCs w:val="28"/>
          <w:lang w:val="uk-UA"/>
        </w:rPr>
        <w:t> </w:t>
      </w:r>
      <w:r w:rsidR="00B709A8" w:rsidRPr="00E67883">
        <w:rPr>
          <w:sz w:val="28"/>
          <w:szCs w:val="28"/>
          <w:lang w:val="uk-UA"/>
        </w:rPr>
        <w:t>Виріш</w:t>
      </w:r>
      <w:r w:rsidR="00830A6B">
        <w:rPr>
          <w:sz w:val="28"/>
          <w:szCs w:val="28"/>
          <w:lang w:val="uk-UA"/>
        </w:rPr>
        <w:t>ити</w:t>
      </w:r>
      <w:r w:rsidR="00B709A8" w:rsidRPr="00E67883">
        <w:rPr>
          <w:sz w:val="28"/>
          <w:szCs w:val="28"/>
          <w:lang w:val="uk-UA"/>
        </w:rPr>
        <w:t xml:space="preserve"> в установленому законодавством порядку питання щодо </w:t>
      </w:r>
      <w:r w:rsidR="00B709A8" w:rsidRPr="00830A6B">
        <w:rPr>
          <w:spacing w:val="-6"/>
          <w:sz w:val="28"/>
          <w:szCs w:val="28"/>
          <w:lang w:val="uk-UA"/>
        </w:rPr>
        <w:t>передачі педагогічних годин, передбачених на гурткову роботу в загальноосвітніх</w:t>
      </w:r>
      <w:r w:rsidR="00B709A8">
        <w:rPr>
          <w:sz w:val="28"/>
          <w:szCs w:val="28"/>
          <w:lang w:val="uk-UA"/>
        </w:rPr>
        <w:t xml:space="preserve"> навчальних закладах</w:t>
      </w:r>
      <w:r w:rsidR="00B709A8" w:rsidRPr="00E67883">
        <w:rPr>
          <w:sz w:val="28"/>
          <w:szCs w:val="28"/>
          <w:lang w:val="uk-UA"/>
        </w:rPr>
        <w:t xml:space="preserve"> позашкільним навчальним закладам.</w:t>
      </w:r>
    </w:p>
    <w:p w:rsidR="00B709A8" w:rsidRDefault="00B709A8" w:rsidP="00830A6B">
      <w:pPr>
        <w:spacing w:before="120" w:after="120"/>
        <w:ind w:left="4502"/>
        <w:jc w:val="both"/>
        <w:rPr>
          <w:lang w:val="uk-UA"/>
        </w:rPr>
      </w:pPr>
      <w:r w:rsidRPr="00830A6B">
        <w:rPr>
          <w:spacing w:val="-4"/>
          <w:lang w:val="uk-UA"/>
        </w:rPr>
        <w:t>Райдержадміністрації, виконавчі комітети міських</w:t>
      </w:r>
      <w:r w:rsidRPr="008C6AD8">
        <w:rPr>
          <w:lang w:val="uk-UA"/>
        </w:rPr>
        <w:t xml:space="preserve"> (міст обласного значення) рад</w:t>
      </w:r>
    </w:p>
    <w:p w:rsidR="00830A6B" w:rsidRPr="008C6AD8" w:rsidRDefault="00830A6B" w:rsidP="00830A6B">
      <w:pPr>
        <w:spacing w:before="120" w:after="120"/>
        <w:ind w:left="4502"/>
        <w:jc w:val="both"/>
        <w:rPr>
          <w:lang w:val="uk-UA"/>
        </w:rPr>
      </w:pPr>
      <w:r>
        <w:rPr>
          <w:lang w:val="uk-UA"/>
        </w:rPr>
        <w:t>До 01 січня</w:t>
      </w:r>
      <w:r w:rsidRPr="008C6AD8">
        <w:rPr>
          <w:lang w:val="uk-UA"/>
        </w:rPr>
        <w:t xml:space="preserve"> 2015</w:t>
      </w:r>
      <w:r>
        <w:rPr>
          <w:lang w:val="uk-UA"/>
        </w:rPr>
        <w:t xml:space="preserve"> року</w:t>
      </w:r>
    </w:p>
    <w:p w:rsidR="00B709A8" w:rsidRPr="00EC2A86" w:rsidRDefault="00B709A8" w:rsidP="008C6AD8">
      <w:pPr>
        <w:ind w:firstLine="5160"/>
        <w:jc w:val="both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2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709A8">
        <w:rPr>
          <w:sz w:val="28"/>
          <w:szCs w:val="28"/>
          <w:lang w:val="uk-UA"/>
        </w:rPr>
        <w:t>.</w:t>
      </w:r>
      <w:r w:rsidR="00B709A8" w:rsidRPr="00E67883">
        <w:rPr>
          <w:sz w:val="28"/>
          <w:szCs w:val="28"/>
          <w:lang w:val="uk-UA"/>
        </w:rPr>
        <w:t> Розроб</w:t>
      </w:r>
      <w:r w:rsidR="00830A6B">
        <w:rPr>
          <w:sz w:val="28"/>
          <w:szCs w:val="28"/>
          <w:lang w:val="uk-UA"/>
        </w:rPr>
        <w:t xml:space="preserve">ити </w:t>
      </w:r>
      <w:r w:rsidR="00B709A8" w:rsidRPr="00E67883">
        <w:rPr>
          <w:sz w:val="28"/>
          <w:szCs w:val="28"/>
          <w:lang w:val="uk-UA"/>
        </w:rPr>
        <w:t xml:space="preserve">та </w:t>
      </w:r>
      <w:r w:rsidR="00830A6B">
        <w:rPr>
          <w:sz w:val="28"/>
          <w:szCs w:val="28"/>
          <w:lang w:val="uk-UA"/>
        </w:rPr>
        <w:t>у</w:t>
      </w:r>
      <w:r w:rsidR="00C565D1">
        <w:rPr>
          <w:sz w:val="28"/>
          <w:szCs w:val="28"/>
          <w:lang w:val="uk-UA"/>
        </w:rPr>
        <w:t>провад</w:t>
      </w:r>
      <w:r w:rsidR="00830A6B">
        <w:rPr>
          <w:sz w:val="28"/>
          <w:szCs w:val="28"/>
          <w:lang w:val="uk-UA"/>
        </w:rPr>
        <w:t>ити</w:t>
      </w:r>
      <w:r w:rsidR="00B709A8" w:rsidRPr="00E67883">
        <w:rPr>
          <w:sz w:val="28"/>
          <w:szCs w:val="28"/>
          <w:lang w:val="uk-UA"/>
        </w:rPr>
        <w:t xml:space="preserve"> в загальноосвітніх навчальних закладах короткостроков</w:t>
      </w:r>
      <w:r w:rsidR="00C565D1">
        <w:rPr>
          <w:sz w:val="28"/>
          <w:szCs w:val="28"/>
          <w:lang w:val="uk-UA"/>
        </w:rPr>
        <w:t>і</w:t>
      </w:r>
      <w:r w:rsidR="00B709A8" w:rsidRPr="00E67883">
        <w:rPr>
          <w:sz w:val="28"/>
          <w:szCs w:val="28"/>
          <w:lang w:val="uk-UA"/>
        </w:rPr>
        <w:t xml:space="preserve"> навчально-виховн</w:t>
      </w:r>
      <w:r w:rsidR="00C565D1">
        <w:rPr>
          <w:sz w:val="28"/>
          <w:szCs w:val="28"/>
          <w:lang w:val="uk-UA"/>
        </w:rPr>
        <w:t>і</w:t>
      </w:r>
      <w:r w:rsidR="00B709A8" w:rsidRPr="00E67883">
        <w:rPr>
          <w:sz w:val="28"/>
          <w:szCs w:val="28"/>
          <w:lang w:val="uk-UA"/>
        </w:rPr>
        <w:t xml:space="preserve"> і просвітницьк</w:t>
      </w:r>
      <w:r w:rsidR="00C565D1">
        <w:rPr>
          <w:sz w:val="28"/>
          <w:szCs w:val="28"/>
          <w:lang w:val="uk-UA"/>
        </w:rPr>
        <w:t>і</w:t>
      </w:r>
      <w:r w:rsidR="00B709A8" w:rsidRPr="00E67883">
        <w:rPr>
          <w:sz w:val="28"/>
          <w:szCs w:val="28"/>
          <w:lang w:val="uk-UA"/>
        </w:rPr>
        <w:t xml:space="preserve"> програм</w:t>
      </w:r>
      <w:r w:rsidR="00C565D1">
        <w:rPr>
          <w:sz w:val="28"/>
          <w:szCs w:val="28"/>
          <w:lang w:val="uk-UA"/>
        </w:rPr>
        <w:t>и</w:t>
      </w:r>
      <w:r w:rsidR="00B709A8" w:rsidRPr="00E67883">
        <w:rPr>
          <w:sz w:val="28"/>
          <w:szCs w:val="28"/>
          <w:lang w:val="uk-UA"/>
        </w:rPr>
        <w:t xml:space="preserve"> ознайомчого спрямування за різними напрямами позашкільної освіти.</w:t>
      </w:r>
    </w:p>
    <w:p w:rsidR="00B709A8" w:rsidRPr="008C6AD8" w:rsidRDefault="00B709A8" w:rsidP="00830A6B">
      <w:pPr>
        <w:spacing w:before="120" w:after="120"/>
        <w:ind w:left="4502"/>
        <w:jc w:val="both"/>
        <w:rPr>
          <w:lang w:val="uk-UA"/>
        </w:rPr>
      </w:pPr>
      <w:r w:rsidRPr="008C6AD8">
        <w:rPr>
          <w:lang w:val="uk-UA"/>
        </w:rPr>
        <w:t xml:space="preserve">Департамент освіти і науки </w:t>
      </w:r>
      <w:r w:rsidRPr="00830A6B">
        <w:rPr>
          <w:spacing w:val="-6"/>
          <w:lang w:val="uk-UA"/>
        </w:rPr>
        <w:t>облдержадміністра</w:t>
      </w:r>
      <w:r w:rsidR="00830A6B" w:rsidRPr="00830A6B">
        <w:rPr>
          <w:spacing w:val="-6"/>
          <w:lang w:val="uk-UA"/>
        </w:rPr>
        <w:softHyphen/>
      </w:r>
      <w:r w:rsidRPr="00830A6B">
        <w:rPr>
          <w:spacing w:val="-6"/>
          <w:lang w:val="uk-UA"/>
        </w:rPr>
        <w:t>ції, обласний інститут післядипломної педагогічної</w:t>
      </w:r>
      <w:r w:rsidRPr="008C6AD8">
        <w:rPr>
          <w:lang w:val="uk-UA"/>
        </w:rPr>
        <w:t xml:space="preserve"> </w:t>
      </w:r>
      <w:r w:rsidRPr="00830A6B">
        <w:rPr>
          <w:spacing w:val="-4"/>
          <w:lang w:val="uk-UA"/>
        </w:rPr>
        <w:t>освіти, райдержадміністрації, виконавчі комітети</w:t>
      </w:r>
      <w:r w:rsidRPr="008C6AD8">
        <w:rPr>
          <w:lang w:val="uk-UA"/>
        </w:rPr>
        <w:t xml:space="preserve"> міських (міст обласного значення)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До 01</w:t>
      </w:r>
      <w:r w:rsidR="00830A6B">
        <w:rPr>
          <w:lang w:val="uk-UA"/>
        </w:rPr>
        <w:t xml:space="preserve"> січня </w:t>
      </w:r>
      <w:r w:rsidRPr="008C6AD8">
        <w:rPr>
          <w:lang w:val="uk-UA"/>
        </w:rPr>
        <w:t>2015</w:t>
      </w:r>
      <w:r w:rsidR="00830A6B">
        <w:rPr>
          <w:lang w:val="uk-UA"/>
        </w:rPr>
        <w:t xml:space="preserve"> року</w:t>
      </w:r>
    </w:p>
    <w:p w:rsidR="00B709A8" w:rsidRPr="00EC2A86" w:rsidRDefault="00B709A8" w:rsidP="008C6AD8">
      <w:pPr>
        <w:ind w:left="5160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8</w:t>
      </w:r>
      <w:r w:rsidR="00830A6B" w:rsidRPr="00830A6B">
        <w:rPr>
          <w:spacing w:val="-4"/>
          <w:sz w:val="28"/>
          <w:szCs w:val="28"/>
          <w:lang w:val="uk-UA"/>
        </w:rPr>
        <w:t>. </w:t>
      </w:r>
      <w:r w:rsidR="00B709A8" w:rsidRPr="00830A6B">
        <w:rPr>
          <w:spacing w:val="-4"/>
          <w:sz w:val="28"/>
          <w:szCs w:val="28"/>
          <w:lang w:val="uk-UA"/>
        </w:rPr>
        <w:t>Налагод</w:t>
      </w:r>
      <w:r w:rsidR="00830A6B" w:rsidRPr="00830A6B">
        <w:rPr>
          <w:spacing w:val="-4"/>
          <w:sz w:val="28"/>
          <w:szCs w:val="28"/>
          <w:lang w:val="uk-UA"/>
        </w:rPr>
        <w:t>ити</w:t>
      </w:r>
      <w:r w:rsidR="00B709A8" w:rsidRPr="00830A6B">
        <w:rPr>
          <w:spacing w:val="-4"/>
          <w:sz w:val="28"/>
          <w:szCs w:val="28"/>
          <w:lang w:val="uk-UA"/>
        </w:rPr>
        <w:t xml:space="preserve"> співпрац</w:t>
      </w:r>
      <w:r w:rsidR="00830A6B" w:rsidRPr="00830A6B">
        <w:rPr>
          <w:spacing w:val="-4"/>
          <w:sz w:val="28"/>
          <w:szCs w:val="28"/>
          <w:lang w:val="uk-UA"/>
        </w:rPr>
        <w:t>ю</w:t>
      </w:r>
      <w:r w:rsidR="00B709A8" w:rsidRPr="00830A6B">
        <w:rPr>
          <w:spacing w:val="-4"/>
          <w:sz w:val="28"/>
          <w:szCs w:val="28"/>
          <w:lang w:val="uk-UA"/>
        </w:rPr>
        <w:t xml:space="preserve"> з вищими педагогічними навчальними закладами</w:t>
      </w:r>
      <w:r w:rsidR="00B709A8">
        <w:rPr>
          <w:sz w:val="28"/>
          <w:szCs w:val="28"/>
          <w:lang w:val="uk-UA"/>
        </w:rPr>
        <w:t xml:space="preserve"> щодо </w:t>
      </w:r>
      <w:r w:rsidR="00B709A8" w:rsidRPr="00E67883">
        <w:rPr>
          <w:sz w:val="28"/>
          <w:szCs w:val="28"/>
          <w:lang w:val="uk-UA"/>
        </w:rPr>
        <w:t>проходження студентами педагогічної практики на базі позашкільних навчальних закладів.</w:t>
      </w:r>
    </w:p>
    <w:p w:rsidR="00B709A8" w:rsidRPr="008C6AD8" w:rsidRDefault="00B709A8" w:rsidP="00830A6B">
      <w:pPr>
        <w:spacing w:before="120" w:after="120"/>
        <w:ind w:left="4502"/>
        <w:jc w:val="both"/>
        <w:rPr>
          <w:lang w:val="uk-UA"/>
        </w:rPr>
      </w:pPr>
      <w:r w:rsidRPr="008C6AD8">
        <w:rPr>
          <w:lang w:val="uk-UA"/>
        </w:rPr>
        <w:t>Департамент освіти і науки облдержадміністра</w:t>
      </w:r>
      <w:r w:rsidR="00830A6B">
        <w:rPr>
          <w:lang w:val="uk-UA"/>
        </w:rPr>
        <w:softHyphen/>
      </w:r>
      <w:r w:rsidRPr="008C6AD8">
        <w:rPr>
          <w:lang w:val="uk-UA"/>
        </w:rPr>
        <w:t>ції, Хмельницька педагогічна гуманітарна акаде</w:t>
      </w:r>
      <w:r w:rsidR="00830A6B">
        <w:rPr>
          <w:lang w:val="uk-UA"/>
        </w:rPr>
        <w:softHyphen/>
      </w:r>
      <w:r w:rsidRPr="00830A6B">
        <w:rPr>
          <w:spacing w:val="-6"/>
          <w:lang w:val="uk-UA"/>
        </w:rPr>
        <w:t>мія, Кам’янець-Подільський національний універ</w:t>
      </w:r>
      <w:r w:rsidR="00830A6B" w:rsidRPr="00830A6B">
        <w:rPr>
          <w:spacing w:val="-6"/>
          <w:lang w:val="uk-UA"/>
        </w:rPr>
        <w:softHyphen/>
      </w:r>
      <w:r w:rsidRPr="008C6AD8">
        <w:rPr>
          <w:lang w:val="uk-UA"/>
        </w:rPr>
        <w:t xml:space="preserve">ситет ім. І.Огієнка 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З 01</w:t>
      </w:r>
      <w:r w:rsidR="00830A6B">
        <w:rPr>
          <w:lang w:val="uk-UA"/>
        </w:rPr>
        <w:t xml:space="preserve"> січня </w:t>
      </w:r>
      <w:r w:rsidRPr="008C6AD8">
        <w:rPr>
          <w:lang w:val="uk-UA"/>
        </w:rPr>
        <w:t>2015</w:t>
      </w:r>
      <w:r w:rsidR="00830A6B">
        <w:rPr>
          <w:lang w:val="uk-UA"/>
        </w:rPr>
        <w:t xml:space="preserve"> року</w:t>
      </w:r>
    </w:p>
    <w:p w:rsidR="00B709A8" w:rsidRDefault="00B709A8" w:rsidP="008C6AD8">
      <w:pPr>
        <w:ind w:left="5160"/>
        <w:rPr>
          <w:sz w:val="28"/>
          <w:szCs w:val="28"/>
          <w:lang w:val="uk-UA"/>
        </w:rPr>
      </w:pPr>
    </w:p>
    <w:p w:rsidR="00670D4C" w:rsidRDefault="00670D4C" w:rsidP="008C6AD8">
      <w:pPr>
        <w:ind w:left="5160"/>
        <w:rPr>
          <w:sz w:val="28"/>
          <w:szCs w:val="28"/>
          <w:lang w:val="uk-UA"/>
        </w:rPr>
      </w:pPr>
    </w:p>
    <w:p w:rsidR="005170D6" w:rsidRPr="00EC2A86" w:rsidRDefault="005170D6" w:rsidP="008C6AD8">
      <w:pPr>
        <w:ind w:left="5160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B709A8">
        <w:rPr>
          <w:sz w:val="28"/>
          <w:szCs w:val="28"/>
          <w:lang w:val="uk-UA"/>
        </w:rPr>
        <w:t>.</w:t>
      </w:r>
      <w:r w:rsidR="00830A6B">
        <w:rPr>
          <w:sz w:val="28"/>
          <w:szCs w:val="28"/>
          <w:lang w:val="uk-UA"/>
        </w:rPr>
        <w:t> </w:t>
      </w:r>
      <w:r w:rsidR="00B709A8" w:rsidRPr="00E67883">
        <w:rPr>
          <w:sz w:val="28"/>
          <w:szCs w:val="28"/>
          <w:lang w:val="uk-UA"/>
        </w:rPr>
        <w:t>Пров</w:t>
      </w:r>
      <w:r w:rsidR="00830A6B">
        <w:rPr>
          <w:sz w:val="28"/>
          <w:szCs w:val="28"/>
          <w:lang w:val="uk-UA"/>
        </w:rPr>
        <w:t>одити</w:t>
      </w:r>
      <w:r w:rsidR="00B709A8" w:rsidRPr="00E67883">
        <w:rPr>
          <w:sz w:val="28"/>
          <w:szCs w:val="28"/>
          <w:lang w:val="uk-UA"/>
        </w:rPr>
        <w:t xml:space="preserve"> моніторингов</w:t>
      </w:r>
      <w:r w:rsidR="00830A6B">
        <w:rPr>
          <w:sz w:val="28"/>
          <w:szCs w:val="28"/>
          <w:lang w:val="uk-UA"/>
        </w:rPr>
        <w:t>і</w:t>
      </w:r>
      <w:r w:rsidR="00B709A8" w:rsidRPr="00E67883">
        <w:rPr>
          <w:sz w:val="28"/>
          <w:szCs w:val="28"/>
          <w:lang w:val="uk-UA"/>
        </w:rPr>
        <w:t xml:space="preserve"> досліджен</w:t>
      </w:r>
      <w:r w:rsidR="00830A6B">
        <w:rPr>
          <w:sz w:val="28"/>
          <w:szCs w:val="28"/>
          <w:lang w:val="uk-UA"/>
        </w:rPr>
        <w:t>ня</w:t>
      </w:r>
      <w:r w:rsidR="00B709A8" w:rsidRPr="00E67883">
        <w:rPr>
          <w:sz w:val="28"/>
          <w:szCs w:val="28"/>
          <w:lang w:val="uk-UA"/>
        </w:rPr>
        <w:t xml:space="preserve"> щодо доступності та якості позашкільної освіти в області.</w:t>
      </w:r>
    </w:p>
    <w:p w:rsidR="00B709A8" w:rsidRPr="008C6AD8" w:rsidRDefault="00B709A8" w:rsidP="00830A6B">
      <w:pPr>
        <w:spacing w:before="120" w:after="120"/>
        <w:ind w:left="4502"/>
        <w:jc w:val="both"/>
        <w:rPr>
          <w:lang w:val="uk-UA"/>
        </w:rPr>
      </w:pPr>
      <w:r w:rsidRPr="008C6AD8">
        <w:rPr>
          <w:lang w:val="uk-UA"/>
        </w:rPr>
        <w:t xml:space="preserve">Департамент освіти і науки </w:t>
      </w:r>
      <w:r w:rsidRPr="00830A6B">
        <w:rPr>
          <w:spacing w:val="-6"/>
          <w:lang w:val="uk-UA"/>
        </w:rPr>
        <w:t>облдержадміністра</w:t>
      </w:r>
      <w:r w:rsidR="00830A6B" w:rsidRPr="00830A6B">
        <w:rPr>
          <w:spacing w:val="-6"/>
          <w:lang w:val="uk-UA"/>
        </w:rPr>
        <w:softHyphen/>
        <w:t xml:space="preserve">ції, </w:t>
      </w:r>
      <w:r w:rsidRPr="00830A6B">
        <w:rPr>
          <w:spacing w:val="-6"/>
          <w:lang w:val="uk-UA"/>
        </w:rPr>
        <w:t>обласний інститут післядипломної педагогічної</w:t>
      </w:r>
      <w:r w:rsidRPr="008C6AD8">
        <w:rPr>
          <w:lang w:val="uk-UA"/>
        </w:rPr>
        <w:t xml:space="preserve"> освіти 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Листопад-грудень 2014-2015 років</w:t>
      </w:r>
    </w:p>
    <w:p w:rsidR="00B709A8" w:rsidRPr="00EC2A86" w:rsidRDefault="00B709A8" w:rsidP="008C6AD8">
      <w:pPr>
        <w:ind w:left="5160"/>
        <w:rPr>
          <w:sz w:val="28"/>
          <w:szCs w:val="28"/>
          <w:lang w:val="uk-UA"/>
        </w:rPr>
      </w:pPr>
    </w:p>
    <w:p w:rsidR="00B709A8" w:rsidRPr="00E67883" w:rsidRDefault="00670D4C" w:rsidP="008C6AD8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10</w:t>
      </w:r>
      <w:r w:rsidR="00B709A8" w:rsidRPr="00EC2A86">
        <w:rPr>
          <w:spacing w:val="-6"/>
          <w:sz w:val="28"/>
          <w:szCs w:val="28"/>
          <w:lang w:val="uk-UA"/>
        </w:rPr>
        <w:t>.</w:t>
      </w:r>
      <w:r w:rsidR="00830A6B" w:rsidRPr="00EC2A86">
        <w:rPr>
          <w:spacing w:val="-6"/>
          <w:sz w:val="28"/>
          <w:szCs w:val="28"/>
          <w:lang w:val="uk-UA"/>
        </w:rPr>
        <w:t> Організувати п</w:t>
      </w:r>
      <w:r w:rsidR="00B709A8" w:rsidRPr="00EC2A86">
        <w:rPr>
          <w:spacing w:val="-6"/>
          <w:sz w:val="28"/>
          <w:szCs w:val="28"/>
          <w:lang w:val="uk-UA"/>
        </w:rPr>
        <w:t xml:space="preserve">роведення засідань </w:t>
      </w:r>
      <w:r w:rsidR="00830A6B" w:rsidRPr="00EC2A86">
        <w:rPr>
          <w:spacing w:val="-6"/>
          <w:sz w:val="28"/>
          <w:szCs w:val="28"/>
          <w:lang w:val="uk-UA"/>
        </w:rPr>
        <w:t>“круглих столів”</w:t>
      </w:r>
      <w:r w:rsidR="00B709A8" w:rsidRPr="00EC2A86">
        <w:rPr>
          <w:spacing w:val="-6"/>
          <w:sz w:val="28"/>
          <w:szCs w:val="28"/>
          <w:lang w:val="uk-UA"/>
        </w:rPr>
        <w:t>, навчально-практич</w:t>
      </w:r>
      <w:r w:rsidR="00EC2A86">
        <w:rPr>
          <w:sz w:val="28"/>
          <w:szCs w:val="28"/>
          <w:lang w:val="uk-UA"/>
        </w:rPr>
        <w:softHyphen/>
      </w:r>
      <w:r w:rsidR="00B709A8" w:rsidRPr="00E67883">
        <w:rPr>
          <w:sz w:val="28"/>
          <w:szCs w:val="28"/>
          <w:lang w:val="uk-UA"/>
        </w:rPr>
        <w:t>них семінарів, науково-практичних конференцій з проблем створення в області ефективного освітньо-виховного позашкільного середовища.</w:t>
      </w:r>
    </w:p>
    <w:p w:rsidR="00B709A8" w:rsidRPr="008C6AD8" w:rsidRDefault="00830A6B" w:rsidP="00EC2A86">
      <w:pPr>
        <w:spacing w:before="120" w:after="120"/>
        <w:ind w:left="4502"/>
        <w:jc w:val="both"/>
        <w:rPr>
          <w:lang w:val="uk-UA"/>
        </w:rPr>
      </w:pPr>
      <w:r>
        <w:rPr>
          <w:lang w:val="uk-UA"/>
        </w:rPr>
        <w:t>Департамент</w:t>
      </w:r>
      <w:r w:rsidR="00B709A8" w:rsidRPr="008C6AD8">
        <w:rPr>
          <w:lang w:val="uk-UA"/>
        </w:rPr>
        <w:t xml:space="preserve"> освіти і науки </w:t>
      </w:r>
      <w:r w:rsidR="00B709A8" w:rsidRPr="00EC2A86">
        <w:rPr>
          <w:spacing w:val="-6"/>
          <w:lang w:val="uk-UA"/>
        </w:rPr>
        <w:t>облдержадміністра</w:t>
      </w:r>
      <w:r w:rsidR="00EC2A86" w:rsidRPr="00EC2A86">
        <w:rPr>
          <w:spacing w:val="-6"/>
          <w:lang w:val="uk-UA"/>
        </w:rPr>
        <w:softHyphen/>
      </w:r>
      <w:r w:rsidR="00B709A8" w:rsidRPr="00EC2A86">
        <w:rPr>
          <w:spacing w:val="-6"/>
          <w:lang w:val="uk-UA"/>
        </w:rPr>
        <w:t>ції, обласний інститут післядипломної педагогіч</w:t>
      </w:r>
      <w:r w:rsidR="00B709A8" w:rsidRPr="008C6AD8">
        <w:rPr>
          <w:lang w:val="uk-UA"/>
        </w:rPr>
        <w:t xml:space="preserve">ної освіти, обласні центри позашкільної освіти 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Протягом 2014-2015 років</w:t>
      </w:r>
    </w:p>
    <w:p w:rsidR="00B709A8" w:rsidRDefault="00B709A8" w:rsidP="008C6AD8">
      <w:pPr>
        <w:ind w:left="5160"/>
        <w:rPr>
          <w:sz w:val="28"/>
          <w:szCs w:val="28"/>
          <w:lang w:val="uk-UA"/>
        </w:rPr>
      </w:pPr>
    </w:p>
    <w:p w:rsidR="00B709A8" w:rsidRPr="00E67883" w:rsidRDefault="00B709A8" w:rsidP="00EC2A86">
      <w:pPr>
        <w:tabs>
          <w:tab w:val="left" w:pos="1200"/>
        </w:tabs>
        <w:spacing w:before="120"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70D4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EC2A8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Вжити заходів щодо р</w:t>
      </w:r>
      <w:r w:rsidRPr="00E67883">
        <w:rPr>
          <w:sz w:val="28"/>
          <w:szCs w:val="28"/>
          <w:lang w:val="uk-UA"/>
        </w:rPr>
        <w:t>озроблення та видання методичних посібників з досвіту роботи педагогічних колективів позашкільних навчальних закладів щодо створення умов для розвитку творчих здібностей дітей та учнівської молоді, їх професійного самовизначення, формування в них національної свідомості, навичок здорового способу життя.</w:t>
      </w:r>
    </w:p>
    <w:p w:rsidR="00B709A8" w:rsidRPr="008C6AD8" w:rsidRDefault="00B709A8" w:rsidP="00EC2A86">
      <w:pPr>
        <w:spacing w:before="120" w:after="120"/>
        <w:ind w:left="4502"/>
        <w:jc w:val="both"/>
        <w:rPr>
          <w:lang w:val="uk-UA"/>
        </w:rPr>
      </w:pPr>
      <w:r w:rsidRPr="00EC2A86">
        <w:rPr>
          <w:spacing w:val="-4"/>
          <w:lang w:val="uk-UA"/>
        </w:rPr>
        <w:t>Департамент освіти і науки облдержадміністрації,</w:t>
      </w:r>
      <w:r w:rsidRPr="008C6AD8">
        <w:rPr>
          <w:lang w:val="uk-UA"/>
        </w:rPr>
        <w:t xml:space="preserve"> обласний інститут післядипломної педагогічної освіти, обласні центри позашкільної освіти </w:t>
      </w:r>
    </w:p>
    <w:p w:rsidR="00B709A8" w:rsidRPr="00E67883" w:rsidRDefault="00B709A8" w:rsidP="008C6AD8">
      <w:pPr>
        <w:ind w:left="4500"/>
        <w:rPr>
          <w:sz w:val="28"/>
          <w:szCs w:val="28"/>
          <w:lang w:val="uk-UA"/>
        </w:rPr>
      </w:pPr>
      <w:r w:rsidRPr="008C6AD8">
        <w:rPr>
          <w:lang w:val="uk-UA"/>
        </w:rPr>
        <w:t>2014-2015 роки</w:t>
      </w:r>
    </w:p>
    <w:p w:rsidR="00B709A8" w:rsidRPr="00E67883" w:rsidRDefault="00B709A8" w:rsidP="008C6AD8">
      <w:pPr>
        <w:ind w:left="5400"/>
        <w:rPr>
          <w:sz w:val="12"/>
          <w:szCs w:val="12"/>
          <w:lang w:val="uk-UA"/>
        </w:rPr>
      </w:pPr>
    </w:p>
    <w:p w:rsidR="00B709A8" w:rsidRPr="00E67883" w:rsidRDefault="00B709A8" w:rsidP="008C6AD8">
      <w:pPr>
        <w:tabs>
          <w:tab w:val="left" w:pos="1440"/>
        </w:tabs>
        <w:ind w:left="5400"/>
        <w:jc w:val="both"/>
        <w:rPr>
          <w:sz w:val="12"/>
          <w:szCs w:val="12"/>
          <w:lang w:val="uk-UA"/>
        </w:rPr>
      </w:pPr>
    </w:p>
    <w:p w:rsidR="00B709A8" w:rsidRPr="00E67883" w:rsidRDefault="00B709A8" w:rsidP="008C6AD8">
      <w:pPr>
        <w:tabs>
          <w:tab w:val="left" w:pos="13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70D4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EC2A86">
        <w:rPr>
          <w:sz w:val="28"/>
          <w:szCs w:val="28"/>
          <w:lang w:val="uk-UA"/>
        </w:rPr>
        <w:t> </w:t>
      </w:r>
      <w:r w:rsidRPr="00E67883">
        <w:rPr>
          <w:sz w:val="28"/>
          <w:szCs w:val="28"/>
          <w:lang w:val="uk-UA"/>
        </w:rPr>
        <w:t>Забезпечення висвітлення позитивних результатів діяльності позаш</w:t>
      </w:r>
      <w:r w:rsidR="00EC2A86">
        <w:rPr>
          <w:sz w:val="28"/>
          <w:szCs w:val="28"/>
          <w:lang w:val="uk-UA"/>
        </w:rPr>
        <w:softHyphen/>
      </w:r>
      <w:r w:rsidRPr="00E67883">
        <w:rPr>
          <w:sz w:val="28"/>
          <w:szCs w:val="28"/>
          <w:lang w:val="uk-UA"/>
        </w:rPr>
        <w:t>кільних навчальних закладів у засобах масової інформації з метою створення інформаційного поля щодо освітньо-виховних можливостей позашкільної освіти в регіоні.</w:t>
      </w:r>
    </w:p>
    <w:p w:rsidR="00B709A8" w:rsidRPr="008C6AD8" w:rsidRDefault="00B709A8" w:rsidP="00EC2A86">
      <w:pPr>
        <w:spacing w:before="120" w:after="120"/>
        <w:ind w:left="4502"/>
        <w:jc w:val="both"/>
        <w:rPr>
          <w:lang w:val="uk-UA"/>
        </w:rPr>
      </w:pPr>
      <w:r w:rsidRPr="00EC2A86">
        <w:rPr>
          <w:spacing w:val="-6"/>
          <w:lang w:val="uk-UA"/>
        </w:rPr>
        <w:t>Управління інформаційної діяльності та комуніка</w:t>
      </w:r>
      <w:r w:rsidR="00EC2A86" w:rsidRPr="00EC2A86">
        <w:rPr>
          <w:spacing w:val="-6"/>
          <w:lang w:val="uk-UA"/>
        </w:rPr>
        <w:softHyphen/>
      </w:r>
      <w:r w:rsidRPr="008C6AD8">
        <w:rPr>
          <w:lang w:val="uk-UA"/>
        </w:rPr>
        <w:t>ц</w:t>
      </w:r>
      <w:r w:rsidRPr="00536BA9">
        <w:rPr>
          <w:spacing w:val="-16"/>
          <w:lang w:val="uk-UA"/>
        </w:rPr>
        <w:t>ій з громадськістю облдержадміністрації, райдержадмі</w:t>
      </w:r>
      <w:r w:rsidR="00536BA9" w:rsidRPr="00536BA9">
        <w:rPr>
          <w:spacing w:val="-16"/>
          <w:lang w:val="uk-UA"/>
        </w:rPr>
        <w:softHyphen/>
      </w:r>
      <w:r w:rsidRPr="00EC2A86">
        <w:rPr>
          <w:spacing w:val="-6"/>
          <w:lang w:val="uk-UA"/>
        </w:rPr>
        <w:t>ністрації, виконавчі комітети міських</w:t>
      </w:r>
      <w:r w:rsidRPr="008C6AD8">
        <w:rPr>
          <w:lang w:val="uk-UA"/>
        </w:rPr>
        <w:t xml:space="preserve"> (міст облас</w:t>
      </w:r>
      <w:r w:rsidR="00536BA9">
        <w:rPr>
          <w:lang w:val="uk-UA"/>
        </w:rPr>
        <w:softHyphen/>
      </w:r>
      <w:r w:rsidRPr="008C6AD8">
        <w:rPr>
          <w:lang w:val="uk-UA"/>
        </w:rPr>
        <w:t>ного значення) рад</w:t>
      </w:r>
    </w:p>
    <w:p w:rsidR="00B709A8" w:rsidRPr="008C6AD8" w:rsidRDefault="00B709A8" w:rsidP="008C6AD8">
      <w:pPr>
        <w:ind w:left="4500"/>
        <w:rPr>
          <w:lang w:val="uk-UA"/>
        </w:rPr>
      </w:pPr>
      <w:r w:rsidRPr="008C6AD8">
        <w:rPr>
          <w:lang w:val="uk-UA"/>
        </w:rPr>
        <w:t>2014-2015 роки</w:t>
      </w:r>
    </w:p>
    <w:p w:rsidR="00B709A8" w:rsidRPr="00536BA9" w:rsidRDefault="00B709A8" w:rsidP="008C6AD8">
      <w:pPr>
        <w:jc w:val="both"/>
        <w:rPr>
          <w:sz w:val="28"/>
          <w:szCs w:val="28"/>
          <w:lang w:val="uk-UA"/>
        </w:rPr>
      </w:pPr>
    </w:p>
    <w:p w:rsidR="00B709A8" w:rsidRPr="00536BA9" w:rsidRDefault="00B709A8" w:rsidP="008C6AD8">
      <w:pPr>
        <w:jc w:val="both"/>
        <w:rPr>
          <w:b/>
          <w:sz w:val="28"/>
          <w:szCs w:val="28"/>
          <w:lang w:val="uk-UA"/>
        </w:rPr>
      </w:pPr>
    </w:p>
    <w:p w:rsidR="00B709A8" w:rsidRPr="00E67883" w:rsidRDefault="00B709A8" w:rsidP="008C6AD8">
      <w:pPr>
        <w:jc w:val="both"/>
        <w:rPr>
          <w:sz w:val="28"/>
          <w:szCs w:val="28"/>
          <w:lang w:val="uk-UA"/>
        </w:rPr>
      </w:pPr>
      <w:r w:rsidRPr="00E67883">
        <w:rPr>
          <w:sz w:val="28"/>
          <w:szCs w:val="28"/>
          <w:lang w:val="uk-UA"/>
        </w:rPr>
        <w:t>Заступник голови – керівник</w:t>
      </w:r>
    </w:p>
    <w:p w:rsidR="00B709A8" w:rsidRPr="00E67883" w:rsidRDefault="00B709A8" w:rsidP="008C6AD8">
      <w:pPr>
        <w:jc w:val="both"/>
        <w:rPr>
          <w:sz w:val="28"/>
          <w:szCs w:val="28"/>
          <w:lang w:val="uk-UA"/>
        </w:rPr>
      </w:pPr>
      <w:r w:rsidRPr="00E67883">
        <w:rPr>
          <w:sz w:val="28"/>
          <w:szCs w:val="28"/>
          <w:lang w:val="uk-UA"/>
        </w:rPr>
        <w:t>апарату адміністрації</w:t>
      </w:r>
      <w:r w:rsidRPr="00E67883">
        <w:rPr>
          <w:sz w:val="28"/>
          <w:szCs w:val="28"/>
          <w:lang w:val="uk-UA"/>
        </w:rPr>
        <w:tab/>
      </w:r>
      <w:r w:rsidRPr="00E67883">
        <w:rPr>
          <w:sz w:val="28"/>
          <w:szCs w:val="28"/>
          <w:lang w:val="uk-UA"/>
        </w:rPr>
        <w:tab/>
      </w:r>
      <w:r w:rsidRPr="00E67883">
        <w:rPr>
          <w:sz w:val="28"/>
          <w:szCs w:val="28"/>
          <w:lang w:val="uk-UA"/>
        </w:rPr>
        <w:tab/>
      </w:r>
      <w:r w:rsidRPr="00E67883">
        <w:rPr>
          <w:sz w:val="28"/>
          <w:szCs w:val="28"/>
          <w:lang w:val="uk-UA"/>
        </w:rPr>
        <w:tab/>
      </w:r>
      <w:r w:rsidRPr="00E67883">
        <w:rPr>
          <w:sz w:val="28"/>
          <w:szCs w:val="28"/>
          <w:lang w:val="uk-UA"/>
        </w:rPr>
        <w:tab/>
      </w:r>
      <w:r w:rsidRPr="00E67883">
        <w:rPr>
          <w:sz w:val="28"/>
          <w:szCs w:val="28"/>
          <w:lang w:val="uk-UA"/>
        </w:rPr>
        <w:tab/>
      </w:r>
      <w:r w:rsidR="00EC2A86">
        <w:rPr>
          <w:sz w:val="28"/>
          <w:szCs w:val="28"/>
          <w:lang w:val="uk-UA"/>
        </w:rPr>
        <w:tab/>
      </w:r>
      <w:r w:rsidR="00EC2A86">
        <w:rPr>
          <w:sz w:val="28"/>
          <w:szCs w:val="28"/>
          <w:lang w:val="uk-UA"/>
        </w:rPr>
        <w:tab/>
      </w:r>
      <w:r w:rsidR="00536BA9">
        <w:rPr>
          <w:sz w:val="28"/>
          <w:szCs w:val="28"/>
          <w:lang w:val="uk-UA"/>
        </w:rPr>
        <w:t xml:space="preserve">        </w:t>
      </w:r>
      <w:r w:rsidRPr="00E67883">
        <w:rPr>
          <w:sz w:val="28"/>
          <w:szCs w:val="28"/>
          <w:lang w:val="uk-UA"/>
        </w:rPr>
        <w:t>Л.Стебло</w:t>
      </w:r>
    </w:p>
    <w:p w:rsidR="00B709A8" w:rsidRPr="00E67883" w:rsidRDefault="00B709A8" w:rsidP="008C6AD8">
      <w:pPr>
        <w:jc w:val="both"/>
        <w:rPr>
          <w:sz w:val="28"/>
          <w:szCs w:val="28"/>
          <w:lang w:val="uk-UA"/>
        </w:rPr>
      </w:pPr>
    </w:p>
    <w:p w:rsidR="004B70E7" w:rsidRDefault="004B70E7" w:rsidP="008C6AD8"/>
    <w:sectPr w:rsidR="004B70E7" w:rsidSect="00493F6F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F2" w:rsidRDefault="00A813F2">
      <w:r>
        <w:separator/>
      </w:r>
    </w:p>
  </w:endnote>
  <w:endnote w:type="continuationSeparator" w:id="0">
    <w:p w:rsidR="00A813F2" w:rsidRDefault="00A8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F2" w:rsidRDefault="00A813F2">
      <w:r>
        <w:separator/>
      </w:r>
    </w:p>
  </w:footnote>
  <w:footnote w:type="continuationSeparator" w:id="0">
    <w:p w:rsidR="00A813F2" w:rsidRDefault="00A8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D6" w:rsidRDefault="005170D6" w:rsidP="0049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0D6" w:rsidRDefault="005170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D6" w:rsidRDefault="005170D6" w:rsidP="0049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B6D">
      <w:rPr>
        <w:rStyle w:val="PageNumber"/>
        <w:noProof/>
      </w:rPr>
      <w:t>3</w:t>
    </w:r>
    <w:r>
      <w:rPr>
        <w:rStyle w:val="PageNumber"/>
      </w:rPr>
      <w:fldChar w:fldCharType="end"/>
    </w:r>
  </w:p>
  <w:p w:rsidR="005170D6" w:rsidRDefault="00517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A8"/>
    <w:rsid w:val="00185A89"/>
    <w:rsid w:val="00207B6D"/>
    <w:rsid w:val="002D28CD"/>
    <w:rsid w:val="00493F6F"/>
    <w:rsid w:val="004A0EF6"/>
    <w:rsid w:val="004B70E7"/>
    <w:rsid w:val="005170D6"/>
    <w:rsid w:val="00536BA9"/>
    <w:rsid w:val="00670D4C"/>
    <w:rsid w:val="00830A6B"/>
    <w:rsid w:val="008C6AD8"/>
    <w:rsid w:val="00A40E09"/>
    <w:rsid w:val="00A813F2"/>
    <w:rsid w:val="00B366E8"/>
    <w:rsid w:val="00B53A31"/>
    <w:rsid w:val="00B709A8"/>
    <w:rsid w:val="00C565D1"/>
    <w:rsid w:val="00EC2A86"/>
    <w:rsid w:val="00E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9A8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709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709A8"/>
  </w:style>
  <w:style w:type="paragraph" w:styleId="BalloonText">
    <w:name w:val="Balloon Text"/>
    <w:basedOn w:val="Normal"/>
    <w:semiHidden/>
    <w:rsid w:val="00536BA9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link w:val="DefaultParagraphFont"/>
    <w:rsid w:val="00670D4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9A8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709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709A8"/>
  </w:style>
  <w:style w:type="paragraph" w:styleId="BalloonText">
    <w:name w:val="Balloon Text"/>
    <w:basedOn w:val="Normal"/>
    <w:semiHidden/>
    <w:rsid w:val="00536BA9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link w:val="DefaultParagraphFont"/>
    <w:rsid w:val="00670D4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3236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2014-10-29T08:58:00Z</cp:lastPrinted>
  <dcterms:created xsi:type="dcterms:W3CDTF">2014-11-05T10:57:00Z</dcterms:created>
  <dcterms:modified xsi:type="dcterms:W3CDTF">2014-11-05T10:57:00Z</dcterms:modified>
</cp:coreProperties>
</file>