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90" w:type="dxa"/>
        <w:tblLook w:val="04A0" w:firstRow="1" w:lastRow="0" w:firstColumn="1" w:lastColumn="0" w:noHBand="0" w:noVBand="1"/>
      </w:tblPr>
      <w:tblGrid>
        <w:gridCol w:w="4404"/>
      </w:tblGrid>
      <w:tr w:rsidR="00E36CE0" w:rsidTr="00E36CE0">
        <w:trPr>
          <w:trHeight w:val="1226"/>
          <w:jc w:val="right"/>
        </w:trPr>
        <w:tc>
          <w:tcPr>
            <w:tcW w:w="4404" w:type="dxa"/>
          </w:tcPr>
          <w:p w:rsidR="00E36CE0" w:rsidRDefault="00E36CE0" w:rsidP="00DC3FBA">
            <w:pPr>
              <w:rPr>
                <w:smallCaps/>
                <w:szCs w:val="28"/>
              </w:rPr>
            </w:pPr>
            <w:bookmarkStart w:id="0" w:name="_GoBack"/>
            <w:bookmarkEnd w:id="0"/>
            <w:r>
              <w:br w:type="page"/>
            </w:r>
            <w:r>
              <w:rPr>
                <w:smallCaps/>
                <w:szCs w:val="28"/>
              </w:rPr>
              <w:t>Затверджено</w:t>
            </w:r>
          </w:p>
          <w:p w:rsidR="00E36CE0" w:rsidRDefault="00E36CE0" w:rsidP="00E36CE0">
            <w:pPr>
              <w:rPr>
                <w:szCs w:val="28"/>
              </w:rPr>
            </w:pPr>
            <w:r>
              <w:rPr>
                <w:szCs w:val="28"/>
              </w:rPr>
              <w:t xml:space="preserve">Розпорядження голови обласної державної адміністрації </w:t>
            </w:r>
          </w:p>
          <w:p w:rsidR="00E36CE0" w:rsidRPr="005D515C" w:rsidRDefault="005D515C" w:rsidP="00E36CE0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19.11.</w:t>
            </w:r>
            <w:r w:rsidR="00DC3FBA">
              <w:rPr>
                <w:szCs w:val="28"/>
              </w:rPr>
              <w:t>2014 №</w:t>
            </w:r>
            <w:r>
              <w:rPr>
                <w:szCs w:val="28"/>
                <w:lang w:val="ru-RU"/>
              </w:rPr>
              <w:t xml:space="preserve"> 446/2014-р</w:t>
            </w:r>
          </w:p>
        </w:tc>
      </w:tr>
    </w:tbl>
    <w:p w:rsidR="00E36CE0" w:rsidRDefault="00E36CE0" w:rsidP="00E36CE0">
      <w:pPr>
        <w:jc w:val="both"/>
        <w:rPr>
          <w:sz w:val="24"/>
          <w:szCs w:val="28"/>
          <w:lang w:val="ru-RU"/>
        </w:rPr>
      </w:pPr>
    </w:p>
    <w:p w:rsidR="000A12F5" w:rsidRDefault="000A12F5" w:rsidP="00E36CE0">
      <w:pPr>
        <w:jc w:val="both"/>
        <w:rPr>
          <w:sz w:val="24"/>
          <w:szCs w:val="28"/>
          <w:lang w:val="ru-RU"/>
        </w:rPr>
      </w:pPr>
    </w:p>
    <w:p w:rsidR="00E36CE0" w:rsidRDefault="00E36CE0" w:rsidP="00E36CE0">
      <w:pPr>
        <w:jc w:val="center"/>
        <w:rPr>
          <w:b/>
          <w:caps/>
          <w:szCs w:val="28"/>
        </w:rPr>
      </w:pPr>
      <w:r>
        <w:rPr>
          <w:b/>
          <w:caps/>
          <w:szCs w:val="28"/>
        </w:rPr>
        <w:t>П</w:t>
      </w:r>
      <w:r w:rsidR="00DC3FBA">
        <w:rPr>
          <w:b/>
          <w:caps/>
          <w:szCs w:val="28"/>
        </w:rPr>
        <w:t xml:space="preserve"> </w:t>
      </w:r>
      <w:r>
        <w:rPr>
          <w:b/>
          <w:caps/>
          <w:szCs w:val="28"/>
        </w:rPr>
        <w:t>л</w:t>
      </w:r>
      <w:r w:rsidR="00DC3FBA">
        <w:rPr>
          <w:b/>
          <w:caps/>
          <w:szCs w:val="28"/>
        </w:rPr>
        <w:t xml:space="preserve"> </w:t>
      </w:r>
      <w:r>
        <w:rPr>
          <w:b/>
          <w:caps/>
          <w:szCs w:val="28"/>
        </w:rPr>
        <w:t>а</w:t>
      </w:r>
      <w:r w:rsidR="00DC3FBA">
        <w:rPr>
          <w:b/>
          <w:caps/>
          <w:szCs w:val="28"/>
        </w:rPr>
        <w:t xml:space="preserve"> </w:t>
      </w:r>
      <w:r>
        <w:rPr>
          <w:b/>
          <w:caps/>
          <w:szCs w:val="28"/>
        </w:rPr>
        <w:t>н</w:t>
      </w:r>
    </w:p>
    <w:p w:rsidR="00E36CE0" w:rsidRDefault="00E36CE0" w:rsidP="00E36CE0">
      <w:pPr>
        <w:jc w:val="center"/>
        <w:rPr>
          <w:szCs w:val="26"/>
        </w:rPr>
      </w:pPr>
      <w:r>
        <w:rPr>
          <w:szCs w:val="26"/>
        </w:rPr>
        <w:t xml:space="preserve">обласних заходів у зв’язку з </w:t>
      </w:r>
      <w:r>
        <w:rPr>
          <w:szCs w:val="28"/>
        </w:rPr>
        <w:t>Днем пам’яті жертв голодоморів</w:t>
      </w:r>
    </w:p>
    <w:p w:rsidR="00E36CE0" w:rsidRDefault="00E36CE0" w:rsidP="00E36CE0">
      <w:pPr>
        <w:jc w:val="center"/>
        <w:rPr>
          <w:sz w:val="12"/>
          <w:szCs w:val="12"/>
          <w:lang w:val="ru-RU"/>
        </w:rPr>
      </w:pPr>
    </w:p>
    <w:p w:rsidR="00E36CE0" w:rsidRDefault="00E36CE0" w:rsidP="00DC3FBA">
      <w:pPr>
        <w:ind w:firstLine="709"/>
        <w:jc w:val="both"/>
      </w:pPr>
      <w:r>
        <w:t>1.</w:t>
      </w:r>
      <w:r w:rsidR="00DC3FBA">
        <w:rPr>
          <w:b/>
          <w:bCs/>
        </w:rPr>
        <w:t> </w:t>
      </w:r>
      <w:r>
        <w:t>Забезпечити упорядкування та утримання в належному стані пам’ят</w:t>
      </w:r>
      <w:r w:rsidR="00DC3FBA">
        <w:softHyphen/>
      </w:r>
      <w:r>
        <w:t xml:space="preserve">ників та пам’ятних знаків жертв голодоморів </w:t>
      </w:r>
      <w:r>
        <w:rPr>
          <w:szCs w:val="28"/>
        </w:rPr>
        <w:t>та провести паспортизацію об’єк</w:t>
      </w:r>
      <w:r w:rsidR="00DC3FBA">
        <w:rPr>
          <w:szCs w:val="28"/>
        </w:rPr>
        <w:softHyphen/>
      </w:r>
      <w:r>
        <w:rPr>
          <w:szCs w:val="28"/>
        </w:rPr>
        <w:t>тів, присвячених пам’яті жертв Голодомору, з метою внесення їх до переліку щойно виявлених об’єктів історії</w:t>
      </w:r>
      <w:r>
        <w:t>.</w:t>
      </w:r>
    </w:p>
    <w:p w:rsidR="00E36CE0" w:rsidRPr="00DC3FBA" w:rsidRDefault="00E36CE0" w:rsidP="00DC3FBA">
      <w:pPr>
        <w:spacing w:after="60"/>
        <w:ind w:left="4253"/>
        <w:jc w:val="both"/>
        <w:rPr>
          <w:sz w:val="24"/>
        </w:rPr>
      </w:pPr>
      <w:r w:rsidRPr="00DC3FBA">
        <w:rPr>
          <w:iCs/>
          <w:spacing w:val="-8"/>
          <w:sz w:val="24"/>
        </w:rPr>
        <w:t>Управління культури, національностей та релігій обл</w:t>
      </w:r>
      <w:r w:rsidR="00DC3FBA">
        <w:rPr>
          <w:iCs/>
          <w:spacing w:val="-8"/>
          <w:sz w:val="24"/>
        </w:rPr>
        <w:softHyphen/>
      </w:r>
      <w:r w:rsidRPr="00DC3FBA">
        <w:rPr>
          <w:iCs/>
          <w:spacing w:val="-8"/>
          <w:sz w:val="24"/>
        </w:rPr>
        <w:t>держадміністрації</w:t>
      </w:r>
      <w:r w:rsidRPr="00DC3FBA">
        <w:rPr>
          <w:iCs/>
          <w:spacing w:val="-6"/>
          <w:sz w:val="24"/>
        </w:rPr>
        <w:t xml:space="preserve">, </w:t>
      </w:r>
      <w:r w:rsidR="00DC3FBA" w:rsidRPr="00DC3FBA">
        <w:rPr>
          <w:spacing w:val="-4"/>
          <w:sz w:val="24"/>
        </w:rPr>
        <w:t>райдержад</w:t>
      </w:r>
      <w:r w:rsidRPr="00DC3FBA">
        <w:rPr>
          <w:spacing w:val="-4"/>
          <w:sz w:val="24"/>
        </w:rPr>
        <w:t>міністрації, виконавчі комітети міських (міст обласного значення) рад</w:t>
      </w:r>
    </w:p>
    <w:p w:rsidR="00E36CE0" w:rsidRPr="00DC3FBA" w:rsidRDefault="00E36CE0" w:rsidP="00DC3FBA">
      <w:pPr>
        <w:spacing w:after="240"/>
        <w:ind w:left="4253"/>
        <w:jc w:val="both"/>
        <w:rPr>
          <w:iCs/>
          <w:sz w:val="24"/>
        </w:rPr>
      </w:pPr>
      <w:r w:rsidRPr="00DC3FBA">
        <w:rPr>
          <w:iCs/>
          <w:sz w:val="24"/>
        </w:rPr>
        <w:t>До 22 листопада</w:t>
      </w:r>
      <w:r w:rsidRPr="00DC3FBA">
        <w:rPr>
          <w:sz w:val="24"/>
        </w:rPr>
        <w:t xml:space="preserve"> 2014 року</w:t>
      </w:r>
    </w:p>
    <w:p w:rsidR="00E36CE0" w:rsidRPr="00DC3FBA" w:rsidRDefault="00E36CE0" w:rsidP="00E36CE0">
      <w:pPr>
        <w:pStyle w:val="BodyTextIndent2"/>
        <w:rPr>
          <w:b w:val="0"/>
          <w:iCs/>
        </w:rPr>
      </w:pPr>
      <w:r w:rsidRPr="00DC3FBA">
        <w:rPr>
          <w:b w:val="0"/>
          <w:bCs w:val="0"/>
        </w:rPr>
        <w:t>2.</w:t>
      </w:r>
      <w:r w:rsidR="00DC3FBA" w:rsidRPr="00DC3FBA">
        <w:rPr>
          <w:b w:val="0"/>
        </w:rPr>
        <w:t> </w:t>
      </w:r>
      <w:r w:rsidR="00DC3FBA" w:rsidRPr="00DC3FBA">
        <w:rPr>
          <w:b w:val="0"/>
          <w:bCs w:val="0"/>
        </w:rPr>
        <w:t>Організувати у м. </w:t>
      </w:r>
      <w:r w:rsidRPr="00DC3FBA">
        <w:rPr>
          <w:b w:val="0"/>
          <w:bCs w:val="0"/>
        </w:rPr>
        <w:t>Хмельницький та населених пунктах області про</w:t>
      </w:r>
      <w:r w:rsidR="00DC3FBA" w:rsidRPr="00DC3FBA">
        <w:rPr>
          <w:b w:val="0"/>
          <w:bCs w:val="0"/>
        </w:rPr>
        <w:softHyphen/>
      </w:r>
      <w:r w:rsidRPr="00DC3FBA">
        <w:rPr>
          <w:b w:val="0"/>
          <w:bCs w:val="0"/>
        </w:rPr>
        <w:t xml:space="preserve">ведення </w:t>
      </w:r>
      <w:r w:rsidRPr="00DC3FBA">
        <w:rPr>
          <w:b w:val="0"/>
          <w:iCs/>
          <w:spacing w:val="-2"/>
          <w:szCs w:val="28"/>
        </w:rPr>
        <w:t xml:space="preserve">Скорботної ходи, </w:t>
      </w:r>
      <w:r w:rsidRPr="00DC3FBA">
        <w:rPr>
          <w:b w:val="0"/>
          <w:bCs w:val="0"/>
        </w:rPr>
        <w:t xml:space="preserve">меморіальних </w:t>
      </w:r>
      <w:r w:rsidRPr="00DC3FBA">
        <w:rPr>
          <w:b w:val="0"/>
          <w:bCs w:val="0"/>
          <w:spacing w:val="-2"/>
        </w:rPr>
        <w:t>заходів, зустрічей з особами, які пе</w:t>
      </w:r>
      <w:r w:rsidR="00DC3FBA" w:rsidRPr="00DC3FBA">
        <w:rPr>
          <w:b w:val="0"/>
          <w:bCs w:val="0"/>
          <w:spacing w:val="-2"/>
        </w:rPr>
        <w:softHyphen/>
      </w:r>
      <w:r w:rsidRPr="00DC3FBA">
        <w:rPr>
          <w:b w:val="0"/>
          <w:bCs w:val="0"/>
          <w:spacing w:val="-2"/>
        </w:rPr>
        <w:t>режили голод, покладань траурних вінків та композицій із житніх і пшеничних колосків</w:t>
      </w:r>
      <w:r w:rsidR="000A12F5">
        <w:rPr>
          <w:b w:val="0"/>
          <w:bCs w:val="0"/>
          <w:spacing w:val="-2"/>
        </w:rPr>
        <w:t>,</w:t>
      </w:r>
      <w:r w:rsidRPr="00DC3FBA">
        <w:rPr>
          <w:b w:val="0"/>
        </w:rPr>
        <w:t xml:space="preserve"> </w:t>
      </w:r>
      <w:r w:rsidRPr="00DC3FBA">
        <w:rPr>
          <w:b w:val="0"/>
          <w:bCs w:val="0"/>
        </w:rPr>
        <w:t>встановлення лампад і свічок до пам’ятників,</w:t>
      </w:r>
      <w:r w:rsidRPr="00DC3FBA">
        <w:rPr>
          <w:b w:val="0"/>
          <w:bCs w:val="0"/>
          <w:spacing w:val="-2"/>
        </w:rPr>
        <w:t xml:space="preserve"> пам’ятних знаків жерт</w:t>
      </w:r>
      <w:r w:rsidR="00DC3FBA">
        <w:rPr>
          <w:b w:val="0"/>
          <w:bCs w:val="0"/>
          <w:spacing w:val="-2"/>
        </w:rPr>
        <w:softHyphen/>
      </w:r>
      <w:r w:rsidRPr="00DC3FBA">
        <w:rPr>
          <w:b w:val="0"/>
          <w:bCs w:val="0"/>
          <w:spacing w:val="-2"/>
        </w:rPr>
        <w:t xml:space="preserve">вам голодоморів за участю </w:t>
      </w:r>
      <w:r w:rsidRPr="00DC3FBA">
        <w:rPr>
          <w:b w:val="0"/>
          <w:bCs w:val="0"/>
          <w:spacing w:val="-2"/>
          <w:szCs w:val="26"/>
        </w:rPr>
        <w:t>керівників місцевих органів виконавчої влади та органів місцевого самоврядування,</w:t>
      </w:r>
      <w:r w:rsidRPr="00DC3FBA">
        <w:rPr>
          <w:b w:val="0"/>
          <w:bCs w:val="0"/>
          <w:spacing w:val="-2"/>
        </w:rPr>
        <w:t xml:space="preserve"> </w:t>
      </w:r>
      <w:r w:rsidRPr="00DC3FBA">
        <w:rPr>
          <w:b w:val="0"/>
          <w:bCs w:val="0"/>
        </w:rPr>
        <w:t xml:space="preserve">очевидців голодоморів, </w:t>
      </w:r>
      <w:r w:rsidRPr="00DC3FBA">
        <w:rPr>
          <w:b w:val="0"/>
          <w:iCs/>
          <w:szCs w:val="28"/>
        </w:rPr>
        <w:t>представників гро</w:t>
      </w:r>
      <w:r w:rsidR="00DC3FBA">
        <w:rPr>
          <w:b w:val="0"/>
          <w:iCs/>
          <w:szCs w:val="28"/>
        </w:rPr>
        <w:softHyphen/>
      </w:r>
      <w:r w:rsidRPr="00DC3FBA">
        <w:rPr>
          <w:b w:val="0"/>
          <w:iCs/>
          <w:szCs w:val="28"/>
        </w:rPr>
        <w:t xml:space="preserve">мадсько-політичних об’єднань, релігійних конфесій, </w:t>
      </w:r>
      <w:r w:rsidRPr="00DC3FBA">
        <w:rPr>
          <w:b w:val="0"/>
          <w:bCs w:val="0"/>
        </w:rPr>
        <w:t>учнівської та студент</w:t>
      </w:r>
      <w:r w:rsidR="00DC3FBA">
        <w:rPr>
          <w:b w:val="0"/>
          <w:bCs w:val="0"/>
        </w:rPr>
        <w:softHyphen/>
      </w:r>
      <w:r w:rsidRPr="00DC3FBA">
        <w:rPr>
          <w:b w:val="0"/>
          <w:bCs w:val="0"/>
        </w:rPr>
        <w:t>ської</w:t>
      </w:r>
      <w:r w:rsidRPr="00DC3FBA">
        <w:rPr>
          <w:b w:val="0"/>
          <w:iCs/>
          <w:szCs w:val="28"/>
        </w:rPr>
        <w:t xml:space="preserve"> молоді, громадськості</w:t>
      </w:r>
      <w:r w:rsidRPr="00DC3FBA">
        <w:rPr>
          <w:b w:val="0"/>
          <w:iCs/>
        </w:rPr>
        <w:t>.</w:t>
      </w:r>
    </w:p>
    <w:p w:rsidR="00E36CE0" w:rsidRPr="00DC3FBA" w:rsidRDefault="00E36CE0" w:rsidP="00E36CE0">
      <w:pPr>
        <w:ind w:left="4253"/>
        <w:jc w:val="both"/>
        <w:rPr>
          <w:sz w:val="24"/>
        </w:rPr>
      </w:pPr>
      <w:r w:rsidRPr="00DC3FBA">
        <w:rPr>
          <w:spacing w:val="-4"/>
          <w:sz w:val="24"/>
        </w:rPr>
        <w:t xml:space="preserve">Райдержадміністрації, виконавчі комітети міських (міст обласного значення) рад, </w:t>
      </w:r>
      <w:r w:rsidRPr="00DC3FBA">
        <w:rPr>
          <w:iCs/>
          <w:sz w:val="24"/>
        </w:rPr>
        <w:t>управління інфор</w:t>
      </w:r>
      <w:r w:rsidR="00DC3FBA">
        <w:rPr>
          <w:iCs/>
          <w:sz w:val="24"/>
        </w:rPr>
        <w:softHyphen/>
      </w:r>
      <w:r w:rsidRPr="00DC3FBA">
        <w:rPr>
          <w:iCs/>
          <w:sz w:val="24"/>
        </w:rPr>
        <w:t>маційної діяльності та комунікацій з громад</w:t>
      </w:r>
      <w:r w:rsidR="00DC3FBA">
        <w:rPr>
          <w:iCs/>
          <w:sz w:val="24"/>
        </w:rPr>
        <w:softHyphen/>
      </w:r>
      <w:r w:rsidRPr="00DC3FBA">
        <w:rPr>
          <w:iCs/>
          <w:sz w:val="24"/>
        </w:rPr>
        <w:t>ськіс</w:t>
      </w:r>
      <w:r w:rsidR="00DC3FBA">
        <w:rPr>
          <w:iCs/>
          <w:sz w:val="24"/>
        </w:rPr>
        <w:softHyphen/>
      </w:r>
      <w:r w:rsidRPr="00DC3FBA">
        <w:rPr>
          <w:iCs/>
          <w:sz w:val="24"/>
        </w:rPr>
        <w:t xml:space="preserve">тю, культури, </w:t>
      </w:r>
      <w:r w:rsidRPr="00DC3FBA">
        <w:rPr>
          <w:iCs/>
          <w:spacing w:val="-8"/>
          <w:sz w:val="24"/>
        </w:rPr>
        <w:t>національностей та релігій облдерж</w:t>
      </w:r>
      <w:r w:rsidR="00DC3FBA">
        <w:rPr>
          <w:iCs/>
          <w:spacing w:val="-8"/>
          <w:sz w:val="24"/>
        </w:rPr>
        <w:softHyphen/>
      </w:r>
      <w:r w:rsidRPr="00DC3FBA">
        <w:rPr>
          <w:iCs/>
          <w:spacing w:val="-8"/>
          <w:sz w:val="24"/>
        </w:rPr>
        <w:t>адміністрації</w:t>
      </w:r>
      <w:r w:rsidRPr="00DC3FBA">
        <w:rPr>
          <w:iCs/>
          <w:sz w:val="24"/>
        </w:rPr>
        <w:t xml:space="preserve"> </w:t>
      </w:r>
    </w:p>
    <w:p w:rsidR="00E36CE0" w:rsidRPr="00DC3FBA" w:rsidRDefault="00E36CE0" w:rsidP="00DC3FBA">
      <w:pPr>
        <w:spacing w:before="60" w:after="240"/>
        <w:ind w:left="4253"/>
        <w:jc w:val="both"/>
        <w:rPr>
          <w:iCs/>
          <w:sz w:val="24"/>
        </w:rPr>
      </w:pPr>
      <w:r w:rsidRPr="00DC3FBA">
        <w:rPr>
          <w:iCs/>
          <w:sz w:val="24"/>
        </w:rPr>
        <w:t>22 листопада</w:t>
      </w:r>
      <w:r w:rsidRPr="00DC3FBA">
        <w:rPr>
          <w:sz w:val="24"/>
        </w:rPr>
        <w:t xml:space="preserve"> 2014 року</w:t>
      </w:r>
    </w:p>
    <w:p w:rsidR="00E36CE0" w:rsidRDefault="00DC3FBA" w:rsidP="00E36CE0">
      <w:pPr>
        <w:ind w:firstLine="709"/>
        <w:jc w:val="both"/>
        <w:rPr>
          <w:szCs w:val="26"/>
        </w:rPr>
      </w:pPr>
      <w:r>
        <w:rPr>
          <w:szCs w:val="26"/>
        </w:rPr>
        <w:t>3. </w:t>
      </w:r>
      <w:r w:rsidR="00E36CE0" w:rsidRPr="00DC3FBA">
        <w:rPr>
          <w:szCs w:val="26"/>
        </w:rPr>
        <w:t>Забезпечити на території області</w:t>
      </w:r>
      <w:r w:rsidR="00E36CE0">
        <w:rPr>
          <w:szCs w:val="26"/>
        </w:rPr>
        <w:t xml:space="preserve"> </w:t>
      </w:r>
      <w:r w:rsidR="000A12F5" w:rsidRPr="00DC3FBA">
        <w:rPr>
          <w:szCs w:val="26"/>
        </w:rPr>
        <w:t>приспущення</w:t>
      </w:r>
      <w:r w:rsidR="000A12F5">
        <w:rPr>
          <w:szCs w:val="26"/>
        </w:rPr>
        <w:t xml:space="preserve"> </w:t>
      </w:r>
      <w:r w:rsidR="00E36CE0">
        <w:rPr>
          <w:szCs w:val="26"/>
        </w:rPr>
        <w:t>Державного Прапора України, обмеж</w:t>
      </w:r>
      <w:r w:rsidR="000A12F5">
        <w:rPr>
          <w:szCs w:val="26"/>
        </w:rPr>
        <w:t xml:space="preserve">ення </w:t>
      </w:r>
      <w:r w:rsidR="00E36CE0">
        <w:rPr>
          <w:szCs w:val="26"/>
        </w:rPr>
        <w:t>проведення розважальних заходів, виключ</w:t>
      </w:r>
      <w:r w:rsidR="000A12F5">
        <w:rPr>
          <w:szCs w:val="26"/>
        </w:rPr>
        <w:t xml:space="preserve">ення </w:t>
      </w:r>
      <w:r w:rsidR="00E36CE0">
        <w:rPr>
          <w:szCs w:val="26"/>
        </w:rPr>
        <w:t xml:space="preserve">з </w:t>
      </w:r>
      <w:r w:rsidR="000A12F5">
        <w:rPr>
          <w:szCs w:val="26"/>
        </w:rPr>
        <w:t xml:space="preserve">ефіру </w:t>
      </w:r>
      <w:r w:rsidR="00E36CE0">
        <w:rPr>
          <w:szCs w:val="26"/>
        </w:rPr>
        <w:t>розважальн</w:t>
      </w:r>
      <w:r w:rsidR="000A12F5">
        <w:rPr>
          <w:szCs w:val="26"/>
        </w:rPr>
        <w:t>их теле-, радіо</w:t>
      </w:r>
      <w:r w:rsidR="00E36CE0">
        <w:rPr>
          <w:szCs w:val="26"/>
        </w:rPr>
        <w:t>п</w:t>
      </w:r>
      <w:r w:rsidR="000A12F5">
        <w:rPr>
          <w:szCs w:val="26"/>
        </w:rPr>
        <w:t>рограм</w:t>
      </w:r>
      <w:r w:rsidR="00E36CE0">
        <w:rPr>
          <w:szCs w:val="26"/>
        </w:rPr>
        <w:t>.</w:t>
      </w:r>
    </w:p>
    <w:p w:rsidR="00E36CE0" w:rsidRPr="00DC3FBA" w:rsidRDefault="00E36CE0" w:rsidP="00E36CE0">
      <w:pPr>
        <w:ind w:left="4253"/>
        <w:jc w:val="both"/>
        <w:rPr>
          <w:sz w:val="24"/>
        </w:rPr>
      </w:pPr>
      <w:r w:rsidRPr="00DC3FBA">
        <w:rPr>
          <w:spacing w:val="-4"/>
          <w:sz w:val="24"/>
        </w:rPr>
        <w:t>Райдержадміністрації, ви</w:t>
      </w:r>
      <w:r w:rsidRPr="00DC3FBA">
        <w:rPr>
          <w:sz w:val="24"/>
        </w:rPr>
        <w:t>конавчі комітети міських (міст о</w:t>
      </w:r>
      <w:r w:rsidR="00DC3FBA">
        <w:rPr>
          <w:sz w:val="24"/>
        </w:rPr>
        <w:t>бласного значення) рад, ХОДТРК “</w:t>
      </w:r>
      <w:r w:rsidRPr="00DC3FBA">
        <w:rPr>
          <w:sz w:val="24"/>
        </w:rPr>
        <w:t>Поділля-центр</w:t>
      </w:r>
      <w:r w:rsidR="00DC3FBA">
        <w:rPr>
          <w:sz w:val="24"/>
        </w:rPr>
        <w:t>”</w:t>
      </w:r>
    </w:p>
    <w:p w:rsidR="00E36CE0" w:rsidRPr="00DC3FBA" w:rsidRDefault="00E36CE0" w:rsidP="00DC3FBA">
      <w:pPr>
        <w:spacing w:before="60" w:after="240"/>
        <w:ind w:left="4253"/>
        <w:jc w:val="both"/>
        <w:rPr>
          <w:iCs/>
          <w:sz w:val="24"/>
        </w:rPr>
      </w:pPr>
      <w:r w:rsidRPr="00DC3FBA">
        <w:rPr>
          <w:iCs/>
          <w:sz w:val="24"/>
        </w:rPr>
        <w:t>22 листопада 2014 року</w:t>
      </w:r>
    </w:p>
    <w:p w:rsidR="00E36CE0" w:rsidRDefault="00E36CE0" w:rsidP="00E36CE0">
      <w:pPr>
        <w:ind w:firstLine="709"/>
        <w:jc w:val="both"/>
      </w:pPr>
      <w:r>
        <w:t>4.</w:t>
      </w:r>
      <w:r w:rsidR="00DC3FBA">
        <w:rPr>
          <w:b/>
          <w:bCs/>
          <w:spacing w:val="-4"/>
          <w:szCs w:val="26"/>
        </w:rPr>
        <w:t> </w:t>
      </w:r>
      <w:r>
        <w:rPr>
          <w:spacing w:val="-4"/>
          <w:szCs w:val="26"/>
        </w:rPr>
        <w:t xml:space="preserve">Ініціювати перед керівниками релігійних організацій області проведення </w:t>
      </w:r>
      <w:r>
        <w:rPr>
          <w:szCs w:val="26"/>
        </w:rPr>
        <w:t>у</w:t>
      </w:r>
      <w:r>
        <w:rPr>
          <w:spacing w:val="-4"/>
          <w:szCs w:val="26"/>
        </w:rPr>
        <w:t xml:space="preserve"> День пам’яті жертв голодоморів</w:t>
      </w:r>
      <w:r>
        <w:rPr>
          <w:b/>
          <w:szCs w:val="26"/>
        </w:rPr>
        <w:t xml:space="preserve"> </w:t>
      </w:r>
      <w:r>
        <w:rPr>
          <w:spacing w:val="-4"/>
          <w:szCs w:val="26"/>
        </w:rPr>
        <w:t>у храмах панахид за загиблими від голоду.</w:t>
      </w:r>
    </w:p>
    <w:p w:rsidR="00E36CE0" w:rsidRPr="00DC3FBA" w:rsidRDefault="00E36CE0" w:rsidP="00DC3FBA">
      <w:pPr>
        <w:spacing w:before="60"/>
        <w:ind w:left="4253"/>
        <w:jc w:val="both"/>
        <w:rPr>
          <w:sz w:val="24"/>
        </w:rPr>
      </w:pPr>
      <w:r w:rsidRPr="00DC3FBA">
        <w:rPr>
          <w:iCs/>
          <w:spacing w:val="-8"/>
          <w:sz w:val="24"/>
        </w:rPr>
        <w:t xml:space="preserve">Управління культури, національностей та релігій облдержадміністрації, </w:t>
      </w:r>
      <w:r w:rsidRPr="00DC3FBA">
        <w:rPr>
          <w:spacing w:val="-8"/>
          <w:sz w:val="24"/>
        </w:rPr>
        <w:t>райдержадміністрації, виконавчі комітети міських (міст обласного значення</w:t>
      </w:r>
      <w:r w:rsidRPr="00DC3FBA">
        <w:rPr>
          <w:spacing w:val="-6"/>
          <w:sz w:val="24"/>
        </w:rPr>
        <w:t>) рад</w:t>
      </w:r>
    </w:p>
    <w:p w:rsidR="00E36CE0" w:rsidRPr="00DC3FBA" w:rsidRDefault="00E36CE0" w:rsidP="00DC3FBA">
      <w:pPr>
        <w:spacing w:before="60" w:after="240"/>
        <w:ind w:left="4253"/>
        <w:jc w:val="both"/>
        <w:rPr>
          <w:iCs/>
          <w:sz w:val="24"/>
        </w:rPr>
      </w:pPr>
      <w:r w:rsidRPr="00DC3FBA">
        <w:rPr>
          <w:iCs/>
          <w:sz w:val="24"/>
        </w:rPr>
        <w:t>22 листопада</w:t>
      </w:r>
      <w:r w:rsidRPr="00DC3FBA">
        <w:rPr>
          <w:sz w:val="24"/>
        </w:rPr>
        <w:t xml:space="preserve"> 2014 року</w:t>
      </w:r>
    </w:p>
    <w:p w:rsidR="00E36CE0" w:rsidRDefault="00DC3FBA" w:rsidP="00E36CE0">
      <w:pPr>
        <w:ind w:firstLine="709"/>
        <w:jc w:val="both"/>
      </w:pPr>
      <w:r>
        <w:lastRenderedPageBreak/>
        <w:t>5. </w:t>
      </w:r>
      <w:r w:rsidR="00E36CE0">
        <w:t>Провести обстеження матеріально-побутових умов осіб, які пережили голод, вжити заходів щодо поліпшення соціально-побутового та медичного обслуговування. Розглянути питання щодо надання зазначеній категорії осіб адресної матеріальної допомоги.</w:t>
      </w:r>
    </w:p>
    <w:p w:rsidR="00E36CE0" w:rsidRPr="00DC3FBA" w:rsidRDefault="00E36CE0" w:rsidP="00E36CE0">
      <w:pPr>
        <w:ind w:left="4253"/>
        <w:jc w:val="both"/>
        <w:rPr>
          <w:spacing w:val="-10"/>
          <w:sz w:val="24"/>
        </w:rPr>
      </w:pPr>
      <w:r w:rsidRPr="00DC3FBA">
        <w:rPr>
          <w:spacing w:val="-10"/>
          <w:sz w:val="24"/>
        </w:rPr>
        <w:t>Департаменти соціального захисту населення, охорони здоров’я облдержадміністрації, райдержадміністрації, районні ради, виконавчі комітети міських (міст об</w:t>
      </w:r>
      <w:r w:rsidR="00DC3FBA">
        <w:rPr>
          <w:spacing w:val="-10"/>
          <w:sz w:val="24"/>
        </w:rPr>
        <w:softHyphen/>
      </w:r>
      <w:r w:rsidRPr="00DC3FBA">
        <w:rPr>
          <w:spacing w:val="-10"/>
          <w:sz w:val="24"/>
        </w:rPr>
        <w:t>ласного значення) рад</w:t>
      </w:r>
    </w:p>
    <w:p w:rsidR="00E36CE0" w:rsidRPr="00DC3FBA" w:rsidRDefault="00DC3FBA" w:rsidP="00137A85">
      <w:pPr>
        <w:spacing w:before="60" w:after="160"/>
        <w:ind w:left="4253"/>
        <w:jc w:val="both"/>
        <w:rPr>
          <w:iCs/>
          <w:sz w:val="24"/>
        </w:rPr>
      </w:pPr>
      <w:r>
        <w:rPr>
          <w:iCs/>
          <w:sz w:val="24"/>
        </w:rPr>
        <w:t xml:space="preserve">Протягом </w:t>
      </w:r>
      <w:r w:rsidR="00E36CE0" w:rsidRPr="00DC3FBA">
        <w:rPr>
          <w:sz w:val="24"/>
        </w:rPr>
        <w:t>2014 року</w:t>
      </w:r>
    </w:p>
    <w:p w:rsidR="00E36CE0" w:rsidRDefault="00E36CE0" w:rsidP="00E36CE0">
      <w:pPr>
        <w:ind w:firstLine="709"/>
        <w:jc w:val="both"/>
      </w:pPr>
      <w:r>
        <w:t>6.</w:t>
      </w:r>
      <w:r w:rsidR="00DC3FBA">
        <w:t> </w:t>
      </w:r>
      <w:r>
        <w:t xml:space="preserve">Організувати </w:t>
      </w:r>
      <w:r w:rsidR="000A12F5">
        <w:t>у</w:t>
      </w:r>
      <w:r>
        <w:t xml:space="preserve"> бібліотеках та музеях області виставки</w:t>
      </w:r>
      <w:r>
        <w:rPr>
          <w:szCs w:val="28"/>
        </w:rPr>
        <w:t xml:space="preserve"> творів мис</w:t>
      </w:r>
      <w:r w:rsidR="00DC3FBA">
        <w:rPr>
          <w:szCs w:val="28"/>
        </w:rPr>
        <w:softHyphen/>
      </w:r>
      <w:r>
        <w:rPr>
          <w:szCs w:val="28"/>
        </w:rPr>
        <w:t>тецтва,</w:t>
      </w:r>
      <w:r>
        <w:t xml:space="preserve"> фото та архівних документів, </w:t>
      </w:r>
      <w:r>
        <w:rPr>
          <w:szCs w:val="28"/>
        </w:rPr>
        <w:t xml:space="preserve">мемуарної, історичної </w:t>
      </w:r>
      <w:r>
        <w:t>літератури та ін</w:t>
      </w:r>
      <w:r w:rsidR="00DC3FBA">
        <w:softHyphen/>
      </w:r>
      <w:r>
        <w:t>ших тематичних матеріалів, що відображають події, пов’язані з голодоморами в Україні.</w:t>
      </w:r>
    </w:p>
    <w:p w:rsidR="00E36CE0" w:rsidRPr="00DC3FBA" w:rsidRDefault="00DC3FBA" w:rsidP="00E36CE0">
      <w:pPr>
        <w:ind w:left="4253"/>
        <w:jc w:val="both"/>
        <w:rPr>
          <w:spacing w:val="-10"/>
          <w:sz w:val="24"/>
        </w:rPr>
      </w:pPr>
      <w:r>
        <w:rPr>
          <w:spacing w:val="-10"/>
          <w:sz w:val="24"/>
        </w:rPr>
        <w:t>Д</w:t>
      </w:r>
      <w:r w:rsidR="00E36CE0" w:rsidRPr="00DC3FBA">
        <w:rPr>
          <w:spacing w:val="-10"/>
          <w:sz w:val="24"/>
        </w:rPr>
        <w:t>е</w:t>
      </w:r>
      <w:r>
        <w:rPr>
          <w:spacing w:val="-10"/>
          <w:sz w:val="24"/>
        </w:rPr>
        <w:softHyphen/>
      </w:r>
      <w:r w:rsidR="00E36CE0" w:rsidRPr="00DC3FBA">
        <w:rPr>
          <w:spacing w:val="-10"/>
          <w:sz w:val="24"/>
        </w:rPr>
        <w:t xml:space="preserve">партамент освіти і науки, </w:t>
      </w:r>
      <w:r>
        <w:rPr>
          <w:iCs/>
          <w:spacing w:val="-10"/>
          <w:sz w:val="24"/>
        </w:rPr>
        <w:t>у</w:t>
      </w:r>
      <w:r w:rsidRPr="00DC3FBA">
        <w:rPr>
          <w:iCs/>
          <w:spacing w:val="-10"/>
          <w:sz w:val="24"/>
        </w:rPr>
        <w:t>правління культури, на</w:t>
      </w:r>
      <w:r>
        <w:rPr>
          <w:iCs/>
          <w:spacing w:val="-10"/>
          <w:sz w:val="24"/>
        </w:rPr>
        <w:softHyphen/>
      </w:r>
      <w:r w:rsidRPr="00DC3FBA">
        <w:rPr>
          <w:iCs/>
          <w:spacing w:val="-10"/>
          <w:sz w:val="24"/>
        </w:rPr>
        <w:t>ціональностей та релігій</w:t>
      </w:r>
      <w:r w:rsidRPr="00DC3FBA">
        <w:rPr>
          <w:spacing w:val="-10"/>
          <w:sz w:val="24"/>
        </w:rPr>
        <w:t xml:space="preserve">, </w:t>
      </w:r>
      <w:r w:rsidR="00E36CE0" w:rsidRPr="00DC3FBA">
        <w:rPr>
          <w:spacing w:val="-10"/>
          <w:sz w:val="24"/>
        </w:rPr>
        <w:t>молоді та спорту облдерж</w:t>
      </w:r>
      <w:r>
        <w:rPr>
          <w:spacing w:val="-10"/>
          <w:sz w:val="24"/>
        </w:rPr>
        <w:softHyphen/>
      </w:r>
      <w:r w:rsidR="00E36CE0" w:rsidRPr="00DC3FBA">
        <w:rPr>
          <w:spacing w:val="-10"/>
          <w:sz w:val="24"/>
        </w:rPr>
        <w:t>адміністрації, Державний архів області, райдержадмі</w:t>
      </w:r>
      <w:r>
        <w:rPr>
          <w:spacing w:val="-10"/>
          <w:sz w:val="24"/>
        </w:rPr>
        <w:softHyphen/>
      </w:r>
      <w:r w:rsidR="00E36CE0" w:rsidRPr="00DC3FBA">
        <w:rPr>
          <w:spacing w:val="-10"/>
          <w:sz w:val="24"/>
        </w:rPr>
        <w:t>ністрації, виконавчі комітети міських (міст обласного значення) рад</w:t>
      </w:r>
    </w:p>
    <w:p w:rsidR="00E36CE0" w:rsidRPr="00DC3FBA" w:rsidRDefault="00E36CE0" w:rsidP="00137A85">
      <w:pPr>
        <w:spacing w:before="60" w:after="160"/>
        <w:ind w:left="4253"/>
        <w:jc w:val="both"/>
        <w:rPr>
          <w:iCs/>
          <w:sz w:val="24"/>
        </w:rPr>
      </w:pPr>
      <w:r w:rsidRPr="00DC3FBA">
        <w:rPr>
          <w:iCs/>
          <w:sz w:val="24"/>
        </w:rPr>
        <w:t>До 22 листопада</w:t>
      </w:r>
      <w:r w:rsidRPr="00DC3FBA">
        <w:rPr>
          <w:sz w:val="24"/>
        </w:rPr>
        <w:t xml:space="preserve"> 2014 року</w:t>
      </w:r>
    </w:p>
    <w:p w:rsidR="00E36CE0" w:rsidRDefault="00E36CE0" w:rsidP="00E36CE0">
      <w:pPr>
        <w:ind w:firstLine="709"/>
        <w:jc w:val="both"/>
      </w:pPr>
      <w:r>
        <w:t>7.</w:t>
      </w:r>
      <w:r w:rsidR="00DC3FBA">
        <w:rPr>
          <w:b/>
          <w:bCs/>
          <w:szCs w:val="26"/>
        </w:rPr>
        <w:t> </w:t>
      </w:r>
      <w:r>
        <w:rPr>
          <w:szCs w:val="26"/>
        </w:rPr>
        <w:t>Провести в навчально-виховних і культурно-освітніх закладах, війсь</w:t>
      </w:r>
      <w:r w:rsidR="00DC3FBA">
        <w:rPr>
          <w:szCs w:val="26"/>
        </w:rPr>
        <w:softHyphen/>
      </w:r>
      <w:r>
        <w:rPr>
          <w:szCs w:val="26"/>
        </w:rPr>
        <w:t xml:space="preserve">кових частинах області </w:t>
      </w:r>
      <w:r>
        <w:t xml:space="preserve">інформаційно-просвітницькі заходи, зокрема: </w:t>
      </w:r>
      <w:r>
        <w:rPr>
          <w:szCs w:val="28"/>
        </w:rPr>
        <w:t>години</w:t>
      </w:r>
      <w:r>
        <w:t xml:space="preserve"> пам’яті, </w:t>
      </w:r>
      <w:r>
        <w:rPr>
          <w:szCs w:val="28"/>
        </w:rPr>
        <w:t xml:space="preserve">уроки історичної правди, читання, декади та тижні тематичного інформування, читацькі конференції, засідання </w:t>
      </w:r>
      <w:r w:rsidR="00DC3FBA">
        <w:rPr>
          <w:szCs w:val="28"/>
        </w:rPr>
        <w:t>“</w:t>
      </w:r>
      <w:r>
        <w:rPr>
          <w:szCs w:val="28"/>
        </w:rPr>
        <w:t>кругл</w:t>
      </w:r>
      <w:r w:rsidR="00DC3FBA">
        <w:rPr>
          <w:szCs w:val="28"/>
        </w:rPr>
        <w:t xml:space="preserve">ого </w:t>
      </w:r>
      <w:r>
        <w:rPr>
          <w:szCs w:val="28"/>
        </w:rPr>
        <w:t>стол</w:t>
      </w:r>
      <w:r w:rsidR="00DC3FBA">
        <w:rPr>
          <w:szCs w:val="28"/>
        </w:rPr>
        <w:t>у”</w:t>
      </w:r>
      <w:r>
        <w:rPr>
          <w:szCs w:val="28"/>
        </w:rPr>
        <w:t>, вечори-рек</w:t>
      </w:r>
      <w:r w:rsidR="00DC3FBA">
        <w:rPr>
          <w:szCs w:val="28"/>
        </w:rPr>
        <w:softHyphen/>
      </w:r>
      <w:r>
        <w:rPr>
          <w:szCs w:val="28"/>
        </w:rPr>
        <w:t>вієми</w:t>
      </w:r>
      <w:r w:rsidR="000A12F5">
        <w:rPr>
          <w:szCs w:val="28"/>
        </w:rPr>
        <w:t>,</w:t>
      </w:r>
      <w:r w:rsidR="00137A85">
        <w:t xml:space="preserve"> лекції</w:t>
      </w:r>
      <w:r>
        <w:t xml:space="preserve"> </w:t>
      </w:r>
      <w:r w:rsidR="00137A85">
        <w:t>і</w:t>
      </w:r>
      <w:r>
        <w:t>з залученням очевидців голодоморів, науковц</w:t>
      </w:r>
      <w:r w:rsidR="000A12F5">
        <w:t>ів</w:t>
      </w:r>
      <w:r>
        <w:t>, учнівської та студентської молоді.</w:t>
      </w:r>
    </w:p>
    <w:p w:rsidR="00E36CE0" w:rsidRPr="00137A85" w:rsidRDefault="00137A85" w:rsidP="00E36CE0">
      <w:pPr>
        <w:ind w:left="4253"/>
        <w:jc w:val="both"/>
        <w:rPr>
          <w:spacing w:val="-8"/>
          <w:sz w:val="24"/>
        </w:rPr>
      </w:pPr>
      <w:r>
        <w:rPr>
          <w:spacing w:val="-8"/>
          <w:sz w:val="24"/>
        </w:rPr>
        <w:t>Д</w:t>
      </w:r>
      <w:r w:rsidRPr="00137A85">
        <w:rPr>
          <w:spacing w:val="-8"/>
          <w:sz w:val="24"/>
        </w:rPr>
        <w:t xml:space="preserve">епартамент освіти і науки, </w:t>
      </w:r>
      <w:r>
        <w:rPr>
          <w:iCs/>
          <w:spacing w:val="-8"/>
          <w:sz w:val="24"/>
        </w:rPr>
        <w:t>у</w:t>
      </w:r>
      <w:r w:rsidR="00E36CE0" w:rsidRPr="00137A85">
        <w:rPr>
          <w:iCs/>
          <w:spacing w:val="-8"/>
          <w:sz w:val="24"/>
        </w:rPr>
        <w:t>правління культури, на</w:t>
      </w:r>
      <w:r>
        <w:rPr>
          <w:iCs/>
          <w:spacing w:val="-8"/>
          <w:sz w:val="24"/>
        </w:rPr>
        <w:softHyphen/>
      </w:r>
      <w:r w:rsidR="00E36CE0" w:rsidRPr="00137A85">
        <w:rPr>
          <w:iCs/>
          <w:spacing w:val="-8"/>
          <w:sz w:val="24"/>
        </w:rPr>
        <w:t>ціональностей та релігій</w:t>
      </w:r>
      <w:r w:rsidR="00E36CE0" w:rsidRPr="00137A85">
        <w:rPr>
          <w:spacing w:val="-8"/>
          <w:sz w:val="24"/>
        </w:rPr>
        <w:t>, молоді та спорту облдерж</w:t>
      </w:r>
      <w:r>
        <w:rPr>
          <w:spacing w:val="-8"/>
          <w:sz w:val="24"/>
        </w:rPr>
        <w:softHyphen/>
      </w:r>
      <w:r w:rsidR="00E36CE0" w:rsidRPr="00137A85">
        <w:rPr>
          <w:spacing w:val="-8"/>
          <w:sz w:val="24"/>
        </w:rPr>
        <w:t>адміністрації, Хмельницький гарнізон, райдержадміні</w:t>
      </w:r>
      <w:r>
        <w:rPr>
          <w:spacing w:val="-8"/>
          <w:sz w:val="24"/>
        </w:rPr>
        <w:softHyphen/>
      </w:r>
      <w:r w:rsidR="00E36CE0" w:rsidRPr="00137A85">
        <w:rPr>
          <w:spacing w:val="-8"/>
          <w:sz w:val="24"/>
        </w:rPr>
        <w:t>страції, виконавчі комітети міських (міст обласного значення) рад</w:t>
      </w:r>
    </w:p>
    <w:p w:rsidR="00E36CE0" w:rsidRPr="00137A85" w:rsidRDefault="00E36CE0" w:rsidP="00137A85">
      <w:pPr>
        <w:spacing w:before="60" w:after="160"/>
        <w:ind w:left="3538" w:firstLine="709"/>
        <w:jc w:val="both"/>
        <w:rPr>
          <w:spacing w:val="-8"/>
          <w:sz w:val="24"/>
        </w:rPr>
      </w:pPr>
      <w:r w:rsidRPr="00137A85">
        <w:rPr>
          <w:iCs/>
          <w:spacing w:val="-8"/>
          <w:sz w:val="24"/>
        </w:rPr>
        <w:t>Листопад</w:t>
      </w:r>
      <w:r w:rsidRPr="00137A85">
        <w:rPr>
          <w:spacing w:val="-8"/>
          <w:sz w:val="24"/>
        </w:rPr>
        <w:t xml:space="preserve"> 2014 року</w:t>
      </w:r>
    </w:p>
    <w:p w:rsidR="00E36CE0" w:rsidRDefault="00E36CE0" w:rsidP="00137A85">
      <w:pPr>
        <w:ind w:firstLine="709"/>
        <w:jc w:val="both"/>
      </w:pPr>
      <w:r>
        <w:t>8.</w:t>
      </w:r>
      <w:r w:rsidR="00137A85">
        <w:rPr>
          <w:b/>
          <w:bCs/>
        </w:rPr>
        <w:t> </w:t>
      </w:r>
      <w:r>
        <w:t>Організувати у населених пунктах області показ художніх та хроні</w:t>
      </w:r>
      <w:r w:rsidR="00137A85">
        <w:softHyphen/>
      </w:r>
      <w:r>
        <w:t>кально-документальних фільмів про трагічні сторінки історії, пов’язані з голо</w:t>
      </w:r>
      <w:r w:rsidR="00137A85">
        <w:softHyphen/>
      </w:r>
      <w:r>
        <w:t>дом 1932-1933 років в Україні.</w:t>
      </w:r>
    </w:p>
    <w:p w:rsidR="00E36CE0" w:rsidRPr="00137A85" w:rsidRDefault="00137A85" w:rsidP="00E36CE0">
      <w:pPr>
        <w:ind w:left="4253"/>
        <w:jc w:val="both"/>
        <w:rPr>
          <w:sz w:val="24"/>
        </w:rPr>
      </w:pPr>
      <w:r>
        <w:rPr>
          <w:sz w:val="24"/>
        </w:rPr>
        <w:t>Обласна фірма “</w:t>
      </w:r>
      <w:r w:rsidR="00E36CE0" w:rsidRPr="00137A85">
        <w:rPr>
          <w:sz w:val="24"/>
        </w:rPr>
        <w:t>Кіновідеопрокат</w:t>
      </w:r>
      <w:r>
        <w:rPr>
          <w:sz w:val="24"/>
        </w:rPr>
        <w:t>”</w:t>
      </w:r>
    </w:p>
    <w:p w:rsidR="00E36CE0" w:rsidRPr="00137A85" w:rsidRDefault="00E36CE0" w:rsidP="00137A85">
      <w:pPr>
        <w:spacing w:before="60" w:after="160"/>
        <w:ind w:left="4253"/>
        <w:jc w:val="both"/>
        <w:rPr>
          <w:iCs/>
          <w:sz w:val="24"/>
        </w:rPr>
      </w:pPr>
      <w:r w:rsidRPr="00137A85">
        <w:rPr>
          <w:sz w:val="24"/>
        </w:rPr>
        <w:t>Листопад 2014 року</w:t>
      </w:r>
    </w:p>
    <w:p w:rsidR="00E36CE0" w:rsidRDefault="00E36CE0" w:rsidP="00E36CE0">
      <w:pPr>
        <w:pStyle w:val="BodyTextIndent2"/>
        <w:rPr>
          <w:b w:val="0"/>
          <w:bCs w:val="0"/>
          <w:szCs w:val="28"/>
        </w:rPr>
      </w:pPr>
      <w:r>
        <w:rPr>
          <w:b w:val="0"/>
          <w:bCs w:val="0"/>
          <w:szCs w:val="26"/>
        </w:rPr>
        <w:t>9.</w:t>
      </w:r>
      <w:r w:rsidR="00137A85">
        <w:rPr>
          <w:szCs w:val="26"/>
        </w:rPr>
        <w:t> </w:t>
      </w:r>
      <w:r>
        <w:rPr>
          <w:b w:val="0"/>
          <w:szCs w:val="26"/>
        </w:rPr>
        <w:t xml:space="preserve">Сприяти науковцям та громадським організаціям у </w:t>
      </w:r>
      <w:r>
        <w:rPr>
          <w:b w:val="0"/>
        </w:rPr>
        <w:t>виданні та розпов</w:t>
      </w:r>
      <w:r w:rsidR="00137A85">
        <w:rPr>
          <w:b w:val="0"/>
        </w:rPr>
        <w:softHyphen/>
      </w:r>
      <w:r>
        <w:rPr>
          <w:b w:val="0"/>
        </w:rPr>
        <w:t>сюдженні наукових, науково-популярних праць, художньо-публіцистичних творів, збірок документів та матеріалів про г</w:t>
      </w:r>
      <w:r>
        <w:rPr>
          <w:b w:val="0"/>
          <w:szCs w:val="28"/>
        </w:rPr>
        <w:t>олод 1932-1933 років в Україні</w:t>
      </w:r>
      <w:r>
        <w:rPr>
          <w:b w:val="0"/>
        </w:rPr>
        <w:t>.</w:t>
      </w:r>
    </w:p>
    <w:p w:rsidR="00E36CE0" w:rsidRPr="00137A85" w:rsidRDefault="00E36CE0" w:rsidP="00137A85">
      <w:pPr>
        <w:spacing w:before="60"/>
        <w:ind w:left="4253"/>
        <w:jc w:val="both"/>
        <w:rPr>
          <w:spacing w:val="-8"/>
          <w:sz w:val="24"/>
        </w:rPr>
      </w:pPr>
      <w:r w:rsidRPr="00137A85">
        <w:rPr>
          <w:spacing w:val="-8"/>
          <w:sz w:val="24"/>
        </w:rPr>
        <w:t xml:space="preserve">Державний архів області, </w:t>
      </w:r>
      <w:r w:rsidRPr="00137A85">
        <w:rPr>
          <w:iCs/>
          <w:spacing w:val="-8"/>
          <w:sz w:val="24"/>
        </w:rPr>
        <w:t>управління культури, на</w:t>
      </w:r>
      <w:r w:rsidR="00137A85">
        <w:rPr>
          <w:iCs/>
          <w:spacing w:val="-8"/>
          <w:sz w:val="24"/>
        </w:rPr>
        <w:softHyphen/>
      </w:r>
      <w:r w:rsidRPr="00137A85">
        <w:rPr>
          <w:iCs/>
          <w:spacing w:val="-8"/>
          <w:sz w:val="24"/>
        </w:rPr>
        <w:t>ціональностей та релігій</w:t>
      </w:r>
      <w:r w:rsidRPr="00137A85">
        <w:rPr>
          <w:spacing w:val="-8"/>
          <w:sz w:val="24"/>
        </w:rPr>
        <w:t xml:space="preserve">, </w:t>
      </w:r>
      <w:r w:rsidRPr="00137A85">
        <w:rPr>
          <w:iCs/>
          <w:spacing w:val="-8"/>
          <w:sz w:val="24"/>
        </w:rPr>
        <w:t>інформаційної діяльності та комунікацій з громадськістю</w:t>
      </w:r>
      <w:r w:rsidRPr="00137A85">
        <w:rPr>
          <w:spacing w:val="-8"/>
          <w:sz w:val="24"/>
        </w:rPr>
        <w:t xml:space="preserve">, </w:t>
      </w:r>
      <w:r w:rsidR="00137A85" w:rsidRPr="00137A85">
        <w:rPr>
          <w:spacing w:val="-8"/>
          <w:sz w:val="24"/>
        </w:rPr>
        <w:t>молоді та спорту,</w:t>
      </w:r>
      <w:r w:rsidR="00137A85" w:rsidRPr="00137A85">
        <w:rPr>
          <w:iCs/>
          <w:spacing w:val="-8"/>
          <w:sz w:val="24"/>
        </w:rPr>
        <w:t xml:space="preserve"> </w:t>
      </w:r>
      <w:r w:rsidR="00137A85">
        <w:rPr>
          <w:spacing w:val="-8"/>
          <w:sz w:val="24"/>
        </w:rPr>
        <w:t>Д</w:t>
      </w:r>
      <w:r w:rsidRPr="00137A85">
        <w:rPr>
          <w:spacing w:val="-8"/>
          <w:sz w:val="24"/>
        </w:rPr>
        <w:t>епар</w:t>
      </w:r>
      <w:r w:rsidR="00137A85">
        <w:rPr>
          <w:spacing w:val="-8"/>
          <w:sz w:val="24"/>
        </w:rPr>
        <w:softHyphen/>
      </w:r>
      <w:r w:rsidRPr="00137A85">
        <w:rPr>
          <w:spacing w:val="-8"/>
          <w:sz w:val="24"/>
        </w:rPr>
        <w:t xml:space="preserve">тамент освіти і науки </w:t>
      </w:r>
      <w:r w:rsidRPr="00137A85">
        <w:rPr>
          <w:iCs/>
          <w:spacing w:val="-8"/>
          <w:sz w:val="24"/>
        </w:rPr>
        <w:t>облдержадміністрації, райдерж</w:t>
      </w:r>
      <w:r w:rsidR="00137A85">
        <w:rPr>
          <w:iCs/>
          <w:spacing w:val="-8"/>
          <w:sz w:val="24"/>
        </w:rPr>
        <w:softHyphen/>
      </w:r>
      <w:r w:rsidRPr="00137A85">
        <w:rPr>
          <w:iCs/>
          <w:spacing w:val="-8"/>
          <w:sz w:val="24"/>
        </w:rPr>
        <w:t>адміністрації, викон</w:t>
      </w:r>
      <w:r w:rsidR="00137A85">
        <w:rPr>
          <w:iCs/>
          <w:spacing w:val="-8"/>
          <w:sz w:val="24"/>
        </w:rPr>
        <w:t xml:space="preserve">авчі </w:t>
      </w:r>
      <w:r w:rsidRPr="00137A85">
        <w:rPr>
          <w:iCs/>
          <w:spacing w:val="-8"/>
          <w:sz w:val="24"/>
        </w:rPr>
        <w:t>ком</w:t>
      </w:r>
      <w:r w:rsidR="00137A85">
        <w:rPr>
          <w:iCs/>
          <w:spacing w:val="-8"/>
          <w:sz w:val="24"/>
        </w:rPr>
        <w:t>ітет</w:t>
      </w:r>
      <w:r w:rsidRPr="00137A85">
        <w:rPr>
          <w:iCs/>
          <w:spacing w:val="-8"/>
          <w:sz w:val="24"/>
        </w:rPr>
        <w:t>и міських (міст облас</w:t>
      </w:r>
      <w:r w:rsidR="00137A85">
        <w:rPr>
          <w:iCs/>
          <w:spacing w:val="-8"/>
          <w:sz w:val="24"/>
        </w:rPr>
        <w:softHyphen/>
      </w:r>
      <w:r w:rsidRPr="00137A85">
        <w:rPr>
          <w:iCs/>
          <w:spacing w:val="-8"/>
          <w:sz w:val="24"/>
        </w:rPr>
        <w:t>ного значення) рад</w:t>
      </w:r>
    </w:p>
    <w:p w:rsidR="00E36CE0" w:rsidRPr="00137A85" w:rsidRDefault="00E36CE0" w:rsidP="00137A85">
      <w:pPr>
        <w:spacing w:before="60" w:after="240"/>
        <w:ind w:left="4253"/>
        <w:jc w:val="both"/>
        <w:rPr>
          <w:iCs/>
          <w:sz w:val="24"/>
        </w:rPr>
      </w:pPr>
      <w:r w:rsidRPr="00137A85">
        <w:rPr>
          <w:sz w:val="24"/>
        </w:rPr>
        <w:t>До кінця 2014 року</w:t>
      </w:r>
    </w:p>
    <w:p w:rsidR="00E36CE0" w:rsidRDefault="00E36CE0" w:rsidP="00E36CE0">
      <w:pPr>
        <w:ind w:firstLine="709"/>
        <w:jc w:val="both"/>
        <w:rPr>
          <w:szCs w:val="26"/>
        </w:rPr>
      </w:pPr>
      <w:r>
        <w:rPr>
          <w:szCs w:val="26"/>
        </w:rPr>
        <w:lastRenderedPageBreak/>
        <w:t xml:space="preserve">10. Забезпечити </w:t>
      </w:r>
      <w:r>
        <w:t>належне анонсування і</w:t>
      </w:r>
      <w:r>
        <w:rPr>
          <w:b/>
          <w:bCs/>
        </w:rPr>
        <w:t xml:space="preserve"> </w:t>
      </w:r>
      <w:r>
        <w:rPr>
          <w:szCs w:val="26"/>
        </w:rPr>
        <w:t>широке висвітлення у місцевих засобах масової інформації скорботних заходів щодо відзначення в області Дня пам’яті жертв голодоморів</w:t>
      </w:r>
      <w:r w:rsidR="000A12F5">
        <w:rPr>
          <w:szCs w:val="26"/>
        </w:rPr>
        <w:t>.</w:t>
      </w:r>
    </w:p>
    <w:p w:rsidR="00E36CE0" w:rsidRPr="00137A85" w:rsidRDefault="00E36CE0" w:rsidP="00E36CE0">
      <w:pPr>
        <w:pStyle w:val="BodyTextIndent"/>
        <w:ind w:left="4253" w:firstLine="0"/>
        <w:rPr>
          <w:sz w:val="24"/>
          <w:szCs w:val="24"/>
        </w:rPr>
      </w:pPr>
      <w:r w:rsidRPr="00137A85">
        <w:rPr>
          <w:sz w:val="24"/>
          <w:szCs w:val="24"/>
        </w:rPr>
        <w:t xml:space="preserve">Райдержадміністрації, виконавчі комітети міських (міст обласного значення) рад, </w:t>
      </w:r>
      <w:r w:rsidRPr="00137A85">
        <w:rPr>
          <w:spacing w:val="-6"/>
          <w:sz w:val="24"/>
          <w:szCs w:val="24"/>
        </w:rPr>
        <w:t xml:space="preserve">управління </w:t>
      </w:r>
      <w:r w:rsidRPr="00137A85">
        <w:rPr>
          <w:iCs/>
          <w:spacing w:val="-6"/>
          <w:sz w:val="24"/>
        </w:rPr>
        <w:t>інфор</w:t>
      </w:r>
      <w:r w:rsidR="00137A85">
        <w:rPr>
          <w:iCs/>
          <w:spacing w:val="-6"/>
          <w:sz w:val="24"/>
        </w:rPr>
        <w:softHyphen/>
      </w:r>
      <w:r w:rsidRPr="00137A85">
        <w:rPr>
          <w:iCs/>
          <w:spacing w:val="-6"/>
          <w:sz w:val="24"/>
        </w:rPr>
        <w:t>маційної діяльності та комунікацій з громадськістю</w:t>
      </w:r>
      <w:r w:rsidR="00137A85">
        <w:rPr>
          <w:spacing w:val="-6"/>
          <w:sz w:val="24"/>
          <w:szCs w:val="24"/>
        </w:rPr>
        <w:t xml:space="preserve"> облдержад</w:t>
      </w:r>
      <w:r w:rsidRPr="00137A85">
        <w:rPr>
          <w:spacing w:val="-6"/>
          <w:sz w:val="24"/>
          <w:szCs w:val="24"/>
        </w:rPr>
        <w:t>міністрації, ХОДТРК “Поділля</w:t>
      </w:r>
      <w:r w:rsidRPr="00137A85">
        <w:rPr>
          <w:sz w:val="24"/>
          <w:szCs w:val="24"/>
        </w:rPr>
        <w:t>-центр”</w:t>
      </w:r>
    </w:p>
    <w:p w:rsidR="00E36CE0" w:rsidRPr="00137A85" w:rsidRDefault="00E36CE0" w:rsidP="00137A85">
      <w:pPr>
        <w:spacing w:before="60" w:after="240"/>
        <w:ind w:left="4253"/>
        <w:jc w:val="both"/>
        <w:rPr>
          <w:sz w:val="24"/>
        </w:rPr>
      </w:pPr>
      <w:r w:rsidRPr="00137A85">
        <w:rPr>
          <w:sz w:val="24"/>
        </w:rPr>
        <w:t>Листопад 2014 року</w:t>
      </w:r>
    </w:p>
    <w:p w:rsidR="00E36CE0" w:rsidRDefault="00137A85" w:rsidP="00E36CE0">
      <w:pPr>
        <w:ind w:firstLine="709"/>
        <w:jc w:val="both"/>
        <w:rPr>
          <w:iCs/>
        </w:rPr>
      </w:pPr>
      <w:r>
        <w:t>11. </w:t>
      </w:r>
      <w:r w:rsidR="00E36CE0">
        <w:rPr>
          <w:iCs/>
        </w:rPr>
        <w:t>Забезпечити проведення за участю широких кіл громадськості в усіх районах та містах області о 16.00 годині загальнонаціональної хвилини мов</w:t>
      </w:r>
      <w:r>
        <w:rPr>
          <w:iCs/>
        </w:rPr>
        <w:softHyphen/>
      </w:r>
      <w:r w:rsidR="00E36CE0">
        <w:rPr>
          <w:iCs/>
        </w:rPr>
        <w:t xml:space="preserve">чання. </w:t>
      </w:r>
    </w:p>
    <w:p w:rsidR="00E36CE0" w:rsidRPr="00137A85" w:rsidRDefault="00E36CE0" w:rsidP="00E36CE0">
      <w:pPr>
        <w:ind w:left="4253"/>
        <w:jc w:val="both"/>
        <w:rPr>
          <w:spacing w:val="-10"/>
          <w:sz w:val="24"/>
        </w:rPr>
      </w:pPr>
      <w:r w:rsidRPr="00137A85">
        <w:rPr>
          <w:spacing w:val="-10"/>
          <w:sz w:val="24"/>
        </w:rPr>
        <w:t xml:space="preserve">Організаційний відділ апарату, </w:t>
      </w:r>
      <w:r w:rsidRPr="00137A85">
        <w:rPr>
          <w:iCs/>
          <w:spacing w:val="-10"/>
          <w:sz w:val="24"/>
        </w:rPr>
        <w:t>управління інформа</w:t>
      </w:r>
      <w:r w:rsidR="00137A85">
        <w:rPr>
          <w:iCs/>
          <w:spacing w:val="-10"/>
          <w:sz w:val="24"/>
        </w:rPr>
        <w:softHyphen/>
      </w:r>
      <w:r w:rsidRPr="00137A85">
        <w:rPr>
          <w:iCs/>
          <w:spacing w:val="-10"/>
          <w:sz w:val="24"/>
        </w:rPr>
        <w:t xml:space="preserve">ційної діяльності та комунікацій з громадськістю, </w:t>
      </w:r>
      <w:r w:rsidR="00137A85">
        <w:rPr>
          <w:iCs/>
          <w:spacing w:val="-10"/>
          <w:sz w:val="24"/>
        </w:rPr>
        <w:t>Д</w:t>
      </w:r>
      <w:r w:rsidRPr="00137A85">
        <w:rPr>
          <w:iCs/>
          <w:spacing w:val="-10"/>
          <w:sz w:val="24"/>
        </w:rPr>
        <w:t>епартамент</w:t>
      </w:r>
      <w:r w:rsidRPr="00137A85">
        <w:rPr>
          <w:spacing w:val="-10"/>
          <w:sz w:val="24"/>
        </w:rPr>
        <w:t xml:space="preserve"> освіти і науки облдержадміністрації, райдержадміністрації, виконавчі комітети міських (міст обласного значення) рад</w:t>
      </w:r>
    </w:p>
    <w:p w:rsidR="00E36CE0" w:rsidRPr="00137A85" w:rsidRDefault="00E36CE0" w:rsidP="00137A85">
      <w:pPr>
        <w:spacing w:before="60" w:after="240"/>
        <w:ind w:left="4253"/>
        <w:jc w:val="both"/>
        <w:rPr>
          <w:iCs/>
          <w:sz w:val="24"/>
        </w:rPr>
      </w:pPr>
      <w:r w:rsidRPr="00137A85">
        <w:rPr>
          <w:iCs/>
          <w:sz w:val="24"/>
        </w:rPr>
        <w:t>22 листопада 2014 року</w:t>
      </w:r>
    </w:p>
    <w:p w:rsidR="00E36CE0" w:rsidRDefault="00137A85" w:rsidP="00E36CE0">
      <w:pPr>
        <w:ind w:firstLine="709"/>
        <w:jc w:val="both"/>
        <w:rPr>
          <w:szCs w:val="28"/>
        </w:rPr>
      </w:pPr>
      <w:r>
        <w:rPr>
          <w:szCs w:val="28"/>
        </w:rPr>
        <w:t>12</w:t>
      </w:r>
      <w:r w:rsidR="00E36CE0">
        <w:rPr>
          <w:szCs w:val="28"/>
        </w:rPr>
        <w:t>. Забезпечити у місцях проведення заходів</w:t>
      </w:r>
      <w:r w:rsidR="00E36CE0">
        <w:rPr>
          <w:szCs w:val="26"/>
        </w:rPr>
        <w:t xml:space="preserve"> у зв’язку з Днем пам’яті жертв голодоморів</w:t>
      </w:r>
      <w:r w:rsidR="00E36CE0">
        <w:rPr>
          <w:szCs w:val="28"/>
        </w:rPr>
        <w:t xml:space="preserve"> охорону громадського порядку, дотримання вимог безпеки дорожнього руху та належне медичне супроводження.</w:t>
      </w:r>
    </w:p>
    <w:p w:rsidR="00E36CE0" w:rsidRPr="00137A85" w:rsidRDefault="00E36CE0" w:rsidP="00137A85">
      <w:pPr>
        <w:spacing w:before="60"/>
        <w:ind w:left="4253"/>
        <w:jc w:val="both"/>
        <w:rPr>
          <w:spacing w:val="-8"/>
          <w:sz w:val="24"/>
        </w:rPr>
      </w:pPr>
      <w:r w:rsidRPr="00137A85">
        <w:rPr>
          <w:iCs/>
          <w:spacing w:val="-8"/>
          <w:sz w:val="24"/>
        </w:rPr>
        <w:t xml:space="preserve">Управління МВС України в області, </w:t>
      </w:r>
      <w:r w:rsidR="00137A85">
        <w:rPr>
          <w:iCs/>
          <w:spacing w:val="-8"/>
          <w:sz w:val="24"/>
        </w:rPr>
        <w:t>Д</w:t>
      </w:r>
      <w:r w:rsidRPr="00137A85">
        <w:rPr>
          <w:iCs/>
          <w:spacing w:val="-8"/>
          <w:sz w:val="24"/>
        </w:rPr>
        <w:t>епартамент охо</w:t>
      </w:r>
      <w:r w:rsidR="00137A85">
        <w:rPr>
          <w:iCs/>
          <w:spacing w:val="-8"/>
          <w:sz w:val="24"/>
        </w:rPr>
        <w:softHyphen/>
      </w:r>
      <w:r w:rsidRPr="00137A85">
        <w:rPr>
          <w:iCs/>
          <w:spacing w:val="-8"/>
          <w:sz w:val="24"/>
        </w:rPr>
        <w:t>рони здоров’я облдержадміністрації, р</w:t>
      </w:r>
      <w:r w:rsidRPr="00137A85">
        <w:rPr>
          <w:spacing w:val="-8"/>
          <w:sz w:val="24"/>
        </w:rPr>
        <w:t>айдержадміні</w:t>
      </w:r>
      <w:r w:rsidR="00137A85">
        <w:rPr>
          <w:spacing w:val="-8"/>
          <w:sz w:val="24"/>
        </w:rPr>
        <w:softHyphen/>
      </w:r>
      <w:r w:rsidRPr="00137A85">
        <w:rPr>
          <w:spacing w:val="-8"/>
          <w:sz w:val="24"/>
        </w:rPr>
        <w:t>страції, виконавчі комітети міських (міст обласного значення) рад</w:t>
      </w:r>
    </w:p>
    <w:p w:rsidR="00E36CE0" w:rsidRPr="00137A85" w:rsidRDefault="00E36CE0" w:rsidP="00E36CE0">
      <w:pPr>
        <w:ind w:left="4253"/>
        <w:jc w:val="both"/>
        <w:rPr>
          <w:iCs/>
          <w:sz w:val="24"/>
          <w:szCs w:val="28"/>
        </w:rPr>
      </w:pPr>
      <w:r w:rsidRPr="00137A85">
        <w:rPr>
          <w:sz w:val="24"/>
        </w:rPr>
        <w:t>Листопад 2014 року</w:t>
      </w:r>
    </w:p>
    <w:p w:rsidR="00E36CE0" w:rsidRDefault="00E36CE0" w:rsidP="00E36CE0">
      <w:pPr>
        <w:tabs>
          <w:tab w:val="left" w:pos="7245"/>
        </w:tabs>
        <w:jc w:val="both"/>
        <w:rPr>
          <w:iCs/>
          <w:szCs w:val="28"/>
        </w:rPr>
      </w:pPr>
    </w:p>
    <w:p w:rsidR="00137A85" w:rsidRDefault="00137A85" w:rsidP="00E36CE0">
      <w:pPr>
        <w:tabs>
          <w:tab w:val="left" w:pos="7245"/>
        </w:tabs>
        <w:jc w:val="both"/>
        <w:rPr>
          <w:iCs/>
          <w:szCs w:val="28"/>
        </w:rPr>
      </w:pPr>
    </w:p>
    <w:p w:rsidR="00137A85" w:rsidRDefault="00E36CE0" w:rsidP="00137A85">
      <w:pPr>
        <w:tabs>
          <w:tab w:val="left" w:pos="7245"/>
        </w:tabs>
        <w:jc w:val="both"/>
        <w:rPr>
          <w:iCs/>
          <w:szCs w:val="28"/>
        </w:rPr>
      </w:pPr>
      <w:r>
        <w:rPr>
          <w:iCs/>
          <w:szCs w:val="28"/>
        </w:rPr>
        <w:t xml:space="preserve">Заступник голови – керівник </w:t>
      </w:r>
    </w:p>
    <w:p w:rsidR="00E36CE0" w:rsidRDefault="00137A85" w:rsidP="00137A85">
      <w:pPr>
        <w:tabs>
          <w:tab w:val="left" w:pos="7245"/>
        </w:tabs>
        <w:jc w:val="both"/>
        <w:rPr>
          <w:iCs/>
          <w:szCs w:val="28"/>
        </w:rPr>
      </w:pPr>
      <w:r>
        <w:rPr>
          <w:iCs/>
          <w:szCs w:val="28"/>
        </w:rPr>
        <w:t xml:space="preserve">апарату </w:t>
      </w:r>
      <w:r w:rsidR="00E36CE0">
        <w:rPr>
          <w:iCs/>
          <w:szCs w:val="28"/>
        </w:rPr>
        <w:t>адміністрації</w:t>
      </w:r>
      <w:r w:rsidR="00E36CE0">
        <w:rPr>
          <w:iCs/>
          <w:szCs w:val="28"/>
        </w:rPr>
        <w:tab/>
      </w:r>
      <w:r>
        <w:rPr>
          <w:iCs/>
          <w:szCs w:val="28"/>
        </w:rPr>
        <w:tab/>
        <w:t xml:space="preserve">        </w:t>
      </w:r>
      <w:r w:rsidR="00E36CE0">
        <w:rPr>
          <w:iCs/>
          <w:szCs w:val="28"/>
        </w:rPr>
        <w:t>Л.Стебло</w:t>
      </w:r>
    </w:p>
    <w:sectPr w:rsidR="00E36CE0" w:rsidSect="00DC3FBA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8D8" w:rsidRDefault="001A58D8" w:rsidP="00E50E1D">
      <w:r>
        <w:separator/>
      </w:r>
    </w:p>
  </w:endnote>
  <w:endnote w:type="continuationSeparator" w:id="0">
    <w:p w:rsidR="001A58D8" w:rsidRDefault="001A58D8" w:rsidP="00E5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8D8" w:rsidRDefault="001A58D8" w:rsidP="00E50E1D">
      <w:r>
        <w:separator/>
      </w:r>
    </w:p>
  </w:footnote>
  <w:footnote w:type="continuationSeparator" w:id="0">
    <w:p w:rsidR="001A58D8" w:rsidRDefault="001A58D8" w:rsidP="00E50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FBA" w:rsidRDefault="00DC3FBA" w:rsidP="00E50E1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137A85">
      <w:rPr>
        <w:rStyle w:val="PageNumber"/>
      </w:rPr>
      <w:fldChar w:fldCharType="separate"/>
    </w:r>
    <w:r w:rsidR="00843533">
      <w:rPr>
        <w:rStyle w:val="PageNumber"/>
        <w:noProof/>
      </w:rPr>
      <w:t>3</w:t>
    </w:r>
    <w:r>
      <w:rPr>
        <w:rStyle w:val="PageNumber"/>
      </w:rPr>
      <w:fldChar w:fldCharType="end"/>
    </w:r>
  </w:p>
  <w:p w:rsidR="00DC3FBA" w:rsidRDefault="00DC3F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FBA" w:rsidRDefault="00DC3FBA" w:rsidP="00E50E1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693D">
      <w:rPr>
        <w:rStyle w:val="PageNumber"/>
        <w:noProof/>
      </w:rPr>
      <w:t>2</w:t>
    </w:r>
    <w:r>
      <w:rPr>
        <w:rStyle w:val="PageNumber"/>
      </w:rPr>
      <w:fldChar w:fldCharType="end"/>
    </w:r>
  </w:p>
  <w:p w:rsidR="00DC3FBA" w:rsidRDefault="00DC3F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CE0"/>
    <w:rsid w:val="0005693D"/>
    <w:rsid w:val="000A12F5"/>
    <w:rsid w:val="00137A85"/>
    <w:rsid w:val="001A58D8"/>
    <w:rsid w:val="003E5737"/>
    <w:rsid w:val="004812C5"/>
    <w:rsid w:val="005D515C"/>
    <w:rsid w:val="00751770"/>
    <w:rsid w:val="00843533"/>
    <w:rsid w:val="00A177FA"/>
    <w:rsid w:val="00A607A6"/>
    <w:rsid w:val="00AD0359"/>
    <w:rsid w:val="00C5414A"/>
    <w:rsid w:val="00D8308B"/>
    <w:rsid w:val="00DC3FBA"/>
    <w:rsid w:val="00E36CE0"/>
    <w:rsid w:val="00E50E1D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E0"/>
    <w:rPr>
      <w:sz w:val="28"/>
      <w:szCs w:val="24"/>
      <w:lang w:eastAsia="ru-RU"/>
    </w:rPr>
  </w:style>
  <w:style w:type="paragraph" w:styleId="Heading3">
    <w:name w:val="heading 3"/>
    <w:basedOn w:val="Normal"/>
    <w:next w:val="Normal"/>
    <w:qFormat/>
    <w:rsid w:val="00E36C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E36CE0"/>
    <w:pPr>
      <w:ind w:firstLine="708"/>
      <w:jc w:val="both"/>
    </w:pPr>
    <w:rPr>
      <w:spacing w:val="-2"/>
      <w:szCs w:val="26"/>
    </w:rPr>
  </w:style>
  <w:style w:type="paragraph" w:styleId="BodyTextIndent2">
    <w:name w:val="Body Text Indent 2"/>
    <w:basedOn w:val="Normal"/>
    <w:rsid w:val="00E36CE0"/>
    <w:pPr>
      <w:ind w:firstLine="709"/>
      <w:jc w:val="both"/>
    </w:pPr>
    <w:rPr>
      <w:b/>
      <w:bCs/>
    </w:rPr>
  </w:style>
  <w:style w:type="paragraph" w:styleId="Header">
    <w:name w:val="header"/>
    <w:basedOn w:val="Normal"/>
    <w:rsid w:val="00DC3FB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C3FBA"/>
  </w:style>
  <w:style w:type="paragraph" w:styleId="BalloonText">
    <w:name w:val="Balloon Text"/>
    <w:basedOn w:val="Normal"/>
    <w:semiHidden/>
    <w:rsid w:val="00137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E0"/>
    <w:rPr>
      <w:sz w:val="28"/>
      <w:szCs w:val="24"/>
      <w:lang w:eastAsia="ru-RU"/>
    </w:rPr>
  </w:style>
  <w:style w:type="paragraph" w:styleId="Heading3">
    <w:name w:val="heading 3"/>
    <w:basedOn w:val="Normal"/>
    <w:next w:val="Normal"/>
    <w:qFormat/>
    <w:rsid w:val="00E36C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E36CE0"/>
    <w:pPr>
      <w:ind w:firstLine="708"/>
      <w:jc w:val="both"/>
    </w:pPr>
    <w:rPr>
      <w:spacing w:val="-2"/>
      <w:szCs w:val="26"/>
    </w:rPr>
  </w:style>
  <w:style w:type="paragraph" w:styleId="BodyTextIndent2">
    <w:name w:val="Body Text Indent 2"/>
    <w:basedOn w:val="Normal"/>
    <w:rsid w:val="00E36CE0"/>
    <w:pPr>
      <w:ind w:firstLine="709"/>
      <w:jc w:val="both"/>
    </w:pPr>
    <w:rPr>
      <w:b/>
      <w:bCs/>
    </w:rPr>
  </w:style>
  <w:style w:type="paragraph" w:styleId="Header">
    <w:name w:val="header"/>
    <w:basedOn w:val="Normal"/>
    <w:rsid w:val="00DC3FB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C3FBA"/>
  </w:style>
  <w:style w:type="paragraph" w:styleId="BalloonText">
    <w:name w:val="Balloon Text"/>
    <w:basedOn w:val="Normal"/>
    <w:semiHidden/>
    <w:rsid w:val="00137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3514</Words>
  <Characters>2004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babayota</cp:lastModifiedBy>
  <cp:revision>2</cp:revision>
  <cp:lastPrinted>2014-11-11T14:39:00Z</cp:lastPrinted>
  <dcterms:created xsi:type="dcterms:W3CDTF">2014-11-26T13:00:00Z</dcterms:created>
  <dcterms:modified xsi:type="dcterms:W3CDTF">2014-11-26T13:00:00Z</dcterms:modified>
</cp:coreProperties>
</file>