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711" w:rsidRPr="00B34C9B" w:rsidRDefault="00BA6012" w:rsidP="005D5BD2">
      <w:pPr>
        <w:jc w:val="center"/>
        <w:rPr>
          <w:sz w:val="28"/>
          <w:szCs w:val="28"/>
          <w:lang w:val="uk-UA"/>
        </w:rPr>
      </w:pPr>
      <w:bookmarkStart w:id="0" w:name="_GoBack"/>
      <w:r>
        <w:rPr>
          <w:noProof/>
          <w:sz w:val="28"/>
          <w:szCs w:val="28"/>
          <w:lang w:val="uk-UA" w:eastAsia="uk-UA"/>
        </w:rPr>
        <w:drawing>
          <wp:inline distT="0" distB="0" distL="0" distR="0">
            <wp:extent cx="6038850" cy="2171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8">
                      <a:extLst>
                        <a:ext uri="{28A0092B-C50C-407E-A947-70E740481C1C}">
                          <a14:useLocalDpi xmlns:a14="http://schemas.microsoft.com/office/drawing/2010/main" val="0"/>
                        </a:ext>
                      </a:extLst>
                    </a:blip>
                    <a:stretch>
                      <a:fillRect/>
                    </a:stretch>
                  </pic:blipFill>
                  <pic:spPr>
                    <a:xfrm>
                      <a:off x="0" y="0"/>
                      <a:ext cx="6038850" cy="2171700"/>
                    </a:xfrm>
                    <a:prstGeom prst="rect">
                      <a:avLst/>
                    </a:prstGeom>
                  </pic:spPr>
                </pic:pic>
              </a:graphicData>
            </a:graphic>
          </wp:inline>
        </w:drawing>
      </w:r>
      <w:bookmarkEnd w:id="0"/>
    </w:p>
    <w:p w:rsidR="00B34C9B" w:rsidRPr="00B34C9B" w:rsidRDefault="00B34C9B" w:rsidP="00B34C9B">
      <w:pPr>
        <w:shd w:val="clear" w:color="auto" w:fill="FFFFFF"/>
        <w:autoSpaceDE w:val="0"/>
        <w:autoSpaceDN w:val="0"/>
        <w:adjustRightInd w:val="0"/>
        <w:jc w:val="both"/>
        <w:rPr>
          <w:color w:val="000000"/>
          <w:sz w:val="28"/>
          <w:szCs w:val="28"/>
          <w:lang w:val="uk-UA"/>
        </w:rPr>
      </w:pPr>
    </w:p>
    <w:p w:rsidR="00B34C9B" w:rsidRPr="00B34C9B" w:rsidRDefault="00B34C9B" w:rsidP="00B34C9B">
      <w:pPr>
        <w:shd w:val="clear" w:color="auto" w:fill="FFFFFF"/>
        <w:autoSpaceDE w:val="0"/>
        <w:autoSpaceDN w:val="0"/>
        <w:adjustRightInd w:val="0"/>
        <w:jc w:val="both"/>
        <w:rPr>
          <w:color w:val="000000"/>
          <w:sz w:val="28"/>
          <w:szCs w:val="28"/>
          <w:lang w:val="uk-UA"/>
        </w:rPr>
      </w:pPr>
    </w:p>
    <w:p w:rsidR="00B34C9B" w:rsidRPr="00B34C9B" w:rsidRDefault="00B34C9B" w:rsidP="00B34C9B">
      <w:pPr>
        <w:shd w:val="clear" w:color="auto" w:fill="FFFFFF"/>
        <w:autoSpaceDE w:val="0"/>
        <w:autoSpaceDN w:val="0"/>
        <w:adjustRightInd w:val="0"/>
        <w:jc w:val="both"/>
        <w:rPr>
          <w:color w:val="000000"/>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tblGrid>
      <w:tr w:rsidR="00B34C9B" w:rsidRPr="00B34C9B" w:rsidTr="00E41DAB">
        <w:tc>
          <w:tcPr>
            <w:tcW w:w="3780" w:type="dxa"/>
            <w:tcBorders>
              <w:top w:val="nil"/>
              <w:left w:val="nil"/>
              <w:bottom w:val="single" w:sz="12" w:space="0" w:color="auto"/>
              <w:right w:val="nil"/>
            </w:tcBorders>
          </w:tcPr>
          <w:p w:rsidR="00B34C9B" w:rsidRPr="00B34C9B" w:rsidRDefault="00B34C9B" w:rsidP="00E41DAB">
            <w:pPr>
              <w:spacing w:after="80"/>
              <w:jc w:val="both"/>
              <w:rPr>
                <w:spacing w:val="-6"/>
                <w:sz w:val="28"/>
                <w:szCs w:val="28"/>
                <w:lang w:val="uk-UA"/>
              </w:rPr>
            </w:pPr>
            <w:r w:rsidRPr="00B34C9B">
              <w:rPr>
                <w:sz w:val="28"/>
                <w:szCs w:val="28"/>
                <w:lang w:val="uk-UA"/>
              </w:rPr>
              <w:t>Про внесення змін до розпо</w:t>
            </w:r>
            <w:r w:rsidRPr="00B34C9B">
              <w:rPr>
                <w:sz w:val="28"/>
                <w:szCs w:val="28"/>
                <w:lang w:val="uk-UA"/>
              </w:rPr>
              <w:softHyphen/>
              <w:t>рядження голови обласної державної адміністрації від 26.03.2014 № 104/2014-р</w:t>
            </w:r>
          </w:p>
        </w:tc>
      </w:tr>
    </w:tbl>
    <w:p w:rsidR="00B34C9B" w:rsidRPr="00B34C9B" w:rsidRDefault="00B34C9B" w:rsidP="00B34C9B">
      <w:pPr>
        <w:jc w:val="both"/>
        <w:rPr>
          <w:sz w:val="28"/>
          <w:szCs w:val="28"/>
          <w:lang w:val="uk-UA"/>
        </w:rPr>
      </w:pPr>
    </w:p>
    <w:p w:rsidR="00B34C9B" w:rsidRPr="00B34C9B" w:rsidRDefault="00B34C9B" w:rsidP="00B34C9B">
      <w:pPr>
        <w:suppressAutoHyphens/>
        <w:jc w:val="both"/>
        <w:rPr>
          <w:sz w:val="28"/>
          <w:szCs w:val="28"/>
          <w:lang w:val="uk-UA"/>
        </w:rPr>
      </w:pPr>
    </w:p>
    <w:p w:rsidR="00416607" w:rsidRPr="00E81B89" w:rsidRDefault="00416607" w:rsidP="006D2055">
      <w:pPr>
        <w:shd w:val="clear" w:color="auto" w:fill="FFFFFF"/>
        <w:autoSpaceDE w:val="0"/>
        <w:autoSpaceDN w:val="0"/>
        <w:adjustRightInd w:val="0"/>
        <w:spacing w:after="120"/>
        <w:ind w:firstLine="709"/>
        <w:jc w:val="both"/>
        <w:rPr>
          <w:color w:val="000000"/>
          <w:sz w:val="28"/>
          <w:szCs w:val="28"/>
          <w:lang w:val="uk-UA"/>
        </w:rPr>
      </w:pPr>
      <w:r w:rsidRPr="00B34C9B">
        <w:rPr>
          <w:color w:val="000000"/>
          <w:sz w:val="28"/>
          <w:szCs w:val="28"/>
          <w:lang w:val="uk-UA"/>
        </w:rPr>
        <w:t>На підставі стат</w:t>
      </w:r>
      <w:r w:rsidR="006D6530">
        <w:rPr>
          <w:color w:val="000000"/>
          <w:sz w:val="28"/>
          <w:szCs w:val="28"/>
          <w:lang w:val="uk-UA"/>
        </w:rPr>
        <w:t xml:space="preserve">ей </w:t>
      </w:r>
      <w:r w:rsidRPr="00B34C9B">
        <w:rPr>
          <w:color w:val="000000"/>
          <w:sz w:val="28"/>
          <w:szCs w:val="28"/>
          <w:lang w:val="uk-UA"/>
        </w:rPr>
        <w:t>6</w:t>
      </w:r>
      <w:r w:rsidR="009B32C5" w:rsidRPr="00B34C9B">
        <w:rPr>
          <w:color w:val="000000"/>
          <w:sz w:val="28"/>
          <w:szCs w:val="28"/>
          <w:lang w:val="uk-UA"/>
        </w:rPr>
        <w:t>, 39</w:t>
      </w:r>
      <w:r w:rsidRPr="00B34C9B">
        <w:rPr>
          <w:color w:val="000000"/>
          <w:sz w:val="28"/>
          <w:szCs w:val="28"/>
          <w:lang w:val="uk-UA"/>
        </w:rPr>
        <w:t xml:space="preserve"> Закону України “Про місцеві державні </w:t>
      </w:r>
      <w:r w:rsidR="00E81B89" w:rsidRPr="00B34C9B">
        <w:rPr>
          <w:color w:val="000000"/>
          <w:sz w:val="28"/>
          <w:szCs w:val="28"/>
          <w:lang w:val="uk-UA"/>
        </w:rPr>
        <w:t>адміні</w:t>
      </w:r>
      <w:r w:rsidR="00B34C9B">
        <w:rPr>
          <w:color w:val="000000"/>
          <w:sz w:val="28"/>
          <w:szCs w:val="28"/>
          <w:lang w:val="uk-UA"/>
        </w:rPr>
        <w:softHyphen/>
      </w:r>
      <w:r w:rsidR="00E81B89" w:rsidRPr="00B34C9B">
        <w:rPr>
          <w:color w:val="000000"/>
          <w:sz w:val="28"/>
          <w:szCs w:val="28"/>
          <w:lang w:val="uk-UA"/>
        </w:rPr>
        <w:t>страції</w:t>
      </w:r>
      <w:r w:rsidR="00E81B89" w:rsidRPr="001E3C54">
        <w:rPr>
          <w:color w:val="000000"/>
          <w:sz w:val="28"/>
          <w:szCs w:val="28"/>
          <w:lang w:val="uk-UA"/>
        </w:rPr>
        <w:t xml:space="preserve"> </w:t>
      </w:r>
      <w:r w:rsidR="00E81B89">
        <w:rPr>
          <w:color w:val="000000"/>
          <w:sz w:val="28"/>
          <w:szCs w:val="28"/>
          <w:lang w:val="uk-UA"/>
        </w:rPr>
        <w:t>”</w:t>
      </w:r>
      <w:r w:rsidR="00A87703">
        <w:rPr>
          <w:color w:val="000000"/>
          <w:sz w:val="28"/>
          <w:szCs w:val="28"/>
          <w:lang w:val="uk-UA"/>
        </w:rPr>
        <w:t>, керуючись Бюджетним кодексом України:</w:t>
      </w:r>
    </w:p>
    <w:p w:rsidR="006D2055" w:rsidRPr="004C5DD0" w:rsidRDefault="006D2055" w:rsidP="00B34C9B">
      <w:pPr>
        <w:shd w:val="clear" w:color="auto" w:fill="FFFFFF"/>
        <w:autoSpaceDE w:val="0"/>
        <w:autoSpaceDN w:val="0"/>
        <w:adjustRightInd w:val="0"/>
        <w:ind w:firstLine="709"/>
        <w:jc w:val="both"/>
        <w:rPr>
          <w:color w:val="000000"/>
          <w:sz w:val="28"/>
          <w:szCs w:val="28"/>
          <w:lang w:val="uk-UA"/>
        </w:rPr>
      </w:pPr>
      <w:r>
        <w:rPr>
          <w:color w:val="000000"/>
          <w:sz w:val="28"/>
          <w:szCs w:val="28"/>
          <w:lang w:val="uk-UA"/>
        </w:rPr>
        <w:t>Внести зміни до розпорядження голови обласної державної адміні</w:t>
      </w:r>
      <w:r w:rsidR="00427991">
        <w:rPr>
          <w:color w:val="000000"/>
          <w:sz w:val="28"/>
          <w:szCs w:val="28"/>
          <w:lang w:val="uk-UA"/>
        </w:rPr>
        <w:t>страції від 26.03.2014 №</w:t>
      </w:r>
      <w:r w:rsidR="00B34C9B">
        <w:rPr>
          <w:color w:val="000000"/>
          <w:sz w:val="28"/>
          <w:szCs w:val="28"/>
          <w:lang w:val="uk-UA"/>
        </w:rPr>
        <w:t> </w:t>
      </w:r>
      <w:r w:rsidR="00427991">
        <w:rPr>
          <w:color w:val="000000"/>
          <w:sz w:val="28"/>
          <w:szCs w:val="28"/>
          <w:lang w:val="uk-UA"/>
        </w:rPr>
        <w:t>104/2014</w:t>
      </w:r>
      <w:r>
        <w:rPr>
          <w:color w:val="000000"/>
          <w:sz w:val="28"/>
          <w:szCs w:val="28"/>
          <w:lang w:val="uk-UA"/>
        </w:rPr>
        <w:t xml:space="preserve">-р </w:t>
      </w:r>
      <w:r w:rsidRPr="0048447C">
        <w:rPr>
          <w:color w:val="000000"/>
          <w:sz w:val="28"/>
          <w:szCs w:val="28"/>
          <w:lang w:val="uk-UA"/>
        </w:rPr>
        <w:t>“</w:t>
      </w:r>
      <w:r>
        <w:rPr>
          <w:color w:val="000000"/>
          <w:sz w:val="28"/>
          <w:szCs w:val="28"/>
          <w:lang w:val="uk-UA"/>
        </w:rPr>
        <w:t xml:space="preserve">Про </w:t>
      </w:r>
      <w:r w:rsidR="00427991">
        <w:rPr>
          <w:color w:val="000000"/>
          <w:sz w:val="28"/>
          <w:szCs w:val="28"/>
          <w:lang w:val="uk-UA"/>
        </w:rPr>
        <w:t xml:space="preserve">затвердження </w:t>
      </w:r>
      <w:r>
        <w:rPr>
          <w:color w:val="000000"/>
          <w:sz w:val="28"/>
          <w:szCs w:val="28"/>
          <w:lang w:val="uk-UA"/>
        </w:rPr>
        <w:t>перелік</w:t>
      </w:r>
      <w:r w:rsidR="00427991">
        <w:rPr>
          <w:color w:val="000000"/>
          <w:sz w:val="28"/>
          <w:szCs w:val="28"/>
          <w:lang w:val="uk-UA"/>
        </w:rPr>
        <w:t>у</w:t>
      </w:r>
      <w:r>
        <w:rPr>
          <w:color w:val="000000"/>
          <w:sz w:val="28"/>
          <w:szCs w:val="28"/>
          <w:lang w:val="uk-UA"/>
        </w:rPr>
        <w:t xml:space="preserve"> об’єктів</w:t>
      </w:r>
      <w:r w:rsidR="00427991">
        <w:rPr>
          <w:color w:val="000000"/>
          <w:sz w:val="28"/>
          <w:szCs w:val="28"/>
          <w:lang w:val="uk-UA"/>
        </w:rPr>
        <w:t xml:space="preserve">, </w:t>
      </w:r>
      <w:r w:rsidR="00B34C9B">
        <w:rPr>
          <w:color w:val="000000"/>
          <w:sz w:val="28"/>
          <w:szCs w:val="28"/>
          <w:lang w:val="uk-UA"/>
        </w:rPr>
        <w:t>фінансува</w:t>
      </w:r>
      <w:r w:rsidR="00383F52">
        <w:rPr>
          <w:color w:val="000000"/>
          <w:sz w:val="28"/>
          <w:szCs w:val="28"/>
          <w:lang w:val="uk-UA"/>
        </w:rPr>
        <w:t>н</w:t>
      </w:r>
      <w:r w:rsidR="00B34C9B">
        <w:rPr>
          <w:color w:val="000000"/>
          <w:sz w:val="28"/>
          <w:szCs w:val="28"/>
          <w:lang w:val="uk-UA"/>
        </w:rPr>
        <w:softHyphen/>
      </w:r>
      <w:r w:rsidR="00427991">
        <w:rPr>
          <w:color w:val="000000"/>
          <w:sz w:val="28"/>
          <w:szCs w:val="28"/>
          <w:lang w:val="uk-UA"/>
        </w:rPr>
        <w:t>ня яких проводиться за рахунок коштів субвенції з державного бюджету обласному бюджету на будівництво, реконструкцію, ремонт</w:t>
      </w:r>
      <w:r>
        <w:rPr>
          <w:color w:val="000000"/>
          <w:sz w:val="28"/>
          <w:szCs w:val="28"/>
          <w:lang w:val="uk-UA"/>
        </w:rPr>
        <w:t xml:space="preserve"> та утримання вулиць</w:t>
      </w:r>
      <w:r w:rsidR="00427991">
        <w:rPr>
          <w:color w:val="000000"/>
          <w:sz w:val="28"/>
          <w:szCs w:val="28"/>
          <w:lang w:val="uk-UA"/>
        </w:rPr>
        <w:t xml:space="preserve"> і доріг комунальної власності у</w:t>
      </w:r>
      <w:r>
        <w:rPr>
          <w:color w:val="000000"/>
          <w:sz w:val="28"/>
          <w:szCs w:val="28"/>
          <w:lang w:val="uk-UA"/>
        </w:rPr>
        <w:t xml:space="preserve"> населених пунктах </w:t>
      </w:r>
      <w:r w:rsidR="006B15FB">
        <w:rPr>
          <w:color w:val="000000"/>
          <w:sz w:val="28"/>
          <w:szCs w:val="28"/>
          <w:lang w:val="uk-UA"/>
        </w:rPr>
        <w:t>області</w:t>
      </w:r>
      <w:r w:rsidR="006B15FB" w:rsidRPr="0048447C">
        <w:rPr>
          <w:color w:val="000000"/>
          <w:sz w:val="28"/>
          <w:szCs w:val="28"/>
          <w:lang w:val="uk-UA"/>
        </w:rPr>
        <w:t>”</w:t>
      </w:r>
      <w:r w:rsidR="004C5DD0">
        <w:rPr>
          <w:color w:val="000000"/>
          <w:sz w:val="28"/>
          <w:szCs w:val="28"/>
          <w:lang w:val="uk-UA"/>
        </w:rPr>
        <w:t xml:space="preserve">, </w:t>
      </w:r>
      <w:r w:rsidR="004C5DD0">
        <w:rPr>
          <w:sz w:val="28"/>
          <w:szCs w:val="28"/>
          <w:lang w:val="uk-UA"/>
        </w:rPr>
        <w:t>в</w:t>
      </w:r>
      <w:r w:rsidR="0048447C" w:rsidRPr="007E5225">
        <w:rPr>
          <w:sz w:val="28"/>
          <w:szCs w:val="28"/>
          <w:lang w:val="uk-UA"/>
        </w:rPr>
        <w:t>икл</w:t>
      </w:r>
      <w:r w:rsidR="004C5DD0">
        <w:rPr>
          <w:sz w:val="28"/>
          <w:szCs w:val="28"/>
          <w:lang w:val="uk-UA"/>
        </w:rPr>
        <w:t>авши</w:t>
      </w:r>
      <w:r w:rsidR="001C454B">
        <w:rPr>
          <w:sz w:val="28"/>
          <w:szCs w:val="28"/>
          <w:lang w:val="uk-UA"/>
        </w:rPr>
        <w:t xml:space="preserve"> </w:t>
      </w:r>
      <w:r w:rsidR="0086248E" w:rsidRPr="006D6530">
        <w:rPr>
          <w:spacing w:val="-4"/>
          <w:sz w:val="28"/>
          <w:szCs w:val="28"/>
          <w:lang w:val="uk-UA"/>
        </w:rPr>
        <w:t xml:space="preserve">пункт </w:t>
      </w:r>
      <w:r w:rsidR="00B87E88" w:rsidRPr="006D6530">
        <w:rPr>
          <w:spacing w:val="-4"/>
          <w:sz w:val="28"/>
          <w:szCs w:val="28"/>
          <w:lang w:val="uk-UA"/>
        </w:rPr>
        <w:t>5</w:t>
      </w:r>
      <w:r w:rsidR="00B34C9B" w:rsidRPr="006D6530">
        <w:rPr>
          <w:spacing w:val="-4"/>
          <w:sz w:val="28"/>
          <w:szCs w:val="28"/>
          <w:lang w:val="uk-UA"/>
        </w:rPr>
        <w:t>,</w:t>
      </w:r>
      <w:r w:rsidR="00A440C9" w:rsidRPr="006D6530">
        <w:rPr>
          <w:spacing w:val="-4"/>
          <w:sz w:val="28"/>
          <w:szCs w:val="28"/>
          <w:lang w:val="uk-UA"/>
        </w:rPr>
        <w:t xml:space="preserve"> </w:t>
      </w:r>
      <w:r w:rsidR="00B87E88" w:rsidRPr="006D6530">
        <w:rPr>
          <w:spacing w:val="-4"/>
          <w:sz w:val="28"/>
          <w:szCs w:val="28"/>
          <w:lang w:val="uk-UA"/>
        </w:rPr>
        <w:t>підпункт</w:t>
      </w:r>
      <w:r w:rsidR="006D6530" w:rsidRPr="006D6530">
        <w:rPr>
          <w:spacing w:val="-4"/>
          <w:sz w:val="28"/>
          <w:szCs w:val="28"/>
          <w:lang w:val="uk-UA"/>
        </w:rPr>
        <w:t>и</w:t>
      </w:r>
      <w:r w:rsidR="00B87E88" w:rsidRPr="006D6530">
        <w:rPr>
          <w:spacing w:val="-4"/>
          <w:sz w:val="28"/>
          <w:szCs w:val="28"/>
          <w:lang w:val="uk-UA"/>
        </w:rPr>
        <w:t xml:space="preserve"> 6.1</w:t>
      </w:r>
      <w:r w:rsidR="00B34C9B" w:rsidRPr="006D6530">
        <w:rPr>
          <w:spacing w:val="-4"/>
          <w:sz w:val="28"/>
          <w:szCs w:val="28"/>
          <w:lang w:val="uk-UA"/>
        </w:rPr>
        <w:t>,</w:t>
      </w:r>
      <w:r w:rsidR="0086248E" w:rsidRPr="006D6530">
        <w:rPr>
          <w:spacing w:val="-4"/>
          <w:sz w:val="28"/>
          <w:szCs w:val="28"/>
          <w:lang w:val="uk-UA"/>
        </w:rPr>
        <w:t xml:space="preserve"> </w:t>
      </w:r>
      <w:r w:rsidR="00B87E88" w:rsidRPr="006D6530">
        <w:rPr>
          <w:spacing w:val="-4"/>
          <w:sz w:val="28"/>
          <w:szCs w:val="28"/>
          <w:lang w:val="uk-UA"/>
        </w:rPr>
        <w:t>7.1</w:t>
      </w:r>
      <w:r w:rsidR="00B34C9B" w:rsidRPr="006D6530">
        <w:rPr>
          <w:spacing w:val="-4"/>
          <w:sz w:val="28"/>
          <w:szCs w:val="28"/>
          <w:lang w:val="uk-UA"/>
        </w:rPr>
        <w:t>,</w:t>
      </w:r>
      <w:r w:rsidR="00B87E88" w:rsidRPr="006D6530">
        <w:rPr>
          <w:spacing w:val="-4"/>
          <w:sz w:val="28"/>
          <w:szCs w:val="28"/>
          <w:lang w:val="uk-UA"/>
        </w:rPr>
        <w:t xml:space="preserve"> </w:t>
      </w:r>
      <w:r w:rsidR="00383F52" w:rsidRPr="006D6530">
        <w:rPr>
          <w:spacing w:val="-4"/>
          <w:sz w:val="28"/>
          <w:szCs w:val="28"/>
          <w:lang w:val="uk-UA"/>
        </w:rPr>
        <w:t xml:space="preserve">7.2, 8.1, 9.4, 9.5, 9.11, 12.3, 12.4, 13.1, 13.3, </w:t>
      </w:r>
      <w:r w:rsidR="007E5225" w:rsidRPr="006D6530">
        <w:rPr>
          <w:spacing w:val="-4"/>
          <w:sz w:val="28"/>
          <w:szCs w:val="28"/>
          <w:lang w:val="uk-UA"/>
        </w:rPr>
        <w:t xml:space="preserve">пункт </w:t>
      </w:r>
      <w:r w:rsidR="00B87E88" w:rsidRPr="006D6530">
        <w:rPr>
          <w:spacing w:val="-4"/>
          <w:sz w:val="28"/>
          <w:szCs w:val="28"/>
          <w:lang w:val="uk-UA"/>
        </w:rPr>
        <w:t>14</w:t>
      </w:r>
      <w:r w:rsidR="00B34C9B" w:rsidRPr="006D6530">
        <w:rPr>
          <w:spacing w:val="-4"/>
          <w:sz w:val="28"/>
          <w:szCs w:val="28"/>
          <w:lang w:val="uk-UA"/>
        </w:rPr>
        <w:t>,</w:t>
      </w:r>
      <w:r w:rsidR="00B87E88">
        <w:rPr>
          <w:sz w:val="28"/>
          <w:szCs w:val="28"/>
          <w:lang w:val="uk-UA"/>
        </w:rPr>
        <w:t xml:space="preserve"> підпункт</w:t>
      </w:r>
      <w:r w:rsidR="006D6530">
        <w:rPr>
          <w:sz w:val="28"/>
          <w:szCs w:val="28"/>
          <w:lang w:val="uk-UA"/>
        </w:rPr>
        <w:t>и</w:t>
      </w:r>
      <w:r w:rsidR="00B87E88">
        <w:rPr>
          <w:sz w:val="28"/>
          <w:szCs w:val="28"/>
          <w:lang w:val="uk-UA"/>
        </w:rPr>
        <w:t xml:space="preserve"> 15.7</w:t>
      </w:r>
      <w:r w:rsidR="00B34C9B">
        <w:rPr>
          <w:sz w:val="28"/>
          <w:szCs w:val="28"/>
          <w:lang w:val="uk-UA"/>
        </w:rPr>
        <w:t>,</w:t>
      </w:r>
      <w:r w:rsidR="0048447C" w:rsidRPr="007E5225">
        <w:rPr>
          <w:sz w:val="28"/>
          <w:szCs w:val="28"/>
          <w:lang w:val="uk-UA"/>
        </w:rPr>
        <w:t xml:space="preserve"> </w:t>
      </w:r>
      <w:r w:rsidR="00383F52">
        <w:rPr>
          <w:sz w:val="28"/>
          <w:szCs w:val="28"/>
          <w:lang w:val="uk-UA"/>
        </w:rPr>
        <w:t xml:space="preserve">16.1, 16.2, 16.3, </w:t>
      </w:r>
      <w:r w:rsidR="00B87E88">
        <w:rPr>
          <w:sz w:val="28"/>
          <w:szCs w:val="28"/>
          <w:lang w:val="uk-UA"/>
        </w:rPr>
        <w:t>пункт 19</w:t>
      </w:r>
      <w:r w:rsidR="00B34C9B">
        <w:rPr>
          <w:sz w:val="28"/>
          <w:szCs w:val="28"/>
          <w:lang w:val="uk-UA"/>
        </w:rPr>
        <w:t>,</w:t>
      </w:r>
      <w:r w:rsidR="00B87E88">
        <w:rPr>
          <w:sz w:val="28"/>
          <w:szCs w:val="28"/>
          <w:lang w:val="uk-UA"/>
        </w:rPr>
        <w:t xml:space="preserve"> підпункт</w:t>
      </w:r>
      <w:r w:rsidR="006D6530">
        <w:rPr>
          <w:sz w:val="28"/>
          <w:szCs w:val="28"/>
          <w:lang w:val="uk-UA"/>
        </w:rPr>
        <w:t>и</w:t>
      </w:r>
      <w:r w:rsidR="00B87E88">
        <w:rPr>
          <w:sz w:val="28"/>
          <w:szCs w:val="28"/>
          <w:lang w:val="uk-UA"/>
        </w:rPr>
        <w:t xml:space="preserve"> 20.2</w:t>
      </w:r>
      <w:r w:rsidR="00B34C9B">
        <w:rPr>
          <w:sz w:val="28"/>
          <w:szCs w:val="28"/>
          <w:lang w:val="uk-UA"/>
        </w:rPr>
        <w:t>,</w:t>
      </w:r>
      <w:r w:rsidR="00383F52">
        <w:rPr>
          <w:sz w:val="28"/>
          <w:szCs w:val="28"/>
          <w:lang w:val="uk-UA"/>
        </w:rPr>
        <w:t xml:space="preserve"> 20.3,</w:t>
      </w:r>
      <w:r w:rsidR="00B87E88">
        <w:rPr>
          <w:sz w:val="28"/>
          <w:szCs w:val="28"/>
          <w:lang w:val="uk-UA"/>
        </w:rPr>
        <w:t xml:space="preserve"> пункт 22 </w:t>
      </w:r>
      <w:r w:rsidR="004C5DD0">
        <w:rPr>
          <w:sz w:val="28"/>
          <w:szCs w:val="28"/>
          <w:lang w:val="uk-UA"/>
        </w:rPr>
        <w:t>Пе</w:t>
      </w:r>
      <w:r w:rsidR="006D6530">
        <w:rPr>
          <w:sz w:val="28"/>
          <w:szCs w:val="28"/>
          <w:lang w:val="uk-UA"/>
        </w:rPr>
        <w:softHyphen/>
      </w:r>
      <w:r w:rsidR="004C5DD0">
        <w:rPr>
          <w:sz w:val="28"/>
          <w:szCs w:val="28"/>
          <w:lang w:val="uk-UA"/>
        </w:rPr>
        <w:t>реліку об’єктів, фінансування яких у 2014 році проводиться за рахунок коштів субвенції з державного бюджету обласному бюджету на будівництво, рекон</w:t>
      </w:r>
      <w:r w:rsidR="006D6530">
        <w:rPr>
          <w:sz w:val="28"/>
          <w:szCs w:val="28"/>
          <w:lang w:val="uk-UA"/>
        </w:rPr>
        <w:softHyphen/>
      </w:r>
      <w:r w:rsidR="004C5DD0">
        <w:rPr>
          <w:sz w:val="28"/>
          <w:szCs w:val="28"/>
          <w:lang w:val="uk-UA"/>
        </w:rPr>
        <w:t>струкцію, ремонт та утримання вулиць і доріг комунальної власності у на</w:t>
      </w:r>
      <w:r w:rsidR="006D6530">
        <w:rPr>
          <w:sz w:val="28"/>
          <w:szCs w:val="28"/>
          <w:lang w:val="uk-UA"/>
        </w:rPr>
        <w:softHyphen/>
      </w:r>
      <w:r w:rsidR="004C5DD0">
        <w:rPr>
          <w:sz w:val="28"/>
          <w:szCs w:val="28"/>
          <w:lang w:val="uk-UA"/>
        </w:rPr>
        <w:t xml:space="preserve">селених пунктах області </w:t>
      </w:r>
      <w:r w:rsidR="006D6530">
        <w:rPr>
          <w:sz w:val="28"/>
          <w:szCs w:val="28"/>
          <w:lang w:val="uk-UA"/>
        </w:rPr>
        <w:t>в</w:t>
      </w:r>
      <w:r w:rsidR="00545525">
        <w:rPr>
          <w:sz w:val="28"/>
          <w:szCs w:val="28"/>
          <w:lang w:val="uk-UA"/>
        </w:rPr>
        <w:t xml:space="preserve"> новій </w:t>
      </w:r>
      <w:r w:rsidR="002E0BBF" w:rsidRPr="007E5225">
        <w:rPr>
          <w:sz w:val="28"/>
          <w:szCs w:val="28"/>
          <w:lang w:val="uk-UA"/>
        </w:rPr>
        <w:t>редакції</w:t>
      </w:r>
      <w:r w:rsidR="00427991" w:rsidRPr="007E5225">
        <w:rPr>
          <w:sz w:val="28"/>
          <w:szCs w:val="28"/>
          <w:lang w:val="uk-UA"/>
        </w:rPr>
        <w:t xml:space="preserve"> </w:t>
      </w:r>
      <w:r w:rsidR="002E0BBF" w:rsidRPr="007E5225">
        <w:rPr>
          <w:sz w:val="28"/>
          <w:szCs w:val="28"/>
          <w:lang w:val="uk-UA"/>
        </w:rPr>
        <w:t>(додається).</w:t>
      </w:r>
    </w:p>
    <w:p w:rsidR="00247552" w:rsidRDefault="00247552" w:rsidP="00416607">
      <w:pPr>
        <w:rPr>
          <w:color w:val="000000"/>
          <w:sz w:val="28"/>
          <w:szCs w:val="28"/>
          <w:lang w:val="uk-UA"/>
        </w:rPr>
      </w:pPr>
    </w:p>
    <w:p w:rsidR="00247552" w:rsidRDefault="00247552" w:rsidP="00416607">
      <w:pPr>
        <w:rPr>
          <w:color w:val="000000"/>
          <w:sz w:val="28"/>
          <w:szCs w:val="28"/>
          <w:lang w:val="uk-UA"/>
        </w:rPr>
      </w:pPr>
    </w:p>
    <w:p w:rsidR="00416607" w:rsidRDefault="009B32C5" w:rsidP="00416607">
      <w:pPr>
        <w:rPr>
          <w:color w:val="000000"/>
          <w:sz w:val="28"/>
          <w:szCs w:val="28"/>
          <w:lang w:val="uk-UA"/>
        </w:rPr>
      </w:pPr>
      <w:r>
        <w:rPr>
          <w:color w:val="000000"/>
          <w:sz w:val="28"/>
          <w:szCs w:val="28"/>
          <w:lang w:val="uk-UA"/>
        </w:rPr>
        <w:t>Перший заступник</w:t>
      </w:r>
    </w:p>
    <w:p w:rsidR="00416607" w:rsidRPr="00802047" w:rsidRDefault="009B32C5" w:rsidP="00416607">
      <w:pPr>
        <w:rPr>
          <w:sz w:val="28"/>
          <w:szCs w:val="28"/>
          <w:lang w:val="uk-UA"/>
        </w:rPr>
      </w:pPr>
      <w:r>
        <w:rPr>
          <w:color w:val="000000"/>
          <w:sz w:val="28"/>
          <w:szCs w:val="28"/>
          <w:lang w:val="uk-UA"/>
        </w:rPr>
        <w:t>голови</w:t>
      </w:r>
      <w:r w:rsidR="00416607" w:rsidRPr="001E3C54">
        <w:rPr>
          <w:color w:val="000000"/>
          <w:sz w:val="28"/>
          <w:szCs w:val="28"/>
          <w:lang w:val="uk-UA"/>
        </w:rPr>
        <w:t xml:space="preserve"> адміністрації</w:t>
      </w:r>
      <w:r w:rsidR="00416607">
        <w:rPr>
          <w:color w:val="000000"/>
          <w:sz w:val="28"/>
          <w:szCs w:val="28"/>
          <w:lang w:val="uk-UA"/>
        </w:rPr>
        <w:tab/>
      </w:r>
      <w:r w:rsidR="00416607">
        <w:rPr>
          <w:color w:val="000000"/>
          <w:sz w:val="28"/>
          <w:szCs w:val="28"/>
          <w:lang w:val="uk-UA"/>
        </w:rPr>
        <w:tab/>
      </w:r>
      <w:r w:rsidR="00416607">
        <w:rPr>
          <w:color w:val="000000"/>
          <w:sz w:val="28"/>
          <w:szCs w:val="28"/>
          <w:lang w:val="uk-UA"/>
        </w:rPr>
        <w:tab/>
      </w:r>
      <w:r w:rsidR="00416607">
        <w:rPr>
          <w:color w:val="000000"/>
          <w:sz w:val="28"/>
          <w:szCs w:val="28"/>
          <w:lang w:val="uk-UA"/>
        </w:rPr>
        <w:tab/>
      </w:r>
      <w:r w:rsidR="00416607">
        <w:rPr>
          <w:color w:val="000000"/>
          <w:sz w:val="28"/>
          <w:szCs w:val="28"/>
          <w:lang w:val="uk-UA"/>
        </w:rPr>
        <w:tab/>
      </w:r>
      <w:r w:rsidR="00416607">
        <w:rPr>
          <w:color w:val="000000"/>
          <w:sz w:val="28"/>
          <w:szCs w:val="28"/>
          <w:lang w:val="uk-UA"/>
        </w:rPr>
        <w:tab/>
      </w:r>
      <w:r w:rsidR="00416607">
        <w:rPr>
          <w:color w:val="000000"/>
          <w:sz w:val="28"/>
          <w:szCs w:val="28"/>
          <w:lang w:val="uk-UA"/>
        </w:rPr>
        <w:tab/>
      </w:r>
      <w:r w:rsidR="00B34C9B">
        <w:rPr>
          <w:color w:val="000000"/>
          <w:sz w:val="28"/>
          <w:szCs w:val="28"/>
          <w:lang w:val="uk-UA"/>
        </w:rPr>
        <w:tab/>
        <w:t>О.</w:t>
      </w:r>
      <w:proofErr w:type="spellStart"/>
      <w:r>
        <w:rPr>
          <w:color w:val="000000"/>
          <w:sz w:val="28"/>
          <w:szCs w:val="28"/>
          <w:lang w:val="uk-UA"/>
        </w:rPr>
        <w:t>Симчишин</w:t>
      </w:r>
      <w:proofErr w:type="spellEnd"/>
    </w:p>
    <w:p w:rsidR="00416607" w:rsidRPr="00416607" w:rsidRDefault="00416607" w:rsidP="00416607">
      <w:pPr>
        <w:rPr>
          <w:szCs w:val="28"/>
          <w:lang w:val="uk-UA"/>
        </w:rPr>
      </w:pPr>
    </w:p>
    <w:sectPr w:rsidR="00416607" w:rsidRPr="00416607" w:rsidSect="00B34C9B">
      <w:headerReference w:type="even" r:id="rId9"/>
      <w:headerReference w:type="default" r:id="rId10"/>
      <w:pgSz w:w="11906" w:h="16838"/>
      <w:pgMar w:top="1134" w:right="680"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C86" w:rsidRDefault="00CA0C86">
      <w:r>
        <w:separator/>
      </w:r>
    </w:p>
  </w:endnote>
  <w:endnote w:type="continuationSeparator" w:id="0">
    <w:p w:rsidR="00CA0C86" w:rsidRDefault="00CA0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C86" w:rsidRDefault="00CA0C86">
      <w:r>
        <w:separator/>
      </w:r>
    </w:p>
  </w:footnote>
  <w:footnote w:type="continuationSeparator" w:id="0">
    <w:p w:rsidR="00CA0C86" w:rsidRDefault="00CA0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85" w:rsidRDefault="00FF5385" w:rsidP="00D468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6530">
      <w:rPr>
        <w:rStyle w:val="PageNumber"/>
        <w:noProof/>
      </w:rPr>
      <w:t>1</w:t>
    </w:r>
    <w:r>
      <w:rPr>
        <w:rStyle w:val="PageNumber"/>
      </w:rPr>
      <w:fldChar w:fldCharType="end"/>
    </w:r>
  </w:p>
  <w:p w:rsidR="00FF5385" w:rsidRDefault="00FF53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85" w:rsidRDefault="00FF5385" w:rsidP="00D468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5BD2">
      <w:rPr>
        <w:rStyle w:val="PageNumber"/>
        <w:noProof/>
      </w:rPr>
      <w:t>2</w:t>
    </w:r>
    <w:r>
      <w:rPr>
        <w:rStyle w:val="PageNumber"/>
      </w:rPr>
      <w:fldChar w:fldCharType="end"/>
    </w:r>
  </w:p>
  <w:p w:rsidR="00FF5385" w:rsidRDefault="00FF53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C4207"/>
    <w:multiLevelType w:val="hybridMultilevel"/>
    <w:tmpl w:val="B6AA497C"/>
    <w:lvl w:ilvl="0" w:tplc="348ADA34">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19A"/>
    <w:rsid w:val="00003E8B"/>
    <w:rsid w:val="0009004B"/>
    <w:rsid w:val="000A3C45"/>
    <w:rsid w:val="000A60F3"/>
    <w:rsid w:val="000C0C59"/>
    <w:rsid w:val="000C62A8"/>
    <w:rsid w:val="0012407A"/>
    <w:rsid w:val="00135B28"/>
    <w:rsid w:val="00145FA7"/>
    <w:rsid w:val="00170494"/>
    <w:rsid w:val="001B02F7"/>
    <w:rsid w:val="001C454B"/>
    <w:rsid w:val="001F4368"/>
    <w:rsid w:val="0023247A"/>
    <w:rsid w:val="002436CC"/>
    <w:rsid w:val="002471A3"/>
    <w:rsid w:val="00247552"/>
    <w:rsid w:val="002513D0"/>
    <w:rsid w:val="00264D1E"/>
    <w:rsid w:val="00267028"/>
    <w:rsid w:val="00293AD2"/>
    <w:rsid w:val="002E033D"/>
    <w:rsid w:val="002E0BBF"/>
    <w:rsid w:val="002E5FB9"/>
    <w:rsid w:val="00311287"/>
    <w:rsid w:val="003276E2"/>
    <w:rsid w:val="00355BBE"/>
    <w:rsid w:val="00371C47"/>
    <w:rsid w:val="00383F52"/>
    <w:rsid w:val="003A2CB9"/>
    <w:rsid w:val="003C7933"/>
    <w:rsid w:val="003C7A38"/>
    <w:rsid w:val="00416607"/>
    <w:rsid w:val="004248EC"/>
    <w:rsid w:val="00427991"/>
    <w:rsid w:val="00436171"/>
    <w:rsid w:val="00464ADA"/>
    <w:rsid w:val="0048447C"/>
    <w:rsid w:val="0048794B"/>
    <w:rsid w:val="004A4FB4"/>
    <w:rsid w:val="004C5DD0"/>
    <w:rsid w:val="0052062D"/>
    <w:rsid w:val="00545525"/>
    <w:rsid w:val="005854FF"/>
    <w:rsid w:val="00594D2F"/>
    <w:rsid w:val="005A4ED7"/>
    <w:rsid w:val="005B48BD"/>
    <w:rsid w:val="005D5BD2"/>
    <w:rsid w:val="00600278"/>
    <w:rsid w:val="00602459"/>
    <w:rsid w:val="00614699"/>
    <w:rsid w:val="006405EF"/>
    <w:rsid w:val="006570D0"/>
    <w:rsid w:val="006B15FB"/>
    <w:rsid w:val="006B3FF9"/>
    <w:rsid w:val="006D2055"/>
    <w:rsid w:val="006D6530"/>
    <w:rsid w:val="006F303B"/>
    <w:rsid w:val="00702EFB"/>
    <w:rsid w:val="007044C2"/>
    <w:rsid w:val="00713952"/>
    <w:rsid w:val="00715099"/>
    <w:rsid w:val="0074062B"/>
    <w:rsid w:val="007B58FC"/>
    <w:rsid w:val="007B66E2"/>
    <w:rsid w:val="007D27A9"/>
    <w:rsid w:val="007E3018"/>
    <w:rsid w:val="007E37FC"/>
    <w:rsid w:val="007E5225"/>
    <w:rsid w:val="007E53AE"/>
    <w:rsid w:val="007F2B00"/>
    <w:rsid w:val="007F78D0"/>
    <w:rsid w:val="00802047"/>
    <w:rsid w:val="00822DF0"/>
    <w:rsid w:val="0086248E"/>
    <w:rsid w:val="00865D96"/>
    <w:rsid w:val="008931BE"/>
    <w:rsid w:val="008C1306"/>
    <w:rsid w:val="008D322E"/>
    <w:rsid w:val="008F1234"/>
    <w:rsid w:val="008F54AE"/>
    <w:rsid w:val="00903E9C"/>
    <w:rsid w:val="00930312"/>
    <w:rsid w:val="00935524"/>
    <w:rsid w:val="0096323F"/>
    <w:rsid w:val="00965BE2"/>
    <w:rsid w:val="009A3E42"/>
    <w:rsid w:val="009B32C5"/>
    <w:rsid w:val="009B7126"/>
    <w:rsid w:val="00A440C9"/>
    <w:rsid w:val="00A53142"/>
    <w:rsid w:val="00A64505"/>
    <w:rsid w:val="00A65708"/>
    <w:rsid w:val="00A83E9D"/>
    <w:rsid w:val="00A87703"/>
    <w:rsid w:val="00AA13CC"/>
    <w:rsid w:val="00AC392E"/>
    <w:rsid w:val="00AD77FE"/>
    <w:rsid w:val="00B074A8"/>
    <w:rsid w:val="00B20C58"/>
    <w:rsid w:val="00B30562"/>
    <w:rsid w:val="00B30A1D"/>
    <w:rsid w:val="00B34C9B"/>
    <w:rsid w:val="00B4579D"/>
    <w:rsid w:val="00B57D4E"/>
    <w:rsid w:val="00B833CA"/>
    <w:rsid w:val="00B87E88"/>
    <w:rsid w:val="00B93BF4"/>
    <w:rsid w:val="00BA1E91"/>
    <w:rsid w:val="00BA6012"/>
    <w:rsid w:val="00BB7256"/>
    <w:rsid w:val="00BD1035"/>
    <w:rsid w:val="00BF47BC"/>
    <w:rsid w:val="00C02360"/>
    <w:rsid w:val="00C6219A"/>
    <w:rsid w:val="00C7625D"/>
    <w:rsid w:val="00C809DA"/>
    <w:rsid w:val="00CA0C86"/>
    <w:rsid w:val="00D01EA2"/>
    <w:rsid w:val="00D15B9A"/>
    <w:rsid w:val="00D263F0"/>
    <w:rsid w:val="00D275A0"/>
    <w:rsid w:val="00D44747"/>
    <w:rsid w:val="00D468C9"/>
    <w:rsid w:val="00D50711"/>
    <w:rsid w:val="00D64393"/>
    <w:rsid w:val="00D77219"/>
    <w:rsid w:val="00D84ACE"/>
    <w:rsid w:val="00D874D5"/>
    <w:rsid w:val="00D968A3"/>
    <w:rsid w:val="00DA74EE"/>
    <w:rsid w:val="00DD2ADA"/>
    <w:rsid w:val="00DE36E5"/>
    <w:rsid w:val="00E1109C"/>
    <w:rsid w:val="00E41DAB"/>
    <w:rsid w:val="00E430CE"/>
    <w:rsid w:val="00E52386"/>
    <w:rsid w:val="00E74BE2"/>
    <w:rsid w:val="00E81862"/>
    <w:rsid w:val="00E81B89"/>
    <w:rsid w:val="00ED040A"/>
    <w:rsid w:val="00ED5D46"/>
    <w:rsid w:val="00EF11FF"/>
    <w:rsid w:val="00F00CF7"/>
    <w:rsid w:val="00F46848"/>
    <w:rsid w:val="00F51935"/>
    <w:rsid w:val="00FA2C5E"/>
    <w:rsid w:val="00FE7558"/>
    <w:rsid w:val="00FF4FD8"/>
    <w:rsid w:val="00FF53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9A"/>
    <w:rPr>
      <w:sz w:val="24"/>
      <w:szCs w:val="24"/>
      <w:lang w:val="ru-RU" w:eastAsia="ru-RU"/>
    </w:rPr>
  </w:style>
  <w:style w:type="paragraph" w:styleId="Heading1">
    <w:name w:val="heading 1"/>
    <w:basedOn w:val="Normal"/>
    <w:next w:val="Normal"/>
    <w:qFormat/>
    <w:rsid w:val="00C6219A"/>
    <w:pPr>
      <w:keepNext/>
      <w:outlineLvl w:val="0"/>
    </w:pPr>
    <w:rPr>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C6219A"/>
    <w:rPr>
      <w:rFonts w:ascii="Verdana" w:hAnsi="Verdana"/>
      <w:sz w:val="20"/>
      <w:szCs w:val="20"/>
      <w:lang w:val="en-US" w:eastAsia="en-US"/>
    </w:rPr>
  </w:style>
  <w:style w:type="paragraph" w:styleId="BodyText2">
    <w:name w:val="Body Text 2"/>
    <w:basedOn w:val="Normal"/>
    <w:rsid w:val="00C6219A"/>
    <w:pPr>
      <w:spacing w:after="120" w:line="480" w:lineRule="auto"/>
    </w:pPr>
    <w:rPr>
      <w:lang w:val="uk-UA"/>
    </w:rPr>
  </w:style>
  <w:style w:type="paragraph" w:customStyle="1" w:styleId="a">
    <w:name w:val="Знак Знак Знак Знак"/>
    <w:basedOn w:val="Normal"/>
    <w:rsid w:val="00C6219A"/>
    <w:rPr>
      <w:rFonts w:ascii="Verdana" w:hAnsi="Verdana" w:cs="Verdana"/>
      <w:sz w:val="20"/>
      <w:szCs w:val="20"/>
      <w:lang w:val="en-US" w:eastAsia="en-US"/>
    </w:rPr>
  </w:style>
  <w:style w:type="paragraph" w:styleId="Header">
    <w:name w:val="header"/>
    <w:basedOn w:val="Normal"/>
    <w:rsid w:val="005854FF"/>
    <w:pPr>
      <w:tabs>
        <w:tab w:val="center" w:pos="4677"/>
        <w:tab w:val="right" w:pos="9355"/>
      </w:tabs>
    </w:pPr>
  </w:style>
  <w:style w:type="character" w:styleId="PageNumber">
    <w:name w:val="page number"/>
    <w:basedOn w:val="DefaultParagraphFont"/>
    <w:rsid w:val="005854FF"/>
  </w:style>
  <w:style w:type="paragraph" w:styleId="BalloonText">
    <w:name w:val="Balloon Text"/>
    <w:basedOn w:val="Normal"/>
    <w:semiHidden/>
    <w:rsid w:val="00594D2F"/>
    <w:rPr>
      <w:rFonts w:ascii="Tahoma" w:hAnsi="Tahoma" w:cs="Tahoma"/>
      <w:sz w:val="16"/>
      <w:szCs w:val="16"/>
    </w:rPr>
  </w:style>
  <w:style w:type="paragraph" w:styleId="NormalWeb">
    <w:name w:val="Normal (Web)"/>
    <w:basedOn w:val="Normal"/>
    <w:rsid w:val="00F51935"/>
    <w:pPr>
      <w:spacing w:before="100" w:beforeAutospacing="1" w:after="100" w:afterAutospacing="1"/>
    </w:pPr>
  </w:style>
  <w:style w:type="paragraph" w:customStyle="1" w:styleId="a0">
    <w:name w:val="Знак Знак"/>
    <w:basedOn w:val="Normal"/>
    <w:rsid w:val="00F00CF7"/>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9A"/>
    <w:rPr>
      <w:sz w:val="24"/>
      <w:szCs w:val="24"/>
      <w:lang w:val="ru-RU" w:eastAsia="ru-RU"/>
    </w:rPr>
  </w:style>
  <w:style w:type="paragraph" w:styleId="Heading1">
    <w:name w:val="heading 1"/>
    <w:basedOn w:val="Normal"/>
    <w:next w:val="Normal"/>
    <w:qFormat/>
    <w:rsid w:val="00C6219A"/>
    <w:pPr>
      <w:keepNext/>
      <w:outlineLvl w:val="0"/>
    </w:pPr>
    <w:rPr>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C6219A"/>
    <w:rPr>
      <w:rFonts w:ascii="Verdana" w:hAnsi="Verdana"/>
      <w:sz w:val="20"/>
      <w:szCs w:val="20"/>
      <w:lang w:val="en-US" w:eastAsia="en-US"/>
    </w:rPr>
  </w:style>
  <w:style w:type="paragraph" w:styleId="BodyText2">
    <w:name w:val="Body Text 2"/>
    <w:basedOn w:val="Normal"/>
    <w:rsid w:val="00C6219A"/>
    <w:pPr>
      <w:spacing w:after="120" w:line="480" w:lineRule="auto"/>
    </w:pPr>
    <w:rPr>
      <w:lang w:val="uk-UA"/>
    </w:rPr>
  </w:style>
  <w:style w:type="paragraph" w:customStyle="1" w:styleId="a">
    <w:name w:val="Знак Знак Знак Знак"/>
    <w:basedOn w:val="Normal"/>
    <w:rsid w:val="00C6219A"/>
    <w:rPr>
      <w:rFonts w:ascii="Verdana" w:hAnsi="Verdana" w:cs="Verdana"/>
      <w:sz w:val="20"/>
      <w:szCs w:val="20"/>
      <w:lang w:val="en-US" w:eastAsia="en-US"/>
    </w:rPr>
  </w:style>
  <w:style w:type="paragraph" w:styleId="Header">
    <w:name w:val="header"/>
    <w:basedOn w:val="Normal"/>
    <w:rsid w:val="005854FF"/>
    <w:pPr>
      <w:tabs>
        <w:tab w:val="center" w:pos="4677"/>
        <w:tab w:val="right" w:pos="9355"/>
      </w:tabs>
    </w:pPr>
  </w:style>
  <w:style w:type="character" w:styleId="PageNumber">
    <w:name w:val="page number"/>
    <w:basedOn w:val="DefaultParagraphFont"/>
    <w:rsid w:val="005854FF"/>
  </w:style>
  <w:style w:type="paragraph" w:styleId="BalloonText">
    <w:name w:val="Balloon Text"/>
    <w:basedOn w:val="Normal"/>
    <w:semiHidden/>
    <w:rsid w:val="00594D2F"/>
    <w:rPr>
      <w:rFonts w:ascii="Tahoma" w:hAnsi="Tahoma" w:cs="Tahoma"/>
      <w:sz w:val="16"/>
      <w:szCs w:val="16"/>
    </w:rPr>
  </w:style>
  <w:style w:type="paragraph" w:styleId="NormalWeb">
    <w:name w:val="Normal (Web)"/>
    <w:basedOn w:val="Normal"/>
    <w:rsid w:val="00F51935"/>
    <w:pPr>
      <w:spacing w:before="100" w:beforeAutospacing="1" w:after="100" w:afterAutospacing="1"/>
    </w:pPr>
  </w:style>
  <w:style w:type="paragraph" w:customStyle="1" w:styleId="a0">
    <w:name w:val="Знак Знак"/>
    <w:basedOn w:val="Normal"/>
    <w:rsid w:val="00F00CF7"/>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948</Characters>
  <Application>Microsoft Office Word</Application>
  <DocSecurity>0</DocSecurity>
  <Lines>7</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Про внесення змін до розпоряд-ження голови обласної державної адміністрації від 18</vt:lpstr>
      <vt:lpstr>Про внесення змін до розпоряд-ження голови обласної державної адміністрації від 18</vt:lpstr>
    </vt:vector>
  </TitlesOfParts>
  <Company>Хмельницька ОДА</Company>
  <LinksUpToDate>false</LinksUpToDate>
  <CharactersWithSpaces>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внесення змін до розпоряд-ження голови обласної державної адміністрації від 18</dc:title>
  <dc:creator>Друкбюро-2</dc:creator>
  <cp:lastModifiedBy>babayota</cp:lastModifiedBy>
  <cp:revision>3</cp:revision>
  <cp:lastPrinted>2014-11-18T07:56:00Z</cp:lastPrinted>
  <dcterms:created xsi:type="dcterms:W3CDTF">2014-11-26T12:59:00Z</dcterms:created>
  <dcterms:modified xsi:type="dcterms:W3CDTF">2014-11-26T14:31:00Z</dcterms:modified>
</cp:coreProperties>
</file>