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99" w:rsidRDefault="00F611F7" w:rsidP="001F7DB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0099" w:rsidRDefault="00600099" w:rsidP="00600099">
      <w:pPr>
        <w:rPr>
          <w:sz w:val="28"/>
          <w:szCs w:val="28"/>
          <w:lang w:val="uk-UA"/>
        </w:rPr>
      </w:pPr>
    </w:p>
    <w:p w:rsidR="00600099" w:rsidRDefault="00600099" w:rsidP="00600099">
      <w:pPr>
        <w:rPr>
          <w:sz w:val="28"/>
          <w:szCs w:val="28"/>
          <w:lang w:val="uk-UA"/>
        </w:rPr>
      </w:pPr>
    </w:p>
    <w:p w:rsidR="00600099" w:rsidRDefault="00600099" w:rsidP="0060009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600099" w:rsidRPr="00895E88">
        <w:trPr>
          <w:trHeight w:val="1196"/>
        </w:trPr>
        <w:tc>
          <w:tcPr>
            <w:tcW w:w="4500" w:type="dxa"/>
            <w:tcBorders>
              <w:bottom w:val="single" w:sz="12" w:space="0" w:color="auto"/>
            </w:tcBorders>
          </w:tcPr>
          <w:p w:rsidR="00600099" w:rsidRPr="005A194F" w:rsidRDefault="00600099" w:rsidP="00D77B6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землеустрою щодо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87A2E">
              <w:rPr>
                <w:sz w:val="28"/>
                <w:szCs w:val="28"/>
                <w:lang w:val="uk-UA"/>
              </w:rPr>
              <w:t>відведення</w:t>
            </w:r>
            <w:r>
              <w:rPr>
                <w:sz w:val="28"/>
                <w:szCs w:val="28"/>
                <w:lang w:val="uk-UA"/>
              </w:rPr>
              <w:t xml:space="preserve"> земельних ділянок </w:t>
            </w:r>
            <w:r w:rsidRPr="00487A2E">
              <w:rPr>
                <w:sz w:val="28"/>
                <w:szCs w:val="28"/>
                <w:lang w:val="uk-UA"/>
              </w:rPr>
              <w:t>вод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ного фонду</w:t>
            </w:r>
            <w:r>
              <w:rPr>
                <w:sz w:val="28"/>
                <w:szCs w:val="28"/>
                <w:lang w:val="uk-UA"/>
              </w:rPr>
              <w:t xml:space="preserve"> КП “</w:t>
            </w:r>
            <w:proofErr w:type="spellStart"/>
            <w:r>
              <w:rPr>
                <w:sz w:val="28"/>
                <w:szCs w:val="28"/>
                <w:lang w:val="uk-UA"/>
              </w:rPr>
              <w:t>Малиничі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>”</w:t>
            </w:r>
          </w:p>
        </w:tc>
      </w:tr>
    </w:tbl>
    <w:p w:rsidR="00600099" w:rsidRPr="00086707" w:rsidRDefault="00600099" w:rsidP="00600099">
      <w:pPr>
        <w:jc w:val="both"/>
        <w:rPr>
          <w:sz w:val="28"/>
          <w:szCs w:val="28"/>
          <w:lang w:val="uk-UA"/>
        </w:rPr>
      </w:pPr>
    </w:p>
    <w:p w:rsidR="00600099" w:rsidRPr="00086707" w:rsidRDefault="00600099" w:rsidP="00600099">
      <w:pPr>
        <w:jc w:val="both"/>
        <w:rPr>
          <w:sz w:val="28"/>
          <w:szCs w:val="28"/>
          <w:lang w:val="uk-UA"/>
        </w:rPr>
      </w:pPr>
    </w:p>
    <w:p w:rsidR="00600099" w:rsidRPr="00086707" w:rsidRDefault="00600099" w:rsidP="0060009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 w:rsidR="0014206C"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с</w:t>
      </w:r>
      <w:r w:rsidRPr="00A928EA">
        <w:rPr>
          <w:color w:val="000000"/>
          <w:sz w:val="28"/>
          <w:szCs w:val="28"/>
          <w:lang w:val="uk-UA"/>
        </w:rPr>
        <w:t>татей 22, 50 Закону Ук</w:t>
      </w:r>
      <w:r>
        <w:rPr>
          <w:color w:val="000000"/>
          <w:sz w:val="28"/>
          <w:szCs w:val="28"/>
          <w:lang w:val="uk-UA"/>
        </w:rPr>
        <w:softHyphen/>
      </w:r>
      <w:r w:rsidRPr="00A928EA">
        <w:rPr>
          <w:color w:val="000000"/>
          <w:sz w:val="28"/>
          <w:szCs w:val="28"/>
          <w:lang w:val="uk-UA"/>
        </w:rPr>
        <w:t xml:space="preserve">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директора КП “</w:t>
      </w:r>
      <w:proofErr w:type="spellStart"/>
      <w:r>
        <w:rPr>
          <w:sz w:val="28"/>
          <w:szCs w:val="28"/>
          <w:lang w:val="uk-UA"/>
        </w:rPr>
        <w:t>Малиничі</w:t>
      </w:r>
      <w:proofErr w:type="spellEnd"/>
      <w:r>
        <w:rPr>
          <w:spacing w:val="-6"/>
          <w:sz w:val="28"/>
          <w:szCs w:val="28"/>
          <w:lang w:val="uk-UA"/>
        </w:rPr>
        <w:t xml:space="preserve">” Остапова В.С.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600099" w:rsidRDefault="00600099" w:rsidP="0060009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комунальному підприємству “</w:t>
      </w:r>
      <w:proofErr w:type="spellStart"/>
      <w:r>
        <w:rPr>
          <w:sz w:val="28"/>
          <w:szCs w:val="28"/>
          <w:lang w:val="uk-UA"/>
        </w:rPr>
        <w:t>Малиничі</w:t>
      </w:r>
      <w:proofErr w:type="spellEnd"/>
      <w:r>
        <w:rPr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розроб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лення</w:t>
      </w:r>
      <w:r w:rsidRPr="00D805AB">
        <w:rPr>
          <w:sz w:val="28"/>
          <w:szCs w:val="28"/>
          <w:lang w:val="uk-UA"/>
        </w:rPr>
        <w:t xml:space="preserve"> проекту землеустрою щодо відведення</w:t>
      </w:r>
      <w:r>
        <w:rPr>
          <w:sz w:val="28"/>
          <w:szCs w:val="28"/>
          <w:lang w:val="uk-UA"/>
        </w:rPr>
        <w:t xml:space="preserve"> </w:t>
      </w:r>
      <w:r w:rsidRPr="001D58BE">
        <w:rPr>
          <w:sz w:val="28"/>
          <w:szCs w:val="28"/>
          <w:lang w:val="uk-UA"/>
        </w:rPr>
        <w:t>із земель державної власності</w:t>
      </w:r>
      <w:r w:rsidRPr="00C91D03">
        <w:rPr>
          <w:sz w:val="28"/>
          <w:szCs w:val="28"/>
          <w:lang w:val="uk-UA"/>
        </w:rPr>
        <w:t xml:space="preserve"> земель</w:t>
      </w:r>
      <w:r>
        <w:rPr>
          <w:sz w:val="28"/>
          <w:szCs w:val="28"/>
          <w:lang w:val="uk-UA"/>
        </w:rPr>
        <w:t xml:space="preserve">них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водного фонду</w:t>
      </w:r>
      <w:r w:rsidRPr="003357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0 га"/>
        </w:smartTagPr>
        <w:r>
          <w:rPr>
            <w:sz w:val="28"/>
            <w:szCs w:val="28"/>
          </w:rPr>
          <w:t>1</w:t>
        </w:r>
        <w:r>
          <w:rPr>
            <w:sz w:val="28"/>
            <w:szCs w:val="28"/>
            <w:lang w:val="uk-UA"/>
          </w:rPr>
          <w:t>,50</w:t>
        </w:r>
        <w:r>
          <w:rPr>
            <w:sz w:val="28"/>
            <w:szCs w:val="28"/>
          </w:rPr>
          <w:t xml:space="preserve"> га</w:t>
        </w:r>
      </w:smartTag>
      <w:r>
        <w:rPr>
          <w:sz w:val="28"/>
          <w:szCs w:val="28"/>
        </w:rPr>
        <w:t xml:space="preserve"> та </w:t>
      </w:r>
      <w:smartTag w:uri="urn:schemas-microsoft-com:office:smarttags" w:element="metricconverter">
        <w:smartTagPr>
          <w:attr w:name="ProductID" w:val="3,50 га"/>
        </w:smartTagPr>
        <w:r>
          <w:rPr>
            <w:sz w:val="28"/>
            <w:szCs w:val="28"/>
          </w:rPr>
          <w:t>3</w:t>
        </w:r>
        <w:r>
          <w:rPr>
            <w:sz w:val="28"/>
            <w:szCs w:val="28"/>
            <w:lang w:val="uk-UA"/>
          </w:rPr>
          <w:t>,50</w:t>
        </w:r>
        <w:r>
          <w:rPr>
            <w:sz w:val="28"/>
            <w:szCs w:val="28"/>
          </w:rPr>
          <w:t xml:space="preserve"> га</w:t>
        </w:r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 w:rsidRPr="003357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розташовані</w:t>
      </w:r>
      <w:proofErr w:type="spellEnd"/>
      <w:r>
        <w:rPr>
          <w:sz w:val="28"/>
          <w:szCs w:val="28"/>
        </w:rPr>
        <w:t xml:space="preserve"> </w:t>
      </w:r>
      <w:r w:rsidRPr="005A194F">
        <w:rPr>
          <w:sz w:val="28"/>
          <w:szCs w:val="28"/>
        </w:rPr>
        <w:t xml:space="preserve">за межами </w:t>
      </w:r>
      <w:proofErr w:type="spellStart"/>
      <w:r w:rsidRPr="005A194F">
        <w:rPr>
          <w:sz w:val="28"/>
          <w:szCs w:val="28"/>
        </w:rPr>
        <w:t>населен</w:t>
      </w:r>
      <w:r>
        <w:rPr>
          <w:sz w:val="28"/>
          <w:szCs w:val="28"/>
        </w:rPr>
        <w:t>ого</w:t>
      </w:r>
      <w:proofErr w:type="spellEnd"/>
      <w:r w:rsidRPr="005A194F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у</w:t>
      </w:r>
      <w:r w:rsidRPr="005A194F">
        <w:rPr>
          <w:sz w:val="28"/>
          <w:szCs w:val="28"/>
        </w:rPr>
        <w:t xml:space="preserve"> на </w:t>
      </w:r>
      <w:proofErr w:type="spellStart"/>
      <w:r w:rsidRPr="005A194F">
        <w:rPr>
          <w:sz w:val="28"/>
          <w:szCs w:val="28"/>
        </w:rPr>
        <w:t>території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Малиницької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Хмельницького</w:t>
      </w:r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Хмельницької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, з</w:t>
      </w:r>
      <w:r>
        <w:rPr>
          <w:sz w:val="28"/>
          <w:szCs w:val="28"/>
          <w:lang w:val="uk-UA"/>
        </w:rPr>
        <w:t xml:space="preserve"> </w:t>
      </w:r>
      <w:r w:rsidRPr="005A194F">
        <w:rPr>
          <w:sz w:val="28"/>
          <w:szCs w:val="28"/>
        </w:rPr>
        <w:t xml:space="preserve">метою </w:t>
      </w:r>
      <w:proofErr w:type="spellStart"/>
      <w:r w:rsidRPr="005A194F">
        <w:rPr>
          <w:sz w:val="28"/>
          <w:szCs w:val="28"/>
        </w:rPr>
        <w:t>подальшої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передачі</w:t>
      </w:r>
      <w:proofErr w:type="spellEnd"/>
      <w:r w:rsidRPr="005A194F">
        <w:rPr>
          <w:sz w:val="28"/>
          <w:szCs w:val="28"/>
        </w:rPr>
        <w:t xml:space="preserve"> у </w:t>
      </w:r>
      <w:proofErr w:type="spellStart"/>
      <w:r w:rsidRPr="005A194F">
        <w:rPr>
          <w:sz w:val="28"/>
          <w:szCs w:val="28"/>
        </w:rPr>
        <w:t>користування</w:t>
      </w:r>
      <w:proofErr w:type="spellEnd"/>
      <w:r w:rsidRPr="005A194F">
        <w:rPr>
          <w:sz w:val="28"/>
          <w:szCs w:val="28"/>
        </w:rPr>
        <w:t xml:space="preserve"> на </w:t>
      </w:r>
      <w:proofErr w:type="spellStart"/>
      <w:r w:rsidRPr="005A194F">
        <w:rPr>
          <w:sz w:val="28"/>
          <w:szCs w:val="28"/>
        </w:rPr>
        <w:t>умовах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оренди</w:t>
      </w:r>
      <w:proofErr w:type="spellEnd"/>
      <w:r w:rsidRPr="005A194F">
        <w:rPr>
          <w:sz w:val="28"/>
          <w:szCs w:val="28"/>
        </w:rPr>
        <w:t xml:space="preserve"> для </w:t>
      </w:r>
      <w:proofErr w:type="spellStart"/>
      <w:r w:rsidRPr="005A194F">
        <w:rPr>
          <w:sz w:val="28"/>
          <w:szCs w:val="28"/>
        </w:rPr>
        <w:t>рибогосподарських</w:t>
      </w:r>
      <w:proofErr w:type="spellEnd"/>
      <w:r w:rsidRPr="005A194F">
        <w:rPr>
          <w:sz w:val="28"/>
          <w:szCs w:val="28"/>
        </w:rPr>
        <w:t xml:space="preserve"> потреб</w:t>
      </w:r>
      <w:r>
        <w:rPr>
          <w:sz w:val="28"/>
          <w:szCs w:val="28"/>
          <w:lang w:val="uk-UA"/>
        </w:rPr>
        <w:t>.</w:t>
      </w:r>
    </w:p>
    <w:p w:rsidR="00600099" w:rsidRPr="00086707" w:rsidRDefault="00600099" w:rsidP="0060009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КП “</w:t>
      </w:r>
      <w:proofErr w:type="spellStart"/>
      <w:r>
        <w:rPr>
          <w:sz w:val="28"/>
          <w:szCs w:val="28"/>
          <w:lang w:val="uk-UA"/>
        </w:rPr>
        <w:t>Малиничі</w:t>
      </w:r>
      <w:proofErr w:type="spellEnd"/>
      <w:r>
        <w:rPr>
          <w:spacing w:val="-6"/>
          <w:sz w:val="28"/>
          <w:szCs w:val="28"/>
          <w:lang w:val="uk-UA"/>
        </w:rPr>
        <w:t xml:space="preserve">” </w:t>
      </w:r>
      <w:r w:rsidRPr="00086707">
        <w:rPr>
          <w:sz w:val="28"/>
          <w:szCs w:val="28"/>
          <w:lang w:val="uk-UA"/>
        </w:rPr>
        <w:t>при розробленні проекту землеустрою щодо відве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600099" w:rsidRPr="00086707" w:rsidRDefault="00600099" w:rsidP="00600099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3. Контроль за виконанням цього 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В.</w:t>
      </w:r>
      <w:proofErr w:type="spellStart"/>
      <w:r>
        <w:rPr>
          <w:sz w:val="28"/>
          <w:szCs w:val="28"/>
          <w:lang w:val="uk-UA"/>
        </w:rPr>
        <w:t>Кальніченка</w:t>
      </w:r>
      <w:proofErr w:type="spellEnd"/>
      <w:r w:rsidRPr="00086707">
        <w:rPr>
          <w:sz w:val="28"/>
          <w:szCs w:val="28"/>
          <w:lang w:val="uk-UA"/>
        </w:rPr>
        <w:t>.</w:t>
      </w:r>
    </w:p>
    <w:p w:rsidR="00600099" w:rsidRDefault="00600099" w:rsidP="00600099">
      <w:pPr>
        <w:jc w:val="both"/>
        <w:rPr>
          <w:sz w:val="28"/>
          <w:szCs w:val="28"/>
          <w:lang w:val="uk-UA"/>
        </w:rPr>
      </w:pPr>
    </w:p>
    <w:p w:rsidR="00600099" w:rsidRDefault="00600099" w:rsidP="00600099">
      <w:pPr>
        <w:jc w:val="both"/>
        <w:rPr>
          <w:sz w:val="28"/>
          <w:szCs w:val="28"/>
          <w:lang w:val="uk-UA"/>
        </w:rPr>
      </w:pPr>
    </w:p>
    <w:p w:rsidR="00600099" w:rsidRDefault="00600099" w:rsidP="006000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600099" w:rsidRPr="007B3021" w:rsidRDefault="00600099" w:rsidP="0060009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600099" w:rsidRDefault="00600099" w:rsidP="00600099">
      <w:pPr>
        <w:jc w:val="both"/>
        <w:rPr>
          <w:sz w:val="28"/>
          <w:szCs w:val="28"/>
          <w:lang w:val="uk-UA"/>
        </w:rPr>
      </w:pPr>
    </w:p>
    <w:sectPr w:rsidR="00600099" w:rsidSect="001F7DB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E8" w:rsidRDefault="008E03E8" w:rsidP="008E03E8">
      <w:r>
        <w:separator/>
      </w:r>
    </w:p>
  </w:endnote>
  <w:endnote w:type="continuationSeparator" w:id="0">
    <w:p w:rsidR="008E03E8" w:rsidRDefault="008E03E8" w:rsidP="008E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E8" w:rsidRDefault="008E03E8" w:rsidP="008E03E8">
      <w:r>
        <w:separator/>
      </w:r>
    </w:p>
  </w:footnote>
  <w:footnote w:type="continuationSeparator" w:id="0">
    <w:p w:rsidR="008E03E8" w:rsidRDefault="008E03E8" w:rsidP="008E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99"/>
    <w:rsid w:val="0014206C"/>
    <w:rsid w:val="001F7DB5"/>
    <w:rsid w:val="002D28CD"/>
    <w:rsid w:val="004A0EF6"/>
    <w:rsid w:val="004B70E7"/>
    <w:rsid w:val="00600099"/>
    <w:rsid w:val="008E03E8"/>
    <w:rsid w:val="00D77B62"/>
    <w:rsid w:val="00E11F43"/>
    <w:rsid w:val="00F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09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0009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000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0099"/>
  </w:style>
  <w:style w:type="paragraph" w:styleId="BalloonText">
    <w:name w:val="Balloon Text"/>
    <w:basedOn w:val="Normal"/>
    <w:link w:val="BalloonTextChar"/>
    <w:rsid w:val="00F6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1F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09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0009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000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0099"/>
  </w:style>
  <w:style w:type="paragraph" w:styleId="BalloonText">
    <w:name w:val="Balloon Text"/>
    <w:basedOn w:val="Normal"/>
    <w:link w:val="BalloonTextChar"/>
    <w:rsid w:val="00F6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1F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2014-11-10T13:37:00Z</cp:lastPrinted>
  <dcterms:created xsi:type="dcterms:W3CDTF">2014-12-03T13:33:00Z</dcterms:created>
  <dcterms:modified xsi:type="dcterms:W3CDTF">2014-12-03T13:49:00Z</dcterms:modified>
</cp:coreProperties>
</file>