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BD" w:rsidRDefault="007A5BAA" w:rsidP="00365035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D1EBD" w:rsidRDefault="004D1EBD" w:rsidP="004D1E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D1EBD" w:rsidRDefault="004D1EBD" w:rsidP="004D1E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586D" w:rsidRDefault="008F586D" w:rsidP="004D1E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4D1EBD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1EBD" w:rsidRDefault="004D1EBD" w:rsidP="00E96C79">
            <w:pPr>
              <w:spacing w:after="80"/>
              <w:jc w:val="both"/>
              <w:rPr>
                <w:sz w:val="28"/>
                <w:szCs w:val="28"/>
              </w:rPr>
            </w:pPr>
            <w:r w:rsidRPr="004D1EBD">
              <w:rPr>
                <w:spacing w:val="-6"/>
                <w:sz w:val="28"/>
                <w:szCs w:val="28"/>
              </w:rPr>
              <w:t>Про створення комітету з кон</w:t>
            </w:r>
            <w:r w:rsidRPr="004D1EBD">
              <w:rPr>
                <w:spacing w:val="-6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курсних торгів обласної дер</w:t>
            </w:r>
            <w:r>
              <w:rPr>
                <w:sz w:val="28"/>
                <w:szCs w:val="28"/>
              </w:rPr>
              <w:softHyphen/>
              <w:t>жавної адміністрації</w:t>
            </w:r>
          </w:p>
        </w:tc>
      </w:tr>
    </w:tbl>
    <w:p w:rsidR="004D1EBD" w:rsidRDefault="004D1EBD" w:rsidP="004D1EBD">
      <w:pPr>
        <w:rPr>
          <w:sz w:val="28"/>
          <w:szCs w:val="28"/>
        </w:rPr>
      </w:pPr>
    </w:p>
    <w:p w:rsidR="004D1EBD" w:rsidRDefault="004D1EBD" w:rsidP="004D1EBD">
      <w:pPr>
        <w:rPr>
          <w:sz w:val="28"/>
          <w:szCs w:val="28"/>
        </w:rPr>
      </w:pPr>
    </w:p>
    <w:p w:rsidR="004D1EBD" w:rsidRDefault="004D1EBD" w:rsidP="004D1EBD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статей 6, 39 Закону України “Про місцеві державні адмі</w:t>
      </w:r>
      <w:r>
        <w:rPr>
          <w:sz w:val="28"/>
          <w:szCs w:val="28"/>
        </w:rPr>
        <w:softHyphen/>
        <w:t xml:space="preserve">ністрації”, Закону України </w:t>
      </w:r>
      <w:r w:rsidRPr="00A50C01">
        <w:rPr>
          <w:sz w:val="28"/>
          <w:szCs w:val="28"/>
        </w:rPr>
        <w:t>“</w:t>
      </w:r>
      <w:r>
        <w:rPr>
          <w:sz w:val="28"/>
          <w:szCs w:val="28"/>
        </w:rPr>
        <w:t>Про здійснення державних закупівель</w:t>
      </w:r>
      <w:r w:rsidRPr="00A50C01">
        <w:rPr>
          <w:sz w:val="28"/>
          <w:szCs w:val="28"/>
        </w:rPr>
        <w:t>”</w:t>
      </w:r>
      <w:r>
        <w:rPr>
          <w:sz w:val="28"/>
          <w:szCs w:val="28"/>
        </w:rPr>
        <w:t>, наказу Міністерства економіки України від 26 липня 2010 року № 916 “Про за</w:t>
      </w:r>
      <w:r>
        <w:rPr>
          <w:sz w:val="28"/>
          <w:szCs w:val="28"/>
        </w:rPr>
        <w:softHyphen/>
        <w:t>твердження Типового положення про комітет з конкурсних торгів”, за</w:t>
      </w:r>
      <w:r>
        <w:rPr>
          <w:sz w:val="28"/>
          <w:szCs w:val="28"/>
        </w:rPr>
        <w:softHyphen/>
        <w:t xml:space="preserve">реєстрованого в Міністерстві юстиції України 06 серпня 2010 року за № 622/17917, з метою раціонального використання державних коштів:  </w:t>
      </w:r>
    </w:p>
    <w:p w:rsidR="004D1EBD" w:rsidRDefault="004D1EBD" w:rsidP="004D1EB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Створити комітет з конкурсних торгів обласної державної адміністра</w:t>
      </w:r>
      <w:r>
        <w:rPr>
          <w:sz w:val="28"/>
          <w:szCs w:val="28"/>
        </w:rPr>
        <w:softHyphen/>
        <w:t>ції у складі згідно з додатком</w:t>
      </w:r>
      <w:r w:rsidR="00ED387B"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</w:rPr>
        <w:t>.</w:t>
      </w:r>
    </w:p>
    <w:p w:rsidR="004D1EBD" w:rsidRDefault="004D1EBD" w:rsidP="004D1EB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Затвердити Положення про комітет з конкурсних торгів обласної дер</w:t>
      </w:r>
      <w:r>
        <w:rPr>
          <w:sz w:val="28"/>
          <w:szCs w:val="28"/>
        </w:rPr>
        <w:softHyphen/>
        <w:t>жавної адміністрації (додається).</w:t>
      </w:r>
    </w:p>
    <w:p w:rsidR="004D1EBD" w:rsidRDefault="004D1EBD" w:rsidP="004D1EB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Призначити головою комітету з конкурсних торгів обласної державної адміністрації заступника голови – керівника апарату обласної державної адмі</w:t>
      </w:r>
      <w:r w:rsidR="00A50060" w:rsidRPr="00A50060">
        <w:rPr>
          <w:sz w:val="28"/>
          <w:szCs w:val="28"/>
        </w:rPr>
        <w:softHyphen/>
      </w:r>
      <w:r>
        <w:rPr>
          <w:sz w:val="28"/>
          <w:szCs w:val="28"/>
        </w:rPr>
        <w:t>ністрації Л.Стебло.</w:t>
      </w:r>
    </w:p>
    <w:p w:rsidR="004D1EBD" w:rsidRDefault="004D1EBD" w:rsidP="004D1EBD">
      <w:pPr>
        <w:spacing w:after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 Визнати таким, що втратило чинність</w:t>
      </w:r>
      <w:r w:rsidR="00A50060" w:rsidRPr="00A5006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розпорядження голови обласної державної адміністрації від 08 лютого 2011 року № 37/2011-р “Про комітет з конкурсних торгів обласної державної адміністрації”.</w:t>
      </w:r>
    </w:p>
    <w:p w:rsidR="004D1EBD" w:rsidRDefault="004D1EBD" w:rsidP="004D1EB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Контроль за виконанням цього розпорядження покласти на заступника голови – керівника апарату обласної державної адміністрації Л.Стебло.</w:t>
      </w:r>
    </w:p>
    <w:p w:rsidR="004D1EBD" w:rsidRDefault="004D1EBD" w:rsidP="004D1EBD">
      <w:pPr>
        <w:ind w:firstLine="709"/>
        <w:jc w:val="both"/>
        <w:rPr>
          <w:color w:val="000000"/>
          <w:sz w:val="28"/>
          <w:szCs w:val="28"/>
        </w:rPr>
      </w:pPr>
    </w:p>
    <w:p w:rsidR="004D1EBD" w:rsidRDefault="004D1EBD" w:rsidP="004D1EBD">
      <w:pPr>
        <w:ind w:firstLine="709"/>
        <w:jc w:val="both"/>
        <w:rPr>
          <w:sz w:val="28"/>
          <w:szCs w:val="28"/>
        </w:rPr>
      </w:pPr>
    </w:p>
    <w:p w:rsidR="004D1EBD" w:rsidRDefault="004D1EBD" w:rsidP="004D1E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Перший заступник</w:t>
      </w:r>
    </w:p>
    <w:p w:rsidR="004D1EBD" w:rsidRPr="004D1EBD" w:rsidRDefault="004D1EBD" w:rsidP="004D1E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голови адміністрації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О.</w:t>
      </w:r>
      <w:proofErr w:type="spellStart"/>
      <w:r>
        <w:rPr>
          <w:color w:val="000000"/>
          <w:sz w:val="28"/>
          <w:szCs w:val="28"/>
        </w:rPr>
        <w:t>Симчишин</w:t>
      </w:r>
      <w:proofErr w:type="spellEnd"/>
    </w:p>
    <w:sectPr w:rsidR="004D1EBD" w:rsidRPr="004D1EBD" w:rsidSect="00E96C7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55" w:rsidRDefault="00B84755">
      <w:r>
        <w:separator/>
      </w:r>
    </w:p>
  </w:endnote>
  <w:endnote w:type="continuationSeparator" w:id="0">
    <w:p w:rsidR="00B84755" w:rsidRDefault="00B8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55" w:rsidRDefault="00B84755">
      <w:r>
        <w:separator/>
      </w:r>
    </w:p>
  </w:footnote>
  <w:footnote w:type="continuationSeparator" w:id="0">
    <w:p w:rsidR="00B84755" w:rsidRDefault="00B8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BD"/>
    <w:rsid w:val="00223828"/>
    <w:rsid w:val="002D28CD"/>
    <w:rsid w:val="00365035"/>
    <w:rsid w:val="004A0EF6"/>
    <w:rsid w:val="004B70E7"/>
    <w:rsid w:val="004D1EBD"/>
    <w:rsid w:val="007A5BAA"/>
    <w:rsid w:val="008F586D"/>
    <w:rsid w:val="009D339D"/>
    <w:rsid w:val="00A50060"/>
    <w:rsid w:val="00AD412F"/>
    <w:rsid w:val="00B84755"/>
    <w:rsid w:val="00B91A80"/>
    <w:rsid w:val="00B91ABD"/>
    <w:rsid w:val="00D55C51"/>
    <w:rsid w:val="00E96C79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E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1EB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D1EBD"/>
  </w:style>
  <w:style w:type="paragraph" w:styleId="BalloonText">
    <w:name w:val="Balloon Text"/>
    <w:basedOn w:val="Normal"/>
    <w:semiHidden/>
    <w:rsid w:val="00A50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E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1EB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D1EBD"/>
  </w:style>
  <w:style w:type="paragraph" w:styleId="BalloonText">
    <w:name w:val="Balloon Text"/>
    <w:basedOn w:val="Normal"/>
    <w:semiHidden/>
    <w:rsid w:val="00A50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2014-12-25T07:52:00Z</cp:lastPrinted>
  <dcterms:created xsi:type="dcterms:W3CDTF">2015-01-05T07:43:00Z</dcterms:created>
  <dcterms:modified xsi:type="dcterms:W3CDTF">2015-01-05T09:19:00Z</dcterms:modified>
</cp:coreProperties>
</file>