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18B" w:rsidRPr="003E1B64" w:rsidRDefault="00E44B69" w:rsidP="0037418B">
      <w:pPr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6038850" cy="21812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7418B" w:rsidRDefault="0037418B" w:rsidP="0037418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</w:p>
    <w:p w:rsidR="0037418B" w:rsidRDefault="0037418B" w:rsidP="0037418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0"/>
      </w:tblGrid>
      <w:tr w:rsidR="0037418B" w:rsidRPr="003E1B64" w:rsidTr="00606386"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7418B" w:rsidRPr="003E1B64" w:rsidRDefault="0037418B" w:rsidP="00606386">
            <w:pPr>
              <w:spacing w:after="80"/>
              <w:jc w:val="both"/>
              <w:rPr>
                <w:sz w:val="28"/>
                <w:szCs w:val="28"/>
                <w:lang w:val="uk-UA"/>
              </w:rPr>
            </w:pPr>
            <w:r w:rsidRPr="003E1B64">
              <w:rPr>
                <w:color w:val="000000"/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заходи щодо реалізації та охорони шпилькових насаджень </w:t>
            </w:r>
            <w:r w:rsidRPr="0037418B">
              <w:rPr>
                <w:spacing w:val="-4"/>
                <w:sz w:val="28"/>
                <w:szCs w:val="28"/>
                <w:lang w:val="uk-UA"/>
              </w:rPr>
              <w:t>від вирубування у передноворіч</w:t>
            </w:r>
            <w:r>
              <w:rPr>
                <w:sz w:val="28"/>
                <w:szCs w:val="28"/>
                <w:lang w:val="uk-UA"/>
              </w:rPr>
              <w:softHyphen/>
              <w:t>ний період</w:t>
            </w:r>
          </w:p>
        </w:tc>
      </w:tr>
    </w:tbl>
    <w:p w:rsidR="0037418B" w:rsidRPr="00C91CAC" w:rsidRDefault="0037418B" w:rsidP="0037418B">
      <w:pPr>
        <w:rPr>
          <w:szCs w:val="28"/>
          <w:lang w:val="uk-UA" w:eastAsia="uk-UA"/>
        </w:rPr>
      </w:pPr>
    </w:p>
    <w:p w:rsidR="0037418B" w:rsidRPr="00C91CAC" w:rsidRDefault="0037418B" w:rsidP="0037418B">
      <w:pPr>
        <w:rPr>
          <w:szCs w:val="28"/>
          <w:lang w:val="uk-UA" w:eastAsia="uk-UA"/>
        </w:rPr>
      </w:pPr>
    </w:p>
    <w:p w:rsidR="0037418B" w:rsidRDefault="0037418B" w:rsidP="0037418B">
      <w:pPr>
        <w:pStyle w:val="BodyTextIndent2"/>
        <w:spacing w:after="120"/>
        <w:ind w:firstLine="709"/>
      </w:pPr>
      <w:r w:rsidRPr="003E1B64">
        <w:t xml:space="preserve">На підставі статей 6, </w:t>
      </w:r>
      <w:r>
        <w:t xml:space="preserve">21 </w:t>
      </w:r>
      <w:r w:rsidRPr="003E1B64">
        <w:t>Закону України “Про місцеві державні адміні</w:t>
      </w:r>
      <w:r>
        <w:softHyphen/>
      </w:r>
      <w:r w:rsidRPr="003E1B64">
        <w:t xml:space="preserve">страції”, </w:t>
      </w:r>
      <w:r>
        <w:t>статті 31 Лісового кодексу України, з метою запобігання незаконному вирубуванню шпилькових насаджень у лісових масивах області у передново</w:t>
      </w:r>
      <w:r>
        <w:softHyphen/>
        <w:t>річний період та впорядкування централізованої реалізації новорічних ялинок:</w:t>
      </w:r>
    </w:p>
    <w:p w:rsidR="0037418B" w:rsidRDefault="0037418B" w:rsidP="0037418B">
      <w:pPr>
        <w:pStyle w:val="BodyTextIndent2"/>
        <w:spacing w:after="60"/>
        <w:ind w:firstLine="709"/>
      </w:pPr>
      <w:r>
        <w:t>1. Рекомендувати:</w:t>
      </w:r>
    </w:p>
    <w:p w:rsidR="0037418B" w:rsidRDefault="0037418B" w:rsidP="0037418B">
      <w:pPr>
        <w:pStyle w:val="BodyTextIndent2"/>
        <w:spacing w:after="60"/>
        <w:ind w:firstLine="709"/>
      </w:pPr>
      <w:r>
        <w:t xml:space="preserve">1.1. Хмельницькому обласному управлінню лісового та мисливського господарства (В.Лісовий), об’єднанню </w:t>
      </w:r>
      <w:proofErr w:type="spellStart"/>
      <w:r>
        <w:t>агролісогосподарських</w:t>
      </w:r>
      <w:proofErr w:type="spellEnd"/>
      <w:r>
        <w:t xml:space="preserve"> підприємств об</w:t>
      </w:r>
      <w:r>
        <w:softHyphen/>
        <w:t>ласті “</w:t>
      </w:r>
      <w:proofErr w:type="spellStart"/>
      <w:r>
        <w:t>Хмельницькоблагроліс</w:t>
      </w:r>
      <w:proofErr w:type="spellEnd"/>
      <w:r>
        <w:t>” (І.</w:t>
      </w:r>
      <w:proofErr w:type="spellStart"/>
      <w:r>
        <w:t>Валівоць</w:t>
      </w:r>
      <w:proofErr w:type="spellEnd"/>
      <w:r>
        <w:t xml:space="preserve">), </w:t>
      </w:r>
      <w:proofErr w:type="spellStart"/>
      <w:r>
        <w:t>Шепетівському</w:t>
      </w:r>
      <w:proofErr w:type="spellEnd"/>
      <w:r>
        <w:t xml:space="preserve"> військовому ліс</w:t>
      </w:r>
      <w:r>
        <w:softHyphen/>
        <w:t xml:space="preserve">госпу ДП “Івано-Франківський військовий </w:t>
      </w:r>
      <w:proofErr w:type="spellStart"/>
      <w:r>
        <w:t>лісопромкомбінат</w:t>
      </w:r>
      <w:proofErr w:type="spellEnd"/>
      <w:r>
        <w:t>” (О.</w:t>
      </w:r>
      <w:proofErr w:type="spellStart"/>
      <w:r>
        <w:t>Паздерник</w:t>
      </w:r>
      <w:proofErr w:type="spellEnd"/>
      <w:r>
        <w:t>):</w:t>
      </w:r>
    </w:p>
    <w:p w:rsidR="0037418B" w:rsidRDefault="0037418B" w:rsidP="0037418B">
      <w:pPr>
        <w:pStyle w:val="BodyTextIndent2"/>
        <w:spacing w:after="60"/>
        <w:ind w:firstLine="709"/>
      </w:pPr>
      <w:r>
        <w:t>1.1.1. До 17 грудня 2014 року утворити торговельні пункти у спеціально визначених місцях біля контор лісництв, лісогосподарських підприємств, яли</w:t>
      </w:r>
      <w:r>
        <w:softHyphen/>
        <w:t>нових плантацій, уздовж автошляхів, на ринках сіл, селищ та міст для реаліза</w:t>
      </w:r>
      <w:r>
        <w:softHyphen/>
        <w:t>ції новорічних ялинок.</w:t>
      </w:r>
    </w:p>
    <w:p w:rsidR="0037418B" w:rsidRDefault="0037418B" w:rsidP="0037418B">
      <w:pPr>
        <w:pStyle w:val="BodyTextIndent2"/>
        <w:spacing w:after="60"/>
        <w:ind w:firstLine="709"/>
      </w:pPr>
      <w:r>
        <w:t>1.1.2. Заготівлю ялинок проводити на спеціально вирощених для цієї мети плантаціях та розсадниках.</w:t>
      </w:r>
    </w:p>
    <w:p w:rsidR="0037418B" w:rsidRDefault="0037418B" w:rsidP="0037418B">
      <w:pPr>
        <w:pStyle w:val="BodyTextIndent2"/>
        <w:spacing w:after="60"/>
        <w:ind w:firstLine="709"/>
      </w:pPr>
      <w:r>
        <w:t>1.1.3. Відпуск новорічних ялинок проводити з обов’язковим маркуван</w:t>
      </w:r>
      <w:r>
        <w:softHyphen/>
        <w:t>ням пластиковими бирками зі штрих-кодом.</w:t>
      </w:r>
    </w:p>
    <w:p w:rsidR="0037418B" w:rsidRDefault="0037418B" w:rsidP="0037418B">
      <w:pPr>
        <w:pStyle w:val="BodyTextIndent2"/>
        <w:spacing w:after="60"/>
        <w:ind w:firstLine="709"/>
      </w:pPr>
      <w:r w:rsidRPr="0037418B">
        <w:rPr>
          <w:spacing w:val="-4"/>
        </w:rPr>
        <w:t xml:space="preserve">1.2. Державній екологічній інспекції, управлінню МВС України в області, </w:t>
      </w:r>
      <w:r>
        <w:t>обласному управлінню лісового та мисливського господарства здійснити у ме</w:t>
      </w:r>
      <w:r>
        <w:softHyphen/>
        <w:t>жах компетенції організаційні заходи щодо проведення рейдів з метою вияв</w:t>
      </w:r>
      <w:r>
        <w:softHyphen/>
        <w:t>лення та затримання осіб, які здійснюють самовільні порубки шпилькових насаджень.</w:t>
      </w:r>
    </w:p>
    <w:p w:rsidR="0037418B" w:rsidRDefault="0037418B" w:rsidP="0037418B">
      <w:pPr>
        <w:pStyle w:val="BodyTextIndent2"/>
        <w:spacing w:after="120"/>
        <w:ind w:firstLine="709"/>
      </w:pPr>
      <w:r>
        <w:t xml:space="preserve">1.3. Управлінню </w:t>
      </w:r>
      <w:r w:rsidRPr="0037418B">
        <w:rPr>
          <w:spacing w:val="-4"/>
        </w:rPr>
        <w:t>МВС України в області</w:t>
      </w:r>
      <w:r>
        <w:rPr>
          <w:spacing w:val="-4"/>
        </w:rPr>
        <w:t xml:space="preserve"> за участю обласного управління </w:t>
      </w:r>
      <w:r>
        <w:t>лісового та мисливського господарства забезпечити перевірку законності перевезення та торгівлі новорічними ялинками.</w:t>
      </w:r>
    </w:p>
    <w:p w:rsidR="0037418B" w:rsidRDefault="0037418B" w:rsidP="0037418B">
      <w:pPr>
        <w:pStyle w:val="BodyTextIndent2"/>
        <w:spacing w:after="120"/>
        <w:ind w:firstLine="709"/>
      </w:pPr>
      <w:r>
        <w:lastRenderedPageBreak/>
        <w:t>2. Головам районних державних адміністрацій, рекомендувати виконав</w:t>
      </w:r>
      <w:r>
        <w:softHyphen/>
        <w:t>чим комітетам міських (міст обласного значення) рад вживати заходів щодо попередження самовільних порубок шпилькових насаджень.</w:t>
      </w:r>
    </w:p>
    <w:p w:rsidR="0037418B" w:rsidRDefault="0037418B" w:rsidP="0037418B">
      <w:pPr>
        <w:pStyle w:val="BodyTextIndent2"/>
        <w:spacing w:after="120"/>
        <w:ind w:firstLine="709"/>
      </w:pPr>
      <w:r>
        <w:t>3. Райдержадміністраціям, рекомендувати обласному управлінню лісово</w:t>
      </w:r>
      <w:r>
        <w:softHyphen/>
        <w:t>го та мисливського господарства організувати висвітлення передбачених цим розпорядженням заходів у місцевих засобах масової інформації.</w:t>
      </w:r>
    </w:p>
    <w:p w:rsidR="0037418B" w:rsidRDefault="0037418B" w:rsidP="0037418B">
      <w:pPr>
        <w:pStyle w:val="BodyTextIndent2"/>
        <w:spacing w:after="120"/>
        <w:ind w:firstLine="709"/>
      </w:pPr>
      <w:r>
        <w:t>4. Про виконання розпорядження поінформувати облдержадміністрацію до 20 січня 2015 року.</w:t>
      </w:r>
    </w:p>
    <w:p w:rsidR="0037418B" w:rsidRPr="003E1B64" w:rsidRDefault="0037418B" w:rsidP="0037418B">
      <w:pPr>
        <w:pStyle w:val="BodyTextIndent2"/>
        <w:ind w:firstLine="709"/>
      </w:pPr>
      <w:r>
        <w:t>5. Контроль за виконанням цього розпорядження покласти на заступника голови обласної державної адміністрації відповідно до розподілу обов’язків.</w:t>
      </w:r>
    </w:p>
    <w:p w:rsidR="00E73DE3" w:rsidRDefault="00E73DE3">
      <w:pPr>
        <w:rPr>
          <w:sz w:val="28"/>
          <w:lang w:val="uk-UA"/>
        </w:rPr>
      </w:pPr>
    </w:p>
    <w:p w:rsidR="0037418B" w:rsidRDefault="0037418B">
      <w:pPr>
        <w:rPr>
          <w:sz w:val="28"/>
          <w:lang w:val="uk-UA"/>
        </w:rPr>
      </w:pPr>
    </w:p>
    <w:p w:rsidR="0037418B" w:rsidRDefault="0037418B">
      <w:pPr>
        <w:rPr>
          <w:sz w:val="28"/>
          <w:lang w:val="uk-UA"/>
        </w:rPr>
      </w:pPr>
      <w:r>
        <w:rPr>
          <w:sz w:val="28"/>
          <w:lang w:val="uk-UA"/>
        </w:rPr>
        <w:t xml:space="preserve">Перший заступник </w:t>
      </w:r>
    </w:p>
    <w:p w:rsidR="0037418B" w:rsidRDefault="0037418B">
      <w:pPr>
        <w:rPr>
          <w:sz w:val="28"/>
          <w:lang w:val="uk-UA"/>
        </w:rPr>
      </w:pPr>
      <w:r>
        <w:rPr>
          <w:sz w:val="28"/>
          <w:lang w:val="uk-UA"/>
        </w:rPr>
        <w:t>голови адміністрації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О.</w:t>
      </w:r>
      <w:proofErr w:type="spellStart"/>
      <w:r>
        <w:rPr>
          <w:sz w:val="28"/>
          <w:lang w:val="uk-UA"/>
        </w:rPr>
        <w:t>Симчишин</w:t>
      </w:r>
      <w:proofErr w:type="spellEnd"/>
    </w:p>
    <w:sectPr w:rsidR="0037418B" w:rsidSect="0037418B">
      <w:headerReference w:type="even" r:id="rId8"/>
      <w:headerReference w:type="default" r:id="rId9"/>
      <w:pgSz w:w="11906" w:h="16838" w:code="9"/>
      <w:pgMar w:top="1134" w:right="680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474" w:rsidRDefault="001C1474">
      <w:r>
        <w:separator/>
      </w:r>
    </w:p>
  </w:endnote>
  <w:endnote w:type="continuationSeparator" w:id="0">
    <w:p w:rsidR="001C1474" w:rsidRDefault="001C1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474" w:rsidRDefault="001C1474">
      <w:r>
        <w:separator/>
      </w:r>
    </w:p>
  </w:footnote>
  <w:footnote w:type="continuationSeparator" w:id="0">
    <w:p w:rsidR="001C1474" w:rsidRDefault="001C14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CAC" w:rsidRDefault="00C91CAC" w:rsidP="001C147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1CAC" w:rsidRDefault="00C91C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CAC" w:rsidRDefault="00C91CAC" w:rsidP="001C147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4B69">
      <w:rPr>
        <w:rStyle w:val="PageNumber"/>
        <w:noProof/>
      </w:rPr>
      <w:t>2</w:t>
    </w:r>
    <w:r>
      <w:rPr>
        <w:rStyle w:val="PageNumber"/>
      </w:rPr>
      <w:fldChar w:fldCharType="end"/>
    </w:r>
  </w:p>
  <w:p w:rsidR="00C91CAC" w:rsidRDefault="00C91C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7E7"/>
    <w:rsid w:val="001A2477"/>
    <w:rsid w:val="001C1474"/>
    <w:rsid w:val="0037418B"/>
    <w:rsid w:val="003E38C9"/>
    <w:rsid w:val="003E5737"/>
    <w:rsid w:val="004812C5"/>
    <w:rsid w:val="00606386"/>
    <w:rsid w:val="00751770"/>
    <w:rsid w:val="00A177FA"/>
    <w:rsid w:val="00A404F4"/>
    <w:rsid w:val="00A607A6"/>
    <w:rsid w:val="00C5414A"/>
    <w:rsid w:val="00C91CAC"/>
    <w:rsid w:val="00E44B69"/>
    <w:rsid w:val="00E617E7"/>
    <w:rsid w:val="00E73DE3"/>
    <w:rsid w:val="00F6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418B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37418B"/>
    <w:pPr>
      <w:ind w:firstLine="720"/>
      <w:jc w:val="both"/>
    </w:pPr>
    <w:rPr>
      <w:sz w:val="28"/>
      <w:szCs w:val="28"/>
      <w:lang w:val="uk-UA" w:eastAsia="uk-UA"/>
    </w:rPr>
  </w:style>
  <w:style w:type="paragraph" w:styleId="Header">
    <w:name w:val="header"/>
    <w:basedOn w:val="Normal"/>
    <w:rsid w:val="0037418B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37418B"/>
  </w:style>
  <w:style w:type="paragraph" w:styleId="BalloonText">
    <w:name w:val="Balloon Text"/>
    <w:basedOn w:val="Normal"/>
    <w:semiHidden/>
    <w:rsid w:val="00A404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418B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37418B"/>
    <w:pPr>
      <w:ind w:firstLine="720"/>
      <w:jc w:val="both"/>
    </w:pPr>
    <w:rPr>
      <w:sz w:val="28"/>
      <w:szCs w:val="28"/>
      <w:lang w:val="uk-UA" w:eastAsia="uk-UA"/>
    </w:rPr>
  </w:style>
  <w:style w:type="paragraph" w:styleId="Header">
    <w:name w:val="header"/>
    <w:basedOn w:val="Normal"/>
    <w:rsid w:val="0037418B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37418B"/>
  </w:style>
  <w:style w:type="paragraph" w:styleId="BalloonText">
    <w:name w:val="Balloon Text"/>
    <w:basedOn w:val="Normal"/>
    <w:semiHidden/>
    <w:rsid w:val="00A404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2076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Andrianova</dc:creator>
  <cp:lastModifiedBy>babayota</cp:lastModifiedBy>
  <cp:revision>3</cp:revision>
  <cp:lastPrinted>2014-12-02T08:38:00Z</cp:lastPrinted>
  <dcterms:created xsi:type="dcterms:W3CDTF">2014-12-10T14:11:00Z</dcterms:created>
  <dcterms:modified xsi:type="dcterms:W3CDTF">2014-12-10T14:19:00Z</dcterms:modified>
</cp:coreProperties>
</file>