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51" w:rsidRDefault="00734044" w:rsidP="0051368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2551" w:rsidRDefault="00882551" w:rsidP="00882551">
      <w:pPr>
        <w:rPr>
          <w:sz w:val="28"/>
          <w:szCs w:val="28"/>
          <w:lang w:val="uk-UA"/>
        </w:rPr>
      </w:pPr>
    </w:p>
    <w:p w:rsidR="00882551" w:rsidRDefault="00882551" w:rsidP="00882551">
      <w:pPr>
        <w:rPr>
          <w:sz w:val="28"/>
          <w:szCs w:val="28"/>
          <w:lang w:val="uk-UA"/>
        </w:rPr>
      </w:pPr>
    </w:p>
    <w:p w:rsidR="00882551" w:rsidRDefault="00882551" w:rsidP="0088255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82551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2551" w:rsidRPr="000872B4" w:rsidRDefault="00882551" w:rsidP="0088255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</w:t>
            </w:r>
            <w:r w:rsidRPr="00882551">
              <w:rPr>
                <w:spacing w:val="-8"/>
                <w:sz w:val="28"/>
                <w:szCs w:val="28"/>
                <w:lang w:val="uk-UA"/>
              </w:rPr>
              <w:t>облення проекту землеустрою</w:t>
            </w:r>
            <w:r w:rsidRPr="00487A2E">
              <w:rPr>
                <w:sz w:val="28"/>
                <w:szCs w:val="28"/>
                <w:lang w:val="uk-UA"/>
              </w:rPr>
              <w:t xml:space="preserve"> щодо відведення земельної ділянки водного фонду </w:t>
            </w:r>
            <w:r>
              <w:rPr>
                <w:sz w:val="28"/>
                <w:szCs w:val="28"/>
                <w:lang w:val="uk-UA"/>
              </w:rPr>
              <w:t>ТОВ “Романівські Товтри”</w:t>
            </w:r>
          </w:p>
        </w:tc>
      </w:tr>
    </w:tbl>
    <w:p w:rsidR="00882551" w:rsidRDefault="00882551" w:rsidP="00882551">
      <w:pPr>
        <w:jc w:val="both"/>
        <w:rPr>
          <w:sz w:val="28"/>
          <w:szCs w:val="28"/>
          <w:lang w:val="uk-UA"/>
        </w:rPr>
      </w:pPr>
    </w:p>
    <w:p w:rsidR="00882551" w:rsidRPr="00086707" w:rsidRDefault="00882551" w:rsidP="00882551">
      <w:pPr>
        <w:jc w:val="both"/>
        <w:rPr>
          <w:sz w:val="28"/>
          <w:szCs w:val="28"/>
          <w:lang w:val="uk-UA"/>
        </w:rPr>
      </w:pPr>
    </w:p>
    <w:p w:rsidR="00882551" w:rsidRPr="00086707" w:rsidRDefault="00882551" w:rsidP="0088255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</w:t>
      </w:r>
      <w:r w:rsidRPr="00A928EA">
        <w:rPr>
          <w:color w:val="000000"/>
          <w:sz w:val="28"/>
          <w:szCs w:val="28"/>
          <w:lang w:val="uk-UA"/>
        </w:rPr>
        <w:t xml:space="preserve">тей 22, 50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ТОВ “Романівські Товтри”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882551" w:rsidRDefault="00882551" w:rsidP="0088255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товариству з обмеженою відповідальністю “Романівські Товтри”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16,00</w:t>
      </w:r>
      <w:r w:rsidR="00B8009A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га, яка</w:t>
      </w:r>
      <w:r w:rsidRPr="00086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розташована за межами населеного пункту на території Віль</w:t>
      </w:r>
      <w:r>
        <w:rPr>
          <w:sz w:val="28"/>
          <w:szCs w:val="28"/>
          <w:lang w:val="uk-UA"/>
        </w:rPr>
        <w:softHyphen/>
        <w:t>ховецької сільської ради Чемеровецького району, з метою подальшої передачі у користування на умовах оренди для культурно-оздоровчих потреб, рек</w:t>
      </w:r>
      <w:r>
        <w:rPr>
          <w:sz w:val="28"/>
          <w:szCs w:val="28"/>
          <w:lang w:val="uk-UA"/>
        </w:rPr>
        <w:softHyphen/>
        <w:t xml:space="preserve"> реаційних, спортивних і туристичних цілей.</w:t>
      </w:r>
      <w:r w:rsidRPr="00086707">
        <w:rPr>
          <w:sz w:val="28"/>
          <w:szCs w:val="28"/>
          <w:lang w:val="uk-UA"/>
        </w:rPr>
        <w:t xml:space="preserve"> </w:t>
      </w:r>
    </w:p>
    <w:p w:rsidR="00882551" w:rsidRPr="00086707" w:rsidRDefault="00882551" w:rsidP="0088255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8670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ТОВ “Романівські Товтри”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82551" w:rsidRPr="00086707" w:rsidRDefault="00882551" w:rsidP="00882551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82551" w:rsidRDefault="00882551" w:rsidP="00882551">
      <w:pPr>
        <w:ind w:firstLine="709"/>
        <w:jc w:val="both"/>
        <w:rPr>
          <w:sz w:val="28"/>
          <w:szCs w:val="28"/>
          <w:lang w:val="uk-UA"/>
        </w:rPr>
      </w:pPr>
    </w:p>
    <w:p w:rsidR="00882551" w:rsidRDefault="00882551" w:rsidP="00882551">
      <w:pPr>
        <w:ind w:firstLine="709"/>
        <w:jc w:val="both"/>
        <w:rPr>
          <w:sz w:val="28"/>
          <w:szCs w:val="28"/>
          <w:lang w:val="uk-UA"/>
        </w:rPr>
      </w:pPr>
    </w:p>
    <w:p w:rsidR="00882551" w:rsidRDefault="00882551" w:rsidP="008825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82551" w:rsidRPr="007B3021" w:rsidRDefault="00882551" w:rsidP="0088255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О.Симчишин</w:t>
      </w:r>
    </w:p>
    <w:sectPr w:rsidR="00882551" w:rsidRPr="007B3021" w:rsidSect="0051368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78" w:rsidRDefault="00022578">
      <w:r>
        <w:separator/>
      </w:r>
    </w:p>
  </w:endnote>
  <w:endnote w:type="continuationSeparator" w:id="0">
    <w:p w:rsidR="00022578" w:rsidRDefault="0002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78" w:rsidRDefault="00022578">
      <w:r>
        <w:separator/>
      </w:r>
    </w:p>
  </w:footnote>
  <w:footnote w:type="continuationSeparator" w:id="0">
    <w:p w:rsidR="00022578" w:rsidRDefault="0002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51"/>
    <w:rsid w:val="00022578"/>
    <w:rsid w:val="002D28CD"/>
    <w:rsid w:val="00315B60"/>
    <w:rsid w:val="004A0EF6"/>
    <w:rsid w:val="004B70E7"/>
    <w:rsid w:val="00513681"/>
    <w:rsid w:val="00734044"/>
    <w:rsid w:val="00882551"/>
    <w:rsid w:val="00B8009A"/>
    <w:rsid w:val="00C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55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8255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825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2551"/>
  </w:style>
  <w:style w:type="paragraph" w:styleId="BalloonText">
    <w:name w:val="Balloon Text"/>
    <w:basedOn w:val="Normal"/>
    <w:link w:val="BalloonTextChar"/>
    <w:rsid w:val="0073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04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551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8255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825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2551"/>
  </w:style>
  <w:style w:type="paragraph" w:styleId="BalloonText">
    <w:name w:val="Balloon Text"/>
    <w:basedOn w:val="Normal"/>
    <w:link w:val="BalloonTextChar"/>
    <w:rsid w:val="0073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04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2014-12-17T08:05:00Z</cp:lastPrinted>
  <dcterms:created xsi:type="dcterms:W3CDTF">2014-12-24T13:27:00Z</dcterms:created>
  <dcterms:modified xsi:type="dcterms:W3CDTF">2014-12-24T13:41:00Z</dcterms:modified>
</cp:coreProperties>
</file>