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2F" w:rsidRDefault="00D92826" w:rsidP="002D5FD8">
      <w:pPr>
        <w:jc w:val="center"/>
        <w:rPr>
          <w:szCs w:val="28"/>
          <w:lang w:val="uk-UA"/>
        </w:rPr>
      </w:pPr>
      <w:bookmarkStart w:id="0" w:name="_GoBack"/>
      <w:r>
        <w:rPr>
          <w:noProof/>
          <w:szCs w:val="28"/>
          <w:lang w:val="uk-UA" w:eastAsia="uk-UA"/>
        </w:rPr>
        <w:drawing>
          <wp:inline distT="0" distB="0" distL="0" distR="0">
            <wp:extent cx="6029325" cy="2171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5572F" w:rsidRDefault="00D5572F" w:rsidP="00D5572F">
      <w:pPr>
        <w:rPr>
          <w:szCs w:val="28"/>
          <w:lang w:val="uk-UA"/>
        </w:rPr>
      </w:pPr>
    </w:p>
    <w:p w:rsidR="00D5572F" w:rsidRDefault="00D5572F" w:rsidP="00D5572F">
      <w:pPr>
        <w:rPr>
          <w:szCs w:val="28"/>
          <w:lang w:val="uk-UA"/>
        </w:rPr>
      </w:pPr>
    </w:p>
    <w:p w:rsidR="00D5572F" w:rsidRDefault="00D5572F" w:rsidP="00D5572F">
      <w:pPr>
        <w:rPr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D5572F" w:rsidRPr="006D2055">
        <w:trPr>
          <w:trHeight w:val="808"/>
        </w:trPr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5572F" w:rsidRPr="00C02360" w:rsidRDefault="00D5572F" w:rsidP="00AD7D79">
            <w:pPr>
              <w:suppressAutoHyphens/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роз</w:t>
            </w:r>
            <w:r>
              <w:rPr>
                <w:sz w:val="28"/>
                <w:szCs w:val="28"/>
                <w:lang w:val="uk-UA"/>
              </w:rPr>
              <w:softHyphen/>
              <w:t>порядження голови облас</w:t>
            </w:r>
            <w:r>
              <w:rPr>
                <w:sz w:val="28"/>
                <w:szCs w:val="28"/>
                <w:lang w:val="uk-UA"/>
              </w:rPr>
              <w:softHyphen/>
              <w:t xml:space="preserve">ної державної адміністрації від 26.03.2014 № 104/2014-р </w:t>
            </w:r>
          </w:p>
        </w:tc>
      </w:tr>
    </w:tbl>
    <w:p w:rsidR="00D5572F" w:rsidRPr="006D2055" w:rsidRDefault="00D5572F" w:rsidP="00D5572F">
      <w:pPr>
        <w:suppressAutoHyphens/>
        <w:ind w:left="-142" w:firstLine="142"/>
        <w:jc w:val="both"/>
        <w:rPr>
          <w:sz w:val="28"/>
          <w:szCs w:val="26"/>
          <w:lang w:val="uk-UA"/>
        </w:rPr>
      </w:pPr>
    </w:p>
    <w:p w:rsidR="00D5572F" w:rsidRPr="006D2055" w:rsidRDefault="00D5572F" w:rsidP="00D5572F">
      <w:pPr>
        <w:suppressAutoHyphens/>
        <w:jc w:val="both"/>
        <w:rPr>
          <w:sz w:val="28"/>
          <w:szCs w:val="26"/>
          <w:lang w:val="uk-UA"/>
        </w:rPr>
      </w:pPr>
    </w:p>
    <w:p w:rsidR="00D5572F" w:rsidRPr="00E81B89" w:rsidRDefault="00D5572F" w:rsidP="00D5572F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D5572F">
        <w:rPr>
          <w:color w:val="000000"/>
          <w:spacing w:val="-6"/>
          <w:sz w:val="28"/>
          <w:szCs w:val="28"/>
          <w:lang w:val="uk-UA"/>
        </w:rPr>
        <w:t>На підставі статей 6, 39 Закону України “Про місцеві державні адміністра</w:t>
      </w:r>
      <w:r w:rsidRPr="00D5572F">
        <w:rPr>
          <w:color w:val="000000"/>
          <w:spacing w:val="-6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ції”, керуючись Бюджетним кодексом України :</w:t>
      </w:r>
    </w:p>
    <w:p w:rsidR="00D5572F" w:rsidRPr="004C5DD0" w:rsidRDefault="00D5572F" w:rsidP="00D5572F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Внести зміни до розпорядження голови обласної державної адміністрації від 26.03.2014 № 104/2014-р </w:t>
      </w:r>
      <w:r w:rsidRPr="0048447C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Про затвердження переліку об’єктів, фінансуван</w:t>
      </w:r>
      <w:r>
        <w:rPr>
          <w:color w:val="000000"/>
          <w:sz w:val="28"/>
          <w:szCs w:val="28"/>
          <w:lang w:val="uk-UA"/>
        </w:rPr>
        <w:softHyphen/>
        <w:t>н</w:t>
      </w:r>
      <w:r w:rsidRPr="00D5572F">
        <w:rPr>
          <w:color w:val="000000"/>
          <w:spacing w:val="-4"/>
          <w:sz w:val="28"/>
          <w:szCs w:val="28"/>
          <w:lang w:val="uk-UA"/>
        </w:rPr>
        <w:t>я яких проводиться за рахунок коштів субвенції з державного бюджету облас</w:t>
      </w:r>
      <w:r w:rsidRPr="00D5572F">
        <w:rPr>
          <w:color w:val="000000"/>
          <w:spacing w:val="-4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ному бюджету на будівництво, реконструкцію, ремонт та утримання вулиць і доріг комунальної власності у населених пунктах області</w:t>
      </w:r>
      <w:r w:rsidRPr="0048447C">
        <w:rPr>
          <w:color w:val="000000"/>
          <w:sz w:val="28"/>
          <w:szCs w:val="28"/>
          <w:lang w:val="uk-UA"/>
        </w:rPr>
        <w:t xml:space="preserve"> ”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</w:t>
      </w:r>
      <w:r w:rsidRPr="007E5225">
        <w:rPr>
          <w:sz w:val="28"/>
          <w:szCs w:val="28"/>
          <w:lang w:val="uk-UA"/>
        </w:rPr>
        <w:t>икл</w:t>
      </w:r>
      <w:r>
        <w:rPr>
          <w:sz w:val="28"/>
          <w:szCs w:val="28"/>
          <w:lang w:val="uk-UA"/>
        </w:rPr>
        <w:t>авши підпункт 8.5, пункти 9, 15, 23, 25 Переліку об’єктів, фінансування яких у 2014 році про</w:t>
      </w:r>
      <w:r>
        <w:rPr>
          <w:sz w:val="28"/>
          <w:szCs w:val="28"/>
          <w:lang w:val="uk-UA"/>
        </w:rPr>
        <w:softHyphen/>
        <w:t>водиться за рахунок коштів субвенції з державного бюджету обласному бюд</w:t>
      </w:r>
      <w:r>
        <w:rPr>
          <w:sz w:val="28"/>
          <w:szCs w:val="28"/>
          <w:lang w:val="uk-UA"/>
        </w:rPr>
        <w:softHyphen/>
        <w:t>ж</w:t>
      </w:r>
      <w:r w:rsidRPr="00D5572F">
        <w:rPr>
          <w:spacing w:val="-4"/>
          <w:sz w:val="28"/>
          <w:szCs w:val="28"/>
          <w:lang w:val="uk-UA"/>
        </w:rPr>
        <w:t>ету на будівництво, реконструкцію, ремонт та утримання вулиць і доріг кому</w:t>
      </w:r>
      <w:r w:rsidRPr="00D5572F"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нальної власності у населених пунктах області у новій </w:t>
      </w:r>
      <w:r w:rsidRPr="007E5225">
        <w:rPr>
          <w:sz w:val="28"/>
          <w:szCs w:val="28"/>
          <w:lang w:val="uk-UA"/>
        </w:rPr>
        <w:t>редакції (додається).</w:t>
      </w:r>
    </w:p>
    <w:p w:rsidR="00D5572F" w:rsidRDefault="00D5572F" w:rsidP="00D5572F">
      <w:pPr>
        <w:rPr>
          <w:color w:val="000000"/>
          <w:sz w:val="28"/>
          <w:szCs w:val="28"/>
          <w:lang w:val="uk-UA"/>
        </w:rPr>
      </w:pPr>
    </w:p>
    <w:p w:rsidR="00D5572F" w:rsidRDefault="00D5572F" w:rsidP="00D5572F">
      <w:pPr>
        <w:rPr>
          <w:color w:val="000000"/>
          <w:sz w:val="28"/>
          <w:szCs w:val="28"/>
          <w:lang w:val="uk-UA"/>
        </w:rPr>
      </w:pPr>
    </w:p>
    <w:p w:rsidR="00D5572F" w:rsidRDefault="00D5572F" w:rsidP="00D5572F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Перший заступник</w:t>
      </w:r>
    </w:p>
    <w:p w:rsidR="00D5572F" w:rsidRPr="00802047" w:rsidRDefault="00D5572F" w:rsidP="00D5572F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голови</w:t>
      </w:r>
      <w:r w:rsidRPr="001E3C54">
        <w:rPr>
          <w:color w:val="000000"/>
          <w:sz w:val="28"/>
          <w:szCs w:val="28"/>
          <w:lang w:val="uk-UA"/>
        </w:rPr>
        <w:t xml:space="preserve">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О.</w:t>
      </w:r>
      <w:proofErr w:type="spellStart"/>
      <w:r>
        <w:rPr>
          <w:color w:val="000000"/>
          <w:sz w:val="28"/>
          <w:szCs w:val="28"/>
          <w:lang w:val="uk-UA"/>
        </w:rPr>
        <w:t>Симчишин</w:t>
      </w:r>
      <w:proofErr w:type="spellEnd"/>
    </w:p>
    <w:sectPr w:rsidR="00D5572F" w:rsidRPr="00802047" w:rsidSect="00D5572F">
      <w:headerReference w:type="even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F0" w:rsidRDefault="004269F0">
      <w:r>
        <w:separator/>
      </w:r>
    </w:p>
  </w:endnote>
  <w:endnote w:type="continuationSeparator" w:id="0">
    <w:p w:rsidR="004269F0" w:rsidRDefault="0042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F0" w:rsidRDefault="004269F0">
      <w:r>
        <w:separator/>
      </w:r>
    </w:p>
  </w:footnote>
  <w:footnote w:type="continuationSeparator" w:id="0">
    <w:p w:rsidR="004269F0" w:rsidRDefault="00426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79" w:rsidRDefault="00AD7D79" w:rsidP="00AD7D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D7D79" w:rsidRDefault="00AD7D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2F"/>
    <w:rsid w:val="002D28CD"/>
    <w:rsid w:val="002D5FD8"/>
    <w:rsid w:val="003C53EE"/>
    <w:rsid w:val="004269F0"/>
    <w:rsid w:val="004A0EF6"/>
    <w:rsid w:val="004B70E7"/>
    <w:rsid w:val="00686EBB"/>
    <w:rsid w:val="00691E05"/>
    <w:rsid w:val="009A7F9A"/>
    <w:rsid w:val="009D664D"/>
    <w:rsid w:val="00AD7D79"/>
    <w:rsid w:val="00D5572F"/>
    <w:rsid w:val="00D9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72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5572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5572F"/>
  </w:style>
  <w:style w:type="paragraph" w:styleId="Footer">
    <w:name w:val="footer"/>
    <w:basedOn w:val="Normal"/>
    <w:rsid w:val="00D5572F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D92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282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72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5572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5572F"/>
  </w:style>
  <w:style w:type="paragraph" w:styleId="Footer">
    <w:name w:val="footer"/>
    <w:basedOn w:val="Normal"/>
    <w:rsid w:val="00D5572F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D92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282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2014-12-23T07:47:00Z</cp:lastPrinted>
  <dcterms:created xsi:type="dcterms:W3CDTF">2015-01-05T07:50:00Z</dcterms:created>
  <dcterms:modified xsi:type="dcterms:W3CDTF">2015-01-05T07:52:00Z</dcterms:modified>
</cp:coreProperties>
</file>