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B7C53" w:rsidRPr="008B7007" w:rsidTr="0051030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B7C53" w:rsidRPr="009A41AA" w:rsidRDefault="007B7C53" w:rsidP="009A41A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9A41A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7B7C53" w:rsidRPr="007B7C53" w:rsidRDefault="007B7C53" w:rsidP="007B7C53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7B7C53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7B7C53">
              <w:rPr>
                <w:sz w:val="28"/>
                <w:szCs w:val="28"/>
              </w:rPr>
              <w:t xml:space="preserve"> державної адміністрації </w:t>
            </w:r>
          </w:p>
          <w:p w:rsidR="007B7C53" w:rsidRPr="007B7C53" w:rsidRDefault="002F62C9" w:rsidP="007B7C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7B7C53" w:rsidRPr="007B7C53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509/2014-р</w:t>
            </w:r>
          </w:p>
        </w:tc>
      </w:tr>
    </w:tbl>
    <w:p w:rsidR="007B7C53" w:rsidRPr="008B7007" w:rsidRDefault="007B7C53" w:rsidP="007B7C53">
      <w:pPr>
        <w:shd w:val="clear" w:color="auto" w:fill="FFFFFF"/>
        <w:jc w:val="center"/>
        <w:rPr>
          <w:sz w:val="28"/>
          <w:szCs w:val="28"/>
        </w:rPr>
      </w:pPr>
    </w:p>
    <w:p w:rsidR="007B7C53" w:rsidRDefault="007B7C53" w:rsidP="007B7C53">
      <w:pPr>
        <w:pStyle w:val="Standard"/>
        <w:rPr>
          <w:bCs/>
          <w:sz w:val="28"/>
          <w:szCs w:val="28"/>
          <w:lang w:val="uk-UA"/>
        </w:rPr>
      </w:pPr>
    </w:p>
    <w:p w:rsidR="007B7C53" w:rsidRPr="001E0BB7" w:rsidRDefault="007B7C53" w:rsidP="007B7C53">
      <w:pPr>
        <w:pStyle w:val="Standard"/>
        <w:jc w:val="center"/>
        <w:rPr>
          <w:b/>
          <w:bCs/>
          <w:caps/>
          <w:sz w:val="28"/>
          <w:szCs w:val="28"/>
          <w:lang w:val="uk-UA"/>
        </w:rPr>
      </w:pPr>
      <w:r w:rsidRPr="001E0BB7">
        <w:rPr>
          <w:b/>
          <w:bCs/>
          <w:caps/>
          <w:sz w:val="28"/>
          <w:szCs w:val="28"/>
          <w:lang w:val="uk-UA"/>
        </w:rPr>
        <w:t>І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н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ф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о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р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м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а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ц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і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я</w:t>
      </w:r>
    </w:p>
    <w:p w:rsidR="007B7C53" w:rsidRDefault="007B7C53" w:rsidP="007B7C53">
      <w:pPr>
        <w:pStyle w:val="Standard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 w:rsidRPr="007B7C53">
        <w:rPr>
          <w:color w:val="000000"/>
          <w:sz w:val="28"/>
          <w:szCs w:val="28"/>
          <w:shd w:val="clear" w:color="auto" w:fill="FFFFFF"/>
          <w:lang w:val="uk-UA"/>
        </w:rPr>
        <w:t xml:space="preserve">про стан розроблення та оновлення містобудівної документації </w:t>
      </w:r>
    </w:p>
    <w:p w:rsidR="007B7C53" w:rsidRPr="001E0BB7" w:rsidRDefault="007B7C53" w:rsidP="007B7C53">
      <w:pPr>
        <w:pStyle w:val="Standard"/>
        <w:jc w:val="center"/>
        <w:rPr>
          <w:bCs/>
          <w:sz w:val="28"/>
          <w:szCs w:val="28"/>
          <w:lang w:val="uk-UA"/>
        </w:rPr>
      </w:pPr>
      <w:r w:rsidRPr="007B7C53">
        <w:rPr>
          <w:color w:val="000000"/>
          <w:sz w:val="28"/>
          <w:szCs w:val="28"/>
          <w:shd w:val="clear" w:color="auto" w:fill="FFFFFF"/>
          <w:lang w:val="uk-UA"/>
        </w:rPr>
        <w:t>на території Хмельницької області</w:t>
      </w:r>
    </w:p>
    <w:p w:rsidR="007B7C53" w:rsidRPr="001E0BB7" w:rsidRDefault="007B7C53" w:rsidP="007B7C53">
      <w:pPr>
        <w:pStyle w:val="Standard"/>
        <w:jc w:val="center"/>
        <w:rPr>
          <w:sz w:val="16"/>
          <w:szCs w:val="28"/>
          <w:lang w:val="uk-UA"/>
        </w:rPr>
      </w:pPr>
    </w:p>
    <w:p w:rsidR="00BD226C" w:rsidRDefault="00723471" w:rsidP="007B7C53">
      <w:pPr>
        <w:spacing w:after="8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Ситуація в області з </w:t>
      </w:r>
      <w:r w:rsidR="00033D8B" w:rsidRPr="00033D8B">
        <w:rPr>
          <w:color w:val="000000"/>
          <w:sz w:val="28"/>
          <w:szCs w:val="28"/>
          <w:shd w:val="clear" w:color="auto" w:fill="FFFFFF"/>
        </w:rPr>
        <w:t xml:space="preserve">розроблення та оновлення </w:t>
      </w:r>
      <w:r w:rsidR="00033D8B">
        <w:rPr>
          <w:color w:val="000000"/>
          <w:sz w:val="28"/>
          <w:szCs w:val="28"/>
          <w:shd w:val="clear" w:color="auto" w:fill="FFFFFF"/>
          <w:lang w:val="uk-UA"/>
        </w:rPr>
        <w:t xml:space="preserve">містобудівної 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>докумен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033D8B">
        <w:rPr>
          <w:color w:val="000000"/>
          <w:sz w:val="28"/>
          <w:szCs w:val="28"/>
          <w:shd w:val="clear" w:color="auto" w:fill="FFFFFF"/>
          <w:lang w:val="uk-UA"/>
        </w:rPr>
        <w:t>тації</w:t>
      </w:r>
      <w:r w:rsidR="00386B1E" w:rsidRPr="00386B1E">
        <w:rPr>
          <w:color w:val="000000"/>
          <w:sz w:val="28"/>
          <w:szCs w:val="28"/>
          <w:shd w:val="clear" w:color="auto" w:fill="FFFFFF"/>
          <w:lang w:val="uk-UA"/>
        </w:rPr>
        <w:t xml:space="preserve"> є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86B1E" w:rsidRPr="003A147F">
        <w:rPr>
          <w:color w:val="000000"/>
          <w:sz w:val="28"/>
          <w:szCs w:val="28"/>
          <w:shd w:val="clear" w:color="auto" w:fill="FFFFFF"/>
          <w:lang w:val="uk-UA"/>
        </w:rPr>
        <w:t>складною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A7687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522B2">
        <w:rPr>
          <w:color w:val="000000"/>
          <w:sz w:val="28"/>
          <w:szCs w:val="28"/>
          <w:shd w:val="clear" w:color="auto" w:fill="FFFFFF"/>
          <w:lang w:val="uk-UA"/>
        </w:rPr>
        <w:t>Протягом останніх 20 років містобудівна документація не оновлювалас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>я</w:t>
      </w:r>
      <w:r w:rsidR="009522B2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386B1E">
        <w:rPr>
          <w:color w:val="000000"/>
          <w:sz w:val="28"/>
          <w:szCs w:val="28"/>
          <w:shd w:val="clear" w:color="auto" w:fill="FFFFFF"/>
          <w:lang w:val="uk-UA"/>
        </w:rPr>
        <w:t xml:space="preserve">Нестабільна ситуація 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386B1E">
        <w:rPr>
          <w:color w:val="000000"/>
          <w:sz w:val="28"/>
          <w:szCs w:val="28"/>
          <w:shd w:val="clear" w:color="auto" w:fill="FFFFFF"/>
          <w:lang w:val="uk-UA"/>
        </w:rPr>
        <w:t>країн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386B1E">
        <w:rPr>
          <w:color w:val="000000"/>
          <w:sz w:val="28"/>
          <w:szCs w:val="28"/>
          <w:shd w:val="clear" w:color="auto" w:fill="FFFFFF"/>
          <w:lang w:val="uk-UA"/>
        </w:rPr>
        <w:t xml:space="preserve"> вплинула на фінансову спромож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386B1E">
        <w:rPr>
          <w:color w:val="000000"/>
          <w:sz w:val="28"/>
          <w:szCs w:val="28"/>
          <w:shd w:val="clear" w:color="auto" w:fill="FFFFFF"/>
          <w:lang w:val="uk-UA"/>
        </w:rPr>
        <w:t>ність регіону щодо розроблення схем</w:t>
      </w:r>
      <w:r w:rsidR="008B1C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86B1E">
        <w:rPr>
          <w:color w:val="000000"/>
          <w:sz w:val="28"/>
          <w:szCs w:val="28"/>
          <w:shd w:val="clear" w:color="auto" w:fill="FFFFFF"/>
          <w:lang w:val="uk-UA"/>
        </w:rPr>
        <w:t xml:space="preserve">планування територій районів та </w:t>
      </w:r>
      <w:r w:rsidR="008B1C28">
        <w:rPr>
          <w:color w:val="000000"/>
          <w:sz w:val="28"/>
          <w:szCs w:val="28"/>
          <w:shd w:val="clear" w:color="auto" w:fill="FFFFFF"/>
          <w:lang w:val="uk-UA"/>
        </w:rPr>
        <w:t>гене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8B1C28">
        <w:rPr>
          <w:color w:val="000000"/>
          <w:sz w:val="28"/>
          <w:szCs w:val="28"/>
          <w:shd w:val="clear" w:color="auto" w:fill="FFFFFF"/>
          <w:lang w:val="uk-UA"/>
        </w:rPr>
        <w:t>ральних планів населених пунктів області, що при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8B1C28">
        <w:rPr>
          <w:color w:val="000000"/>
          <w:sz w:val="28"/>
          <w:szCs w:val="28"/>
          <w:shd w:val="clear" w:color="auto" w:fill="FFFFFF"/>
          <w:lang w:val="uk-UA"/>
        </w:rPr>
        <w:t>вело</w:t>
      </w:r>
      <w:r w:rsidR="00A7687F">
        <w:rPr>
          <w:color w:val="000000"/>
          <w:sz w:val="28"/>
          <w:szCs w:val="28"/>
          <w:shd w:val="clear" w:color="auto" w:fill="FFFFFF"/>
          <w:lang w:val="uk-UA"/>
        </w:rPr>
        <w:t xml:space="preserve"> до хаотичного вико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A7687F">
        <w:rPr>
          <w:color w:val="000000"/>
          <w:sz w:val="28"/>
          <w:szCs w:val="28"/>
          <w:shd w:val="clear" w:color="auto" w:fill="FFFFFF"/>
          <w:lang w:val="uk-UA"/>
        </w:rPr>
        <w:t>ристання територій та за</w:t>
      </w:r>
      <w:r w:rsidR="008B1C28">
        <w:rPr>
          <w:color w:val="000000"/>
          <w:sz w:val="28"/>
          <w:szCs w:val="28"/>
          <w:shd w:val="clear" w:color="auto" w:fill="FFFFFF"/>
          <w:lang w:val="uk-UA"/>
        </w:rPr>
        <w:t>будови населених пунктів і стало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 xml:space="preserve"> підґрунтям</w:t>
      </w:r>
      <w:r w:rsidR="00A7687F">
        <w:rPr>
          <w:color w:val="000000"/>
          <w:sz w:val="28"/>
          <w:szCs w:val="28"/>
          <w:shd w:val="clear" w:color="auto" w:fill="FFFFFF"/>
          <w:lang w:val="uk-UA"/>
        </w:rPr>
        <w:t xml:space="preserve"> для зловживань,</w:t>
      </w:r>
      <w:r w:rsidR="008B1C28">
        <w:rPr>
          <w:color w:val="000000"/>
          <w:sz w:val="28"/>
          <w:szCs w:val="28"/>
          <w:shd w:val="clear" w:color="auto" w:fill="FFFFFF"/>
          <w:lang w:val="uk-UA"/>
        </w:rPr>
        <w:t xml:space="preserve"> відтак</w:t>
      </w:r>
      <w:r w:rsidR="00A7687F">
        <w:rPr>
          <w:color w:val="000000"/>
          <w:sz w:val="28"/>
          <w:szCs w:val="28"/>
          <w:shd w:val="clear" w:color="auto" w:fill="FFFFFF"/>
          <w:lang w:val="uk-UA"/>
        </w:rPr>
        <w:t xml:space="preserve"> створюється загроза надзвичайних ситуацій техногенного і природного характеру, пожежної безпеки, що може вплинути на стан захисту населення і територій, з</w:t>
      </w:r>
      <w:r w:rsidR="00A7687F" w:rsidRPr="00A7687F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="00A7687F">
        <w:rPr>
          <w:color w:val="000000"/>
          <w:sz w:val="28"/>
          <w:szCs w:val="28"/>
          <w:shd w:val="clear" w:color="auto" w:fill="FFFFFF"/>
          <w:lang w:val="uk-UA"/>
        </w:rPr>
        <w:t>являється проблема реалізації передбачених заходів захисту територій, які плануються відповідно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 xml:space="preserve"> до </w:t>
      </w:r>
      <w:r w:rsidR="008B1C28">
        <w:rPr>
          <w:color w:val="000000"/>
          <w:sz w:val="28"/>
          <w:szCs w:val="28"/>
          <w:shd w:val="clear" w:color="auto" w:fill="FFFFFF"/>
          <w:lang w:val="uk-UA"/>
        </w:rPr>
        <w:t>містобудівно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>ї</w:t>
      </w:r>
      <w:r w:rsidR="00A7687F">
        <w:rPr>
          <w:color w:val="000000"/>
          <w:sz w:val="28"/>
          <w:szCs w:val="28"/>
          <w:shd w:val="clear" w:color="auto" w:fill="FFFFFF"/>
          <w:lang w:val="uk-UA"/>
        </w:rPr>
        <w:t xml:space="preserve"> док</w:t>
      </w:r>
      <w:r w:rsidR="008B1C28">
        <w:rPr>
          <w:color w:val="000000"/>
          <w:sz w:val="28"/>
          <w:szCs w:val="28"/>
          <w:shd w:val="clear" w:color="auto" w:fill="FFFFFF"/>
          <w:lang w:val="uk-UA"/>
        </w:rPr>
        <w:t>ументаці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>ї</w:t>
      </w:r>
      <w:r w:rsidR="008B1C28">
        <w:rPr>
          <w:color w:val="000000"/>
          <w:sz w:val="28"/>
          <w:szCs w:val="28"/>
          <w:shd w:val="clear" w:color="auto" w:fill="FFFFFF"/>
          <w:lang w:val="uk-UA"/>
        </w:rPr>
        <w:t>. Відсутність</w:t>
      </w:r>
      <w:r w:rsidR="00A7687F">
        <w:rPr>
          <w:color w:val="000000"/>
          <w:sz w:val="28"/>
          <w:szCs w:val="28"/>
          <w:shd w:val="clear" w:color="auto" w:fill="FFFFFF"/>
          <w:lang w:val="uk-UA"/>
        </w:rPr>
        <w:t xml:space="preserve"> містобудівної документації не дозволяє </w:t>
      </w:r>
      <w:r w:rsidR="00BD226C">
        <w:rPr>
          <w:color w:val="000000"/>
          <w:sz w:val="28"/>
          <w:szCs w:val="28"/>
          <w:shd w:val="clear" w:color="auto" w:fill="FFFFFF"/>
          <w:lang w:val="uk-UA"/>
        </w:rPr>
        <w:t>забезпечити реалізацію заходів Програми економічних реформ</w:t>
      </w:r>
      <w:r w:rsidR="00A7687F">
        <w:rPr>
          <w:color w:val="000000"/>
          <w:sz w:val="28"/>
          <w:szCs w:val="28"/>
          <w:shd w:val="clear" w:color="auto" w:fill="FFFFFF"/>
          <w:lang w:val="uk-UA"/>
        </w:rPr>
        <w:t>, розроблен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>ої</w:t>
      </w:r>
      <w:r w:rsidR="00A7687F">
        <w:rPr>
          <w:color w:val="000000"/>
          <w:sz w:val="28"/>
          <w:szCs w:val="28"/>
          <w:shd w:val="clear" w:color="auto" w:fill="FFFFFF"/>
          <w:lang w:val="uk-UA"/>
        </w:rPr>
        <w:t xml:space="preserve"> на виконання завдання з відновлення економічного зростання й модернізації економіки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A7687F">
        <w:rPr>
          <w:color w:val="000000"/>
          <w:sz w:val="28"/>
          <w:szCs w:val="28"/>
          <w:shd w:val="clear" w:color="auto" w:fill="FFFFFF"/>
          <w:lang w:val="uk-UA"/>
        </w:rPr>
        <w:t xml:space="preserve"> т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>а виконання стратегічних напрям</w:t>
      </w:r>
      <w:r w:rsidR="00A7687F">
        <w:rPr>
          <w:color w:val="000000"/>
          <w:sz w:val="28"/>
          <w:szCs w:val="28"/>
          <w:shd w:val="clear" w:color="auto" w:fill="FFFFFF"/>
          <w:lang w:val="uk-UA"/>
        </w:rPr>
        <w:t xml:space="preserve">ів соціальної реформи в Україні. </w:t>
      </w:r>
    </w:p>
    <w:p w:rsidR="006A585C" w:rsidRDefault="00A22DF2" w:rsidP="007B7C53">
      <w:pPr>
        <w:spacing w:after="8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Така </w:t>
      </w:r>
      <w:r w:rsidR="000E7F4F">
        <w:rPr>
          <w:color w:val="000000"/>
          <w:sz w:val="28"/>
          <w:szCs w:val="28"/>
          <w:shd w:val="clear" w:color="auto" w:fill="FFFFFF"/>
          <w:lang w:val="uk-UA"/>
        </w:rPr>
        <w:t>ситуація склалася</w:t>
      </w:r>
      <w:r w:rsidR="00BD226C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0E7F4F">
        <w:rPr>
          <w:color w:val="000000"/>
          <w:sz w:val="28"/>
          <w:szCs w:val="28"/>
          <w:shd w:val="clear" w:color="auto" w:fill="FFFFFF"/>
          <w:lang w:val="uk-UA"/>
        </w:rPr>
        <w:t xml:space="preserve"> насамперед</w:t>
      </w:r>
      <w:r w:rsidR="00BD226C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0E7F4F">
        <w:rPr>
          <w:color w:val="000000"/>
          <w:sz w:val="28"/>
          <w:szCs w:val="28"/>
          <w:shd w:val="clear" w:color="auto" w:fill="FFFFFF"/>
          <w:lang w:val="uk-UA"/>
        </w:rPr>
        <w:t xml:space="preserve"> через недооцінку важливості місто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0E7F4F">
        <w:rPr>
          <w:color w:val="000000"/>
          <w:sz w:val="28"/>
          <w:szCs w:val="28"/>
          <w:shd w:val="clear" w:color="auto" w:fill="FFFFFF"/>
          <w:lang w:val="uk-UA"/>
        </w:rPr>
        <w:t>будівної документації на регіональному т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 місцевому рівнях, </w:t>
      </w:r>
      <w:r w:rsidR="000E7F4F">
        <w:rPr>
          <w:color w:val="000000"/>
          <w:sz w:val="28"/>
          <w:szCs w:val="28"/>
          <w:shd w:val="clear" w:color="auto" w:fill="FFFFFF"/>
          <w:lang w:val="uk-UA"/>
        </w:rPr>
        <w:t xml:space="preserve">неврахування диспропорцій у розвитку та ротаційності населених пунктів, </w:t>
      </w:r>
      <w:r w:rsidR="00A17B58">
        <w:rPr>
          <w:color w:val="000000"/>
          <w:sz w:val="28"/>
          <w:szCs w:val="28"/>
          <w:shd w:val="clear" w:color="auto" w:fill="FFFFFF"/>
          <w:lang w:val="uk-UA"/>
        </w:rPr>
        <w:t>відсутність комп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A17B58">
        <w:rPr>
          <w:color w:val="000000"/>
          <w:sz w:val="28"/>
          <w:szCs w:val="28"/>
          <w:shd w:val="clear" w:color="auto" w:fill="FFFFFF"/>
          <w:lang w:val="uk-UA"/>
        </w:rPr>
        <w:t>лексного підходу до впровадження геоінформаційних технологій для управ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A17B58">
        <w:rPr>
          <w:color w:val="000000"/>
          <w:sz w:val="28"/>
          <w:szCs w:val="28"/>
          <w:shd w:val="clear" w:color="auto" w:fill="FFFFFF"/>
          <w:lang w:val="uk-UA"/>
        </w:rPr>
        <w:t>ління територіями, створення та ведення містобудівного кадастру, впровад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A17B58">
        <w:rPr>
          <w:color w:val="000000"/>
          <w:sz w:val="28"/>
          <w:szCs w:val="28"/>
          <w:shd w:val="clear" w:color="auto" w:fill="FFFFFF"/>
          <w:lang w:val="uk-UA"/>
        </w:rPr>
        <w:t>ження автоматизації проектної діяльності за світовим досвідом, низький рівень матеріально-технічного забезпечення установ у сфері містобудування та недо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A17B58">
        <w:rPr>
          <w:color w:val="000000"/>
          <w:sz w:val="28"/>
          <w:szCs w:val="28"/>
          <w:shd w:val="clear" w:color="auto" w:fill="FFFFFF"/>
          <w:lang w:val="uk-UA"/>
        </w:rPr>
        <w:t>статність спеціалістів.</w:t>
      </w:r>
      <w:r w:rsidR="0061378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0E7F4F" w:rsidRDefault="00A22DF2" w:rsidP="007B7C53">
      <w:pPr>
        <w:spacing w:after="8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>Кам</w:t>
      </w:r>
      <w:r w:rsidR="00967D8B" w:rsidRPr="00C96974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="006A585C">
        <w:rPr>
          <w:color w:val="000000"/>
          <w:sz w:val="28"/>
          <w:szCs w:val="28"/>
          <w:shd w:val="clear" w:color="auto" w:fill="FFFFFF"/>
          <w:lang w:val="uk-UA"/>
        </w:rPr>
        <w:t>янець-</w:t>
      </w:r>
      <w:r>
        <w:rPr>
          <w:color w:val="000000"/>
          <w:sz w:val="28"/>
          <w:szCs w:val="28"/>
          <w:shd w:val="clear" w:color="auto" w:fill="FFFFFF"/>
          <w:lang w:val="uk-UA"/>
        </w:rPr>
        <w:t>Подільській, Новоушицькій, Шепетівсь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ій та Ярмолинець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color w:val="000000"/>
          <w:sz w:val="28"/>
          <w:szCs w:val="28"/>
          <w:shd w:val="clear" w:color="auto" w:fill="FFFFFF"/>
          <w:lang w:val="uk-UA"/>
        </w:rPr>
        <w:t>кій районних державних адміністраціях</w:t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 xml:space="preserve"> спеціально уповноважені органи </w:t>
      </w:r>
      <w:r w:rsidR="000959F3">
        <w:rPr>
          <w:color w:val="000000"/>
          <w:sz w:val="28"/>
          <w:szCs w:val="28"/>
          <w:shd w:val="clear" w:color="auto" w:fill="FFFFFF"/>
          <w:lang w:val="uk-UA"/>
        </w:rPr>
        <w:t>міс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0959F3">
        <w:rPr>
          <w:color w:val="000000"/>
          <w:sz w:val="28"/>
          <w:szCs w:val="28"/>
          <w:shd w:val="clear" w:color="auto" w:fill="FFFFFF"/>
          <w:lang w:val="uk-UA"/>
        </w:rPr>
        <w:t xml:space="preserve">тобудування та архітектури </w:t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>об’єднан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 xml:space="preserve"> з іншими структурними підрозділами</w:t>
      </w:r>
      <w:r>
        <w:rPr>
          <w:color w:val="000000"/>
          <w:sz w:val="28"/>
          <w:szCs w:val="28"/>
          <w:shd w:val="clear" w:color="auto" w:fill="FFFFFF"/>
          <w:lang w:val="uk-UA"/>
        </w:rPr>
        <w:t>, де</w:t>
      </w:r>
      <w:r w:rsidR="006D135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959F3">
        <w:rPr>
          <w:color w:val="000000"/>
          <w:sz w:val="28"/>
          <w:szCs w:val="28"/>
          <w:shd w:val="clear" w:color="auto" w:fill="FFFFFF"/>
          <w:lang w:val="uk-UA"/>
        </w:rPr>
        <w:t xml:space="preserve">працює 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 xml:space="preserve">лише один </w:t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>головний</w:t>
      </w:r>
      <w:r w:rsidR="00CE15E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>архітектор</w:t>
      </w:r>
      <w:r w:rsidR="000959F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E15E2">
        <w:rPr>
          <w:color w:val="000000"/>
          <w:sz w:val="28"/>
          <w:szCs w:val="28"/>
          <w:shd w:val="clear" w:color="auto" w:fill="FFFFFF"/>
          <w:lang w:val="uk-UA"/>
        </w:rPr>
        <w:t>району</w:t>
      </w:r>
      <w:r w:rsidR="006D1350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CE15E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959F3">
        <w:rPr>
          <w:color w:val="000000"/>
          <w:sz w:val="28"/>
          <w:szCs w:val="28"/>
          <w:shd w:val="clear" w:color="auto" w:fill="FFFFFF"/>
          <w:lang w:val="uk-UA"/>
        </w:rPr>
        <w:t xml:space="preserve">на якого покладено весь </w:t>
      </w:r>
      <w:r w:rsidR="000959F3" w:rsidRPr="008A2F52">
        <w:rPr>
          <w:color w:val="000000"/>
          <w:spacing w:val="-4"/>
          <w:sz w:val="28"/>
          <w:szCs w:val="28"/>
          <w:shd w:val="clear" w:color="auto" w:fill="FFFFFF"/>
          <w:lang w:val="uk-UA"/>
        </w:rPr>
        <w:t>комплекс</w:t>
      </w:r>
      <w:r w:rsidR="0064200E" w:rsidRPr="008A2F52">
        <w:rPr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8B5899" w:rsidRPr="008A2F52">
        <w:rPr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своїх </w:t>
      </w:r>
      <w:r w:rsidR="0064200E" w:rsidRPr="008A2F52">
        <w:rPr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обов’язків </w:t>
      </w:r>
      <w:r w:rsidR="008B5899" w:rsidRPr="008A2F52">
        <w:rPr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та </w:t>
      </w:r>
      <w:r w:rsidR="00013689">
        <w:rPr>
          <w:color w:val="000000"/>
          <w:spacing w:val="-4"/>
          <w:sz w:val="28"/>
          <w:szCs w:val="28"/>
          <w:shd w:val="clear" w:color="auto" w:fill="FFFFFF"/>
          <w:lang w:val="uk-UA"/>
        </w:rPr>
        <w:t>з</w:t>
      </w:r>
      <w:r w:rsidR="000959F3" w:rsidRPr="008A2F52">
        <w:rPr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 питань житлово-комунального господа</w:t>
      </w:r>
      <w:r w:rsidR="00967D8B" w:rsidRPr="008A2F52">
        <w:rPr>
          <w:color w:val="000000"/>
          <w:spacing w:val="-4"/>
          <w:sz w:val="28"/>
          <w:szCs w:val="28"/>
          <w:shd w:val="clear" w:color="auto" w:fill="FFFFFF"/>
          <w:lang w:val="uk-UA"/>
        </w:rPr>
        <w:t>рства,</w:t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 xml:space="preserve"> що не </w:t>
      </w:r>
      <w:r>
        <w:rPr>
          <w:color w:val="000000"/>
          <w:sz w:val="28"/>
          <w:szCs w:val="28"/>
          <w:shd w:val="clear" w:color="auto" w:fill="FFFFFF"/>
          <w:lang w:val="uk-UA"/>
        </w:rPr>
        <w:t>віднос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color w:val="000000"/>
          <w:sz w:val="28"/>
          <w:szCs w:val="28"/>
          <w:shd w:val="clear" w:color="auto" w:fill="FFFFFF"/>
          <w:lang w:val="uk-UA"/>
        </w:rPr>
        <w:t>ться до його компетенції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A585C">
        <w:rPr>
          <w:color w:val="000000"/>
          <w:sz w:val="28"/>
          <w:szCs w:val="28"/>
          <w:shd w:val="clear" w:color="auto" w:fill="FFFFFF"/>
          <w:lang w:val="uk-UA"/>
        </w:rPr>
        <w:t xml:space="preserve">В </w:t>
      </w:r>
      <w:r w:rsidR="00CE15E2">
        <w:rPr>
          <w:color w:val="000000"/>
          <w:sz w:val="28"/>
          <w:szCs w:val="28"/>
          <w:shd w:val="clear" w:color="auto" w:fill="FFFFFF"/>
          <w:lang w:val="uk-UA"/>
        </w:rPr>
        <w:t>інших районах створено сектори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місто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color w:val="000000"/>
          <w:sz w:val="28"/>
          <w:szCs w:val="28"/>
          <w:shd w:val="clear" w:color="auto" w:fill="FFFFFF"/>
          <w:lang w:val="uk-UA"/>
        </w:rPr>
        <w:t>будування та архітектури,</w:t>
      </w:r>
      <w:r w:rsidR="00CE15E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що </w:t>
      </w:r>
      <w:r w:rsidR="00CE15E2">
        <w:rPr>
          <w:color w:val="000000"/>
          <w:sz w:val="28"/>
          <w:szCs w:val="28"/>
          <w:shd w:val="clear" w:color="auto" w:fill="FFFFFF"/>
          <w:lang w:val="uk-UA"/>
        </w:rPr>
        <w:t>ускладнює ефективн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>е</w:t>
      </w:r>
      <w:r w:rsidR="00CE15E2">
        <w:rPr>
          <w:color w:val="000000"/>
          <w:sz w:val="28"/>
          <w:szCs w:val="28"/>
          <w:shd w:val="clear" w:color="auto" w:fill="FFFFFF"/>
          <w:lang w:val="uk-UA"/>
        </w:rPr>
        <w:t xml:space="preserve"> і в повному обсязі вик</w:t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>н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 xml:space="preserve">ання </w:t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>державн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>ої</w:t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 xml:space="preserve"> політик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="00967D8B">
        <w:rPr>
          <w:color w:val="000000"/>
          <w:sz w:val="28"/>
          <w:szCs w:val="28"/>
          <w:shd w:val="clear" w:color="auto" w:fill="FFFFFF"/>
          <w:lang w:val="uk-UA"/>
        </w:rPr>
        <w:t xml:space="preserve"> у сфері містобудування та архітектури.</w:t>
      </w:r>
    </w:p>
    <w:p w:rsidR="00110A81" w:rsidRDefault="00D03037" w:rsidP="007B7C53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 звітний період </w:t>
      </w:r>
      <w:r w:rsidR="00110A81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6D1350">
        <w:rPr>
          <w:color w:val="000000"/>
          <w:sz w:val="28"/>
          <w:szCs w:val="28"/>
          <w:shd w:val="clear" w:color="auto" w:fill="FFFFFF"/>
          <w:lang w:val="uk-UA"/>
        </w:rPr>
        <w:t>ідділ</w:t>
      </w:r>
      <w:r w:rsidR="00110A81"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="006D1350">
        <w:rPr>
          <w:color w:val="000000"/>
          <w:sz w:val="28"/>
          <w:szCs w:val="28"/>
          <w:shd w:val="clear" w:color="auto" w:fill="FFFFFF"/>
          <w:lang w:val="uk-UA"/>
        </w:rPr>
        <w:t xml:space="preserve"> містобудування та</w:t>
      </w:r>
      <w:r w:rsidR="00702AD0">
        <w:rPr>
          <w:color w:val="000000"/>
          <w:sz w:val="28"/>
          <w:szCs w:val="28"/>
          <w:shd w:val="clear" w:color="auto" w:fill="FFFFFF"/>
          <w:lang w:val="uk-UA"/>
        </w:rPr>
        <w:t xml:space="preserve"> архітектури облдерж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702AD0">
        <w:rPr>
          <w:color w:val="000000"/>
          <w:sz w:val="28"/>
          <w:szCs w:val="28"/>
          <w:shd w:val="clear" w:color="auto" w:fill="FFFFFF"/>
          <w:lang w:val="uk-UA"/>
        </w:rPr>
        <w:t xml:space="preserve">адміністрації </w:t>
      </w:r>
      <w:r w:rsidR="00A22DF2">
        <w:rPr>
          <w:color w:val="000000"/>
          <w:sz w:val="28"/>
          <w:szCs w:val="28"/>
          <w:shd w:val="clear" w:color="auto" w:fill="FFFFFF"/>
          <w:lang w:val="uk-UA"/>
        </w:rPr>
        <w:t>проведено низку заходів</w:t>
      </w:r>
      <w:r w:rsidR="00110A81">
        <w:rPr>
          <w:color w:val="000000"/>
          <w:sz w:val="28"/>
          <w:szCs w:val="28"/>
          <w:shd w:val="clear" w:color="auto" w:fill="FFFFFF"/>
          <w:lang w:val="uk-UA"/>
        </w:rPr>
        <w:t>, спрямованих на активізацію процесу розроблення містобудівної документації області: щоквартально проводилис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>я</w:t>
      </w:r>
      <w:r w:rsidR="00110A81">
        <w:rPr>
          <w:color w:val="000000"/>
          <w:sz w:val="28"/>
          <w:szCs w:val="28"/>
          <w:shd w:val="clear" w:color="auto" w:fill="FFFFFF"/>
          <w:lang w:val="uk-UA"/>
        </w:rPr>
        <w:t xml:space="preserve"> наради з керівниками спеціально уповноважених органів містобудування та архітектури за участю спеціалістів</w:t>
      </w:r>
      <w:r w:rsidR="00CF726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10A81">
        <w:rPr>
          <w:color w:val="000000"/>
          <w:sz w:val="28"/>
          <w:szCs w:val="28"/>
          <w:shd w:val="clear" w:color="auto" w:fill="FFFFFF"/>
          <w:lang w:val="uk-UA"/>
        </w:rPr>
        <w:t xml:space="preserve">ДП </w:t>
      </w:r>
      <w:r w:rsidR="003A147F">
        <w:rPr>
          <w:sz w:val="28"/>
          <w:szCs w:val="28"/>
          <w:lang w:val="uk-UA"/>
        </w:rPr>
        <w:t xml:space="preserve">УДНДІПМ </w:t>
      </w:r>
      <w:r w:rsidR="007B7C53">
        <w:rPr>
          <w:sz w:val="28"/>
          <w:szCs w:val="28"/>
          <w:lang w:val="uk-UA"/>
        </w:rPr>
        <w:t>“</w:t>
      </w:r>
      <w:r w:rsidR="003A147F">
        <w:rPr>
          <w:sz w:val="28"/>
          <w:szCs w:val="28"/>
          <w:lang w:val="uk-UA"/>
        </w:rPr>
        <w:t>Діпромісто</w:t>
      </w:r>
      <w:r w:rsidR="007B7C53">
        <w:rPr>
          <w:sz w:val="28"/>
          <w:szCs w:val="28"/>
          <w:lang w:val="uk-UA"/>
        </w:rPr>
        <w:t>”</w:t>
      </w:r>
      <w:r w:rsidR="009404F8" w:rsidRPr="00CF726D">
        <w:rPr>
          <w:sz w:val="28"/>
          <w:szCs w:val="28"/>
          <w:lang w:val="uk-UA"/>
        </w:rPr>
        <w:t xml:space="preserve"> ім.</w:t>
      </w:r>
      <w:r w:rsidR="003A147F">
        <w:rPr>
          <w:sz w:val="28"/>
          <w:szCs w:val="28"/>
          <w:lang w:val="uk-UA"/>
        </w:rPr>
        <w:t xml:space="preserve"> Ю.М.Біло</w:t>
      </w:r>
      <w:r w:rsidR="007B7C53">
        <w:rPr>
          <w:sz w:val="28"/>
          <w:szCs w:val="28"/>
          <w:lang w:val="uk-UA"/>
        </w:rPr>
        <w:softHyphen/>
      </w:r>
      <w:r w:rsidR="007B7C53">
        <w:rPr>
          <w:sz w:val="28"/>
          <w:szCs w:val="28"/>
          <w:lang w:val="uk-UA"/>
        </w:rPr>
        <w:lastRenderedPageBreak/>
        <w:t>коня</w:t>
      </w:r>
      <w:r w:rsidR="009404F8" w:rsidRPr="00CF726D">
        <w:rPr>
          <w:sz w:val="28"/>
          <w:szCs w:val="28"/>
          <w:lang w:val="uk-UA"/>
        </w:rPr>
        <w:t xml:space="preserve"> </w:t>
      </w:r>
      <w:r w:rsidR="007B7C53">
        <w:rPr>
          <w:sz w:val="28"/>
          <w:szCs w:val="28"/>
          <w:lang w:val="uk-UA"/>
        </w:rPr>
        <w:t>(</w:t>
      </w:r>
      <w:r w:rsidR="009404F8" w:rsidRPr="00CF726D">
        <w:rPr>
          <w:sz w:val="28"/>
          <w:szCs w:val="28"/>
          <w:lang w:val="uk-UA"/>
        </w:rPr>
        <w:t>м.</w:t>
      </w:r>
      <w:r w:rsidR="003A147F">
        <w:rPr>
          <w:sz w:val="28"/>
          <w:szCs w:val="28"/>
          <w:lang w:val="uk-UA"/>
        </w:rPr>
        <w:t xml:space="preserve"> </w:t>
      </w:r>
      <w:r w:rsidR="009404F8" w:rsidRPr="00CF726D">
        <w:rPr>
          <w:sz w:val="28"/>
          <w:szCs w:val="28"/>
          <w:lang w:val="uk-UA"/>
        </w:rPr>
        <w:t>Київ</w:t>
      </w:r>
      <w:r w:rsidR="007B7C53">
        <w:rPr>
          <w:sz w:val="28"/>
          <w:szCs w:val="28"/>
          <w:lang w:val="uk-UA"/>
        </w:rPr>
        <w:t>)</w:t>
      </w:r>
      <w:r w:rsidR="00CF726D" w:rsidRPr="00CF726D">
        <w:rPr>
          <w:sz w:val="28"/>
          <w:szCs w:val="28"/>
          <w:lang w:val="uk-UA"/>
        </w:rPr>
        <w:t xml:space="preserve">, ТОВ </w:t>
      </w:r>
      <w:r w:rsidR="007B7C53">
        <w:rPr>
          <w:sz w:val="28"/>
          <w:szCs w:val="28"/>
          <w:lang w:val="uk-UA"/>
        </w:rPr>
        <w:t>“</w:t>
      </w:r>
      <w:r w:rsidR="00CF726D" w:rsidRPr="00CF726D">
        <w:rPr>
          <w:sz w:val="28"/>
          <w:szCs w:val="28"/>
          <w:lang w:val="uk-UA"/>
        </w:rPr>
        <w:t>Німецько-українського навчального інсти</w:t>
      </w:r>
      <w:r w:rsidR="00A22DF2">
        <w:rPr>
          <w:sz w:val="28"/>
          <w:szCs w:val="28"/>
          <w:lang w:val="uk-UA"/>
        </w:rPr>
        <w:t>туту і консуль</w:t>
      </w:r>
      <w:r w:rsidR="007B7C53">
        <w:rPr>
          <w:sz w:val="28"/>
          <w:szCs w:val="28"/>
          <w:lang w:val="uk-UA"/>
        </w:rPr>
        <w:softHyphen/>
      </w:r>
      <w:r w:rsidR="00A22DF2">
        <w:rPr>
          <w:sz w:val="28"/>
          <w:szCs w:val="28"/>
          <w:lang w:val="uk-UA"/>
        </w:rPr>
        <w:t>тативного центру</w:t>
      </w:r>
      <w:r w:rsidR="007B7C53">
        <w:rPr>
          <w:sz w:val="28"/>
          <w:szCs w:val="28"/>
          <w:lang w:val="uk-UA"/>
        </w:rPr>
        <w:t>”</w:t>
      </w:r>
      <w:r w:rsidR="009522B2">
        <w:rPr>
          <w:sz w:val="28"/>
          <w:szCs w:val="28"/>
          <w:lang w:val="uk-UA"/>
        </w:rPr>
        <w:t xml:space="preserve"> </w:t>
      </w:r>
      <w:r w:rsidR="007B7C53">
        <w:rPr>
          <w:sz w:val="28"/>
          <w:szCs w:val="28"/>
          <w:lang w:val="uk-UA"/>
        </w:rPr>
        <w:t>(</w:t>
      </w:r>
      <w:r w:rsidR="00CF726D" w:rsidRPr="00CF726D">
        <w:rPr>
          <w:sz w:val="28"/>
          <w:szCs w:val="28"/>
          <w:lang w:val="uk-UA"/>
        </w:rPr>
        <w:t>м. Рівне</w:t>
      </w:r>
      <w:r w:rsidR="007B7C53">
        <w:rPr>
          <w:sz w:val="28"/>
          <w:szCs w:val="28"/>
          <w:lang w:val="uk-UA"/>
        </w:rPr>
        <w:t>)</w:t>
      </w:r>
      <w:r w:rsidR="00CF726D">
        <w:rPr>
          <w:sz w:val="28"/>
          <w:szCs w:val="28"/>
          <w:lang w:val="uk-UA"/>
        </w:rPr>
        <w:t xml:space="preserve">, ТОВ </w:t>
      </w:r>
      <w:r w:rsidR="007B7C53">
        <w:rPr>
          <w:sz w:val="28"/>
          <w:szCs w:val="28"/>
          <w:lang w:val="uk-UA"/>
        </w:rPr>
        <w:t>“</w:t>
      </w:r>
      <w:r w:rsidR="00CF726D">
        <w:rPr>
          <w:sz w:val="28"/>
          <w:szCs w:val="28"/>
          <w:lang w:val="uk-UA"/>
        </w:rPr>
        <w:t>ГІСІНФО</w:t>
      </w:r>
      <w:r w:rsidR="007B7C53">
        <w:rPr>
          <w:sz w:val="28"/>
          <w:szCs w:val="28"/>
          <w:lang w:val="uk-UA"/>
        </w:rPr>
        <w:t>”</w:t>
      </w:r>
      <w:r w:rsidR="00CF726D">
        <w:rPr>
          <w:sz w:val="28"/>
          <w:szCs w:val="28"/>
          <w:lang w:val="uk-UA"/>
        </w:rPr>
        <w:t xml:space="preserve"> </w:t>
      </w:r>
      <w:r w:rsidR="007B7C53">
        <w:rPr>
          <w:sz w:val="28"/>
          <w:szCs w:val="28"/>
          <w:lang w:val="uk-UA"/>
        </w:rPr>
        <w:t>(</w:t>
      </w:r>
      <w:r w:rsidR="00CF726D">
        <w:rPr>
          <w:sz w:val="28"/>
          <w:szCs w:val="28"/>
          <w:lang w:val="uk-UA"/>
        </w:rPr>
        <w:t>м. Вінниця</w:t>
      </w:r>
      <w:r w:rsidR="007B7C53">
        <w:rPr>
          <w:sz w:val="28"/>
          <w:szCs w:val="28"/>
          <w:lang w:val="uk-UA"/>
        </w:rPr>
        <w:t>)</w:t>
      </w:r>
      <w:r w:rsidR="00CF726D">
        <w:rPr>
          <w:sz w:val="28"/>
          <w:szCs w:val="28"/>
          <w:lang w:val="uk-UA"/>
        </w:rPr>
        <w:t xml:space="preserve">, ТМ </w:t>
      </w:r>
      <w:r w:rsidR="007B7C53">
        <w:rPr>
          <w:sz w:val="28"/>
          <w:szCs w:val="28"/>
          <w:lang w:val="uk-UA"/>
        </w:rPr>
        <w:t>“</w:t>
      </w:r>
      <w:r w:rsidR="00CF726D">
        <w:rPr>
          <w:sz w:val="28"/>
          <w:szCs w:val="28"/>
          <w:lang w:val="uk-UA"/>
        </w:rPr>
        <w:t>Зодчий</w:t>
      </w:r>
      <w:r w:rsidR="007B7C53">
        <w:rPr>
          <w:sz w:val="28"/>
          <w:szCs w:val="28"/>
          <w:lang w:val="uk-UA"/>
        </w:rPr>
        <w:t>”</w:t>
      </w:r>
      <w:r w:rsidR="00CF726D">
        <w:rPr>
          <w:sz w:val="28"/>
          <w:szCs w:val="28"/>
          <w:lang w:val="uk-UA"/>
        </w:rPr>
        <w:t xml:space="preserve"> </w:t>
      </w:r>
      <w:r w:rsidR="007B7C53">
        <w:rPr>
          <w:sz w:val="28"/>
          <w:szCs w:val="28"/>
          <w:lang w:val="uk-UA"/>
        </w:rPr>
        <w:t>(</w:t>
      </w:r>
      <w:r w:rsidR="00CF726D">
        <w:rPr>
          <w:sz w:val="28"/>
          <w:szCs w:val="28"/>
          <w:lang w:val="uk-UA"/>
        </w:rPr>
        <w:t>м.</w:t>
      </w:r>
      <w:r w:rsidR="007B7C53">
        <w:rPr>
          <w:sz w:val="28"/>
          <w:szCs w:val="28"/>
          <w:lang w:val="uk-UA"/>
        </w:rPr>
        <w:t> </w:t>
      </w:r>
      <w:r w:rsidR="00CF726D">
        <w:rPr>
          <w:sz w:val="28"/>
          <w:szCs w:val="28"/>
          <w:lang w:val="uk-UA"/>
        </w:rPr>
        <w:t>Хмельницький</w:t>
      </w:r>
      <w:r w:rsidR="007B7C53">
        <w:rPr>
          <w:sz w:val="28"/>
          <w:szCs w:val="28"/>
          <w:lang w:val="uk-UA"/>
        </w:rPr>
        <w:t>)</w:t>
      </w:r>
      <w:r w:rsidR="00CF726D">
        <w:rPr>
          <w:sz w:val="28"/>
          <w:szCs w:val="28"/>
          <w:lang w:val="uk-UA"/>
        </w:rPr>
        <w:t xml:space="preserve">, </w:t>
      </w:r>
      <w:r w:rsidR="00CF726D" w:rsidRPr="00CF726D">
        <w:rPr>
          <w:color w:val="000000"/>
          <w:sz w:val="28"/>
          <w:szCs w:val="28"/>
          <w:lang w:val="uk-UA"/>
        </w:rPr>
        <w:t xml:space="preserve">ПП </w:t>
      </w:r>
      <w:r w:rsidR="007B7C53">
        <w:rPr>
          <w:color w:val="000000"/>
          <w:sz w:val="28"/>
          <w:szCs w:val="28"/>
          <w:lang w:val="uk-UA"/>
        </w:rPr>
        <w:t>“</w:t>
      </w:r>
      <w:r w:rsidR="00CF726D" w:rsidRPr="00CF726D">
        <w:rPr>
          <w:color w:val="000000"/>
          <w:sz w:val="28"/>
          <w:szCs w:val="28"/>
          <w:lang w:val="uk-UA"/>
        </w:rPr>
        <w:t>ПРОЕКТ-МЕНАС</w:t>
      </w:r>
      <w:r w:rsidR="007B7C53">
        <w:rPr>
          <w:color w:val="000000"/>
          <w:sz w:val="28"/>
          <w:szCs w:val="28"/>
          <w:lang w:val="uk-UA"/>
        </w:rPr>
        <w:t>” (</w:t>
      </w:r>
      <w:r w:rsidR="00CF726D" w:rsidRPr="00CF726D">
        <w:rPr>
          <w:color w:val="000000"/>
          <w:sz w:val="28"/>
          <w:szCs w:val="28"/>
          <w:lang w:val="uk-UA"/>
        </w:rPr>
        <w:t>м. Кам’янець-Подільський</w:t>
      </w:r>
      <w:r w:rsidR="007B7C53">
        <w:rPr>
          <w:color w:val="000000"/>
          <w:sz w:val="28"/>
          <w:szCs w:val="28"/>
          <w:lang w:val="uk-UA"/>
        </w:rPr>
        <w:t>)</w:t>
      </w:r>
      <w:r w:rsidR="00CF726D">
        <w:rPr>
          <w:color w:val="000000"/>
          <w:sz w:val="28"/>
          <w:szCs w:val="28"/>
          <w:lang w:val="uk-UA"/>
        </w:rPr>
        <w:t>.</w:t>
      </w:r>
    </w:p>
    <w:p w:rsidR="009522B2" w:rsidRDefault="00A22DF2" w:rsidP="007B7C53">
      <w:pPr>
        <w:spacing w:after="80"/>
        <w:ind w:firstLine="709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Щ</w:t>
      </w:r>
      <w:r w:rsidR="00D623E1">
        <w:rPr>
          <w:color w:val="000000"/>
          <w:sz w:val="28"/>
          <w:szCs w:val="28"/>
          <w:shd w:val="clear" w:color="auto" w:fill="FFFFFF"/>
          <w:lang w:val="uk-UA"/>
        </w:rPr>
        <w:t xml:space="preserve">омісячно проводиться моніторинг </w:t>
      </w:r>
      <w:r w:rsidR="00A01C0C">
        <w:rPr>
          <w:color w:val="000000"/>
          <w:sz w:val="28"/>
          <w:szCs w:val="28"/>
          <w:shd w:val="clear" w:color="auto" w:fill="FFFFFF"/>
          <w:lang w:val="uk-UA"/>
        </w:rPr>
        <w:t>ста</w:t>
      </w:r>
      <w:r w:rsidR="00F667B6">
        <w:rPr>
          <w:color w:val="000000"/>
          <w:sz w:val="28"/>
          <w:szCs w:val="28"/>
          <w:shd w:val="clear" w:color="auto" w:fill="FFFFFF"/>
          <w:lang w:val="uk-UA"/>
        </w:rPr>
        <w:t>ну</w:t>
      </w:r>
      <w:r w:rsidR="00A01C0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B7FA4">
        <w:rPr>
          <w:color w:val="000000"/>
          <w:sz w:val="28"/>
          <w:szCs w:val="28"/>
          <w:shd w:val="clear" w:color="auto" w:fill="FFFFFF"/>
          <w:lang w:val="uk-UA"/>
        </w:rPr>
        <w:t>виконання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>районними дер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softHyphen/>
        <w:t>жав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softHyphen/>
        <w:t xml:space="preserve">ними адміністраціями та виконавчими комітетами міських (міст обласного значення) рад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вимог </w:t>
      </w:r>
      <w:r w:rsidRPr="00C90C6B">
        <w:rPr>
          <w:color w:val="000000"/>
          <w:sz w:val="28"/>
          <w:szCs w:val="28"/>
          <w:shd w:val="clear" w:color="auto" w:fill="FFFFFF"/>
          <w:lang w:val="uk-UA"/>
        </w:rPr>
        <w:t>З</w:t>
      </w:r>
      <w:r>
        <w:rPr>
          <w:color w:val="000000"/>
          <w:sz w:val="28"/>
          <w:szCs w:val="28"/>
          <w:shd w:val="clear" w:color="auto" w:fill="FFFFFF"/>
          <w:lang w:val="uk-UA"/>
        </w:rPr>
        <w:t>акону</w:t>
      </w:r>
      <w:r w:rsidRPr="00C90C6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Ук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раїни 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color w:val="000000"/>
          <w:sz w:val="28"/>
          <w:szCs w:val="28"/>
          <w:shd w:val="clear" w:color="auto" w:fill="FFFFFF"/>
          <w:lang w:val="uk-UA"/>
        </w:rPr>
        <w:t>Про регулювання містобудівної діяль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color w:val="000000"/>
          <w:sz w:val="28"/>
          <w:szCs w:val="28"/>
          <w:shd w:val="clear" w:color="auto" w:fill="FFFFFF"/>
          <w:lang w:val="uk-UA"/>
        </w:rPr>
        <w:t>ності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t>”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 подаль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color w:val="000000"/>
          <w:sz w:val="28"/>
          <w:szCs w:val="28"/>
          <w:shd w:val="clear" w:color="auto" w:fill="FFFFFF"/>
          <w:lang w:val="uk-UA"/>
        </w:rPr>
        <w:t>шим інформуванням Міністерства</w:t>
      </w:r>
      <w:r w:rsidR="00D623E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4700E">
        <w:rPr>
          <w:color w:val="000000"/>
          <w:sz w:val="28"/>
          <w:szCs w:val="28"/>
          <w:shd w:val="clear" w:color="auto" w:fill="FFFFFF"/>
          <w:lang w:val="uk-UA"/>
        </w:rPr>
        <w:t>регіонального розвитку, житлово-кому</w:t>
      </w:r>
      <w:r w:rsidR="007B7C53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E4700E">
        <w:rPr>
          <w:color w:val="000000"/>
          <w:sz w:val="28"/>
          <w:szCs w:val="28"/>
          <w:shd w:val="clear" w:color="auto" w:fill="FFFFFF"/>
          <w:lang w:val="uk-UA"/>
        </w:rPr>
        <w:t>нального господарства та будівництва</w:t>
      </w:r>
      <w:r w:rsidR="00F667B6">
        <w:rPr>
          <w:color w:val="000000"/>
          <w:sz w:val="28"/>
          <w:szCs w:val="28"/>
          <w:shd w:val="clear" w:color="auto" w:fill="FFFFFF"/>
          <w:lang w:val="uk-UA"/>
        </w:rPr>
        <w:t xml:space="preserve"> України</w:t>
      </w:r>
      <w:r w:rsidR="00E4700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A37D6" w:rsidRPr="005A37D6" w:rsidRDefault="002E6BB5" w:rsidP="007B7C53">
      <w:pPr>
        <w:spacing w:after="80"/>
        <w:ind w:firstLine="709"/>
        <w:jc w:val="both"/>
        <w:rPr>
          <w:sz w:val="28"/>
          <w:szCs w:val="28"/>
          <w:lang w:val="uk-UA" w:eastAsia="uk-UA"/>
        </w:rPr>
      </w:pPr>
      <w:r w:rsidRPr="009522B2">
        <w:rPr>
          <w:color w:val="000000"/>
          <w:sz w:val="28"/>
          <w:szCs w:val="28"/>
          <w:lang w:val="uk-UA" w:eastAsia="uk-UA"/>
        </w:rPr>
        <w:t>На</w:t>
      </w:r>
      <w:r w:rsidRPr="005A37D6">
        <w:rPr>
          <w:sz w:val="28"/>
          <w:szCs w:val="28"/>
          <w:lang w:val="uk-UA" w:eastAsia="uk-UA"/>
        </w:rPr>
        <w:t xml:space="preserve"> виконання Закону України </w:t>
      </w:r>
      <w:r w:rsidR="007B7C53">
        <w:rPr>
          <w:sz w:val="28"/>
          <w:szCs w:val="28"/>
          <w:lang w:val="uk-UA" w:eastAsia="uk-UA"/>
        </w:rPr>
        <w:t>“</w:t>
      </w:r>
      <w:r w:rsidRPr="005A37D6">
        <w:rPr>
          <w:sz w:val="28"/>
          <w:szCs w:val="28"/>
          <w:lang w:val="uk-UA" w:eastAsia="uk-UA"/>
        </w:rPr>
        <w:t>Про генеральну схему планува</w:t>
      </w:r>
      <w:r w:rsidR="00A22DF2">
        <w:rPr>
          <w:sz w:val="28"/>
          <w:szCs w:val="28"/>
          <w:lang w:val="uk-UA" w:eastAsia="uk-UA"/>
        </w:rPr>
        <w:t>ння те</w:t>
      </w:r>
      <w:r w:rsidR="007B7C53">
        <w:rPr>
          <w:sz w:val="28"/>
          <w:szCs w:val="28"/>
          <w:lang w:val="uk-UA" w:eastAsia="uk-UA"/>
        </w:rPr>
        <w:softHyphen/>
      </w:r>
      <w:r w:rsidR="00A22DF2">
        <w:rPr>
          <w:sz w:val="28"/>
          <w:szCs w:val="28"/>
          <w:lang w:val="uk-UA" w:eastAsia="uk-UA"/>
        </w:rPr>
        <w:t>риторії України</w:t>
      </w:r>
      <w:r w:rsidR="007B7C53">
        <w:rPr>
          <w:sz w:val="28"/>
          <w:szCs w:val="28"/>
          <w:lang w:val="uk-UA" w:eastAsia="uk-UA"/>
        </w:rPr>
        <w:t>”</w:t>
      </w:r>
      <w:r w:rsidR="00A22DF2">
        <w:rPr>
          <w:sz w:val="28"/>
          <w:szCs w:val="28"/>
          <w:lang w:val="uk-UA" w:eastAsia="uk-UA"/>
        </w:rPr>
        <w:t xml:space="preserve"> у 2011</w:t>
      </w:r>
      <w:r w:rsidR="008B5899">
        <w:rPr>
          <w:sz w:val="28"/>
          <w:szCs w:val="28"/>
          <w:lang w:val="uk-UA" w:eastAsia="uk-UA"/>
        </w:rPr>
        <w:t xml:space="preserve"> </w:t>
      </w:r>
      <w:r w:rsidR="00A22DF2">
        <w:rPr>
          <w:sz w:val="28"/>
          <w:szCs w:val="28"/>
          <w:lang w:val="uk-UA" w:eastAsia="uk-UA"/>
        </w:rPr>
        <w:t>році прийнято Регіональну програму</w:t>
      </w:r>
      <w:r w:rsidRPr="005A37D6">
        <w:rPr>
          <w:sz w:val="28"/>
          <w:szCs w:val="28"/>
          <w:lang w:val="uk-UA" w:eastAsia="uk-UA"/>
        </w:rPr>
        <w:t xml:space="preserve"> </w:t>
      </w:r>
      <w:r w:rsidR="008A2F52">
        <w:rPr>
          <w:sz w:val="28"/>
          <w:szCs w:val="28"/>
          <w:lang w:val="uk-UA" w:eastAsia="uk-UA"/>
        </w:rPr>
        <w:t>р</w:t>
      </w:r>
      <w:r w:rsidRPr="005A37D6">
        <w:rPr>
          <w:sz w:val="28"/>
          <w:szCs w:val="28"/>
          <w:lang w:val="uk-UA" w:eastAsia="uk-UA"/>
        </w:rPr>
        <w:t xml:space="preserve">озроблення схеми планування території Хмельницької області на </w:t>
      </w:r>
      <w:r w:rsidR="007B7C53">
        <w:rPr>
          <w:sz w:val="28"/>
          <w:szCs w:val="28"/>
          <w:lang w:val="uk-UA"/>
        </w:rPr>
        <w:t>2011-</w:t>
      </w:r>
      <w:r w:rsidRPr="005A37D6">
        <w:rPr>
          <w:sz w:val="28"/>
          <w:szCs w:val="28"/>
          <w:lang w:val="uk-UA"/>
        </w:rPr>
        <w:t xml:space="preserve">2014 </w:t>
      </w:r>
      <w:r w:rsidRPr="005A37D6">
        <w:rPr>
          <w:sz w:val="28"/>
          <w:szCs w:val="28"/>
          <w:lang w:val="uk-UA" w:eastAsia="uk-UA"/>
        </w:rPr>
        <w:t>роки</w:t>
      </w:r>
      <w:r w:rsidR="00514833">
        <w:rPr>
          <w:sz w:val="28"/>
          <w:szCs w:val="28"/>
          <w:lang w:val="uk-UA" w:eastAsia="uk-UA"/>
        </w:rPr>
        <w:t>,</w:t>
      </w:r>
      <w:r w:rsidRPr="005A37D6">
        <w:rPr>
          <w:sz w:val="28"/>
          <w:szCs w:val="28"/>
          <w:lang w:val="uk-UA" w:eastAsia="uk-UA"/>
        </w:rPr>
        <w:t xml:space="preserve"> </w:t>
      </w:r>
      <w:r w:rsidR="00514833">
        <w:rPr>
          <w:sz w:val="28"/>
          <w:szCs w:val="28"/>
          <w:lang w:val="uk-UA" w:eastAsia="uk-UA"/>
        </w:rPr>
        <w:t>голов</w:t>
      </w:r>
      <w:r w:rsidR="007B7C53">
        <w:rPr>
          <w:sz w:val="28"/>
          <w:szCs w:val="28"/>
          <w:lang w:val="uk-UA" w:eastAsia="uk-UA"/>
        </w:rPr>
        <w:softHyphen/>
      </w:r>
      <w:r w:rsidR="00514833">
        <w:rPr>
          <w:sz w:val="28"/>
          <w:szCs w:val="28"/>
          <w:lang w:val="uk-UA" w:eastAsia="uk-UA"/>
        </w:rPr>
        <w:t>ним розробником якої є</w:t>
      </w:r>
      <w:r w:rsidRPr="005A37D6">
        <w:rPr>
          <w:sz w:val="28"/>
          <w:szCs w:val="28"/>
          <w:lang w:val="uk-UA" w:eastAsia="uk-UA"/>
        </w:rPr>
        <w:t xml:space="preserve"> </w:t>
      </w:r>
      <w:r w:rsidRPr="00514833">
        <w:rPr>
          <w:sz w:val="28"/>
          <w:szCs w:val="28"/>
          <w:lang w:val="uk-UA" w:eastAsia="uk-UA"/>
        </w:rPr>
        <w:t xml:space="preserve">ДП УДНДІПМ </w:t>
      </w:r>
      <w:r w:rsidR="007B7C53">
        <w:rPr>
          <w:sz w:val="28"/>
          <w:szCs w:val="28"/>
          <w:lang w:val="uk-UA"/>
        </w:rPr>
        <w:t>“Діпромісто”</w:t>
      </w:r>
      <w:r w:rsidR="007B7C53" w:rsidRPr="00CF726D">
        <w:rPr>
          <w:sz w:val="28"/>
          <w:szCs w:val="28"/>
          <w:lang w:val="uk-UA"/>
        </w:rPr>
        <w:t xml:space="preserve"> </w:t>
      </w:r>
      <w:r w:rsidRPr="00514833">
        <w:rPr>
          <w:sz w:val="28"/>
          <w:szCs w:val="28"/>
          <w:lang w:val="uk-UA" w:eastAsia="uk-UA"/>
        </w:rPr>
        <w:t>імені Ю.М.Білоконя. Загальна вартість робіт станови</w:t>
      </w:r>
      <w:r w:rsidR="008B5899">
        <w:rPr>
          <w:sz w:val="28"/>
          <w:szCs w:val="28"/>
          <w:lang w:val="uk-UA" w:eastAsia="uk-UA"/>
        </w:rPr>
        <w:t>ла</w:t>
      </w:r>
      <w:r w:rsidRPr="00514833">
        <w:rPr>
          <w:sz w:val="28"/>
          <w:szCs w:val="28"/>
          <w:lang w:val="uk-UA" w:eastAsia="uk-UA"/>
        </w:rPr>
        <w:t xml:space="preserve"> </w:t>
      </w:r>
      <w:r w:rsidRPr="005A37D6">
        <w:rPr>
          <w:sz w:val="28"/>
          <w:szCs w:val="28"/>
          <w:lang w:val="uk-UA"/>
        </w:rPr>
        <w:t xml:space="preserve">1319,4 </w:t>
      </w:r>
      <w:r w:rsidRPr="00514833">
        <w:rPr>
          <w:sz w:val="28"/>
          <w:szCs w:val="28"/>
          <w:lang w:val="uk-UA" w:eastAsia="uk-UA"/>
        </w:rPr>
        <w:t>тис. гривень.</w:t>
      </w:r>
      <w:r w:rsidRPr="005A37D6">
        <w:rPr>
          <w:sz w:val="28"/>
          <w:szCs w:val="28"/>
          <w:lang w:val="uk-UA" w:eastAsia="uk-UA"/>
        </w:rPr>
        <w:t xml:space="preserve"> </w:t>
      </w:r>
      <w:r w:rsidR="00514833">
        <w:rPr>
          <w:sz w:val="28"/>
          <w:szCs w:val="28"/>
          <w:lang w:val="uk-UA" w:eastAsia="uk-UA"/>
        </w:rPr>
        <w:t xml:space="preserve">Цьогоріч </w:t>
      </w:r>
      <w:r w:rsidRPr="005A37D6">
        <w:rPr>
          <w:sz w:val="28"/>
          <w:szCs w:val="28"/>
          <w:lang w:val="uk-UA" w:eastAsia="uk-UA"/>
        </w:rPr>
        <w:t>з обласного бюджету виділено 319,4 тис</w:t>
      </w:r>
      <w:r w:rsidR="007B7C53">
        <w:rPr>
          <w:sz w:val="28"/>
          <w:szCs w:val="28"/>
          <w:lang w:val="uk-UA" w:eastAsia="uk-UA"/>
        </w:rPr>
        <w:t>.</w:t>
      </w:r>
      <w:r w:rsidR="00514833">
        <w:rPr>
          <w:sz w:val="28"/>
          <w:szCs w:val="28"/>
          <w:lang w:val="uk-UA" w:eastAsia="uk-UA"/>
        </w:rPr>
        <w:t>гр</w:t>
      </w:r>
      <w:r w:rsidR="007B7C53">
        <w:rPr>
          <w:sz w:val="28"/>
          <w:szCs w:val="28"/>
          <w:lang w:val="uk-UA" w:eastAsia="uk-UA"/>
        </w:rPr>
        <w:t xml:space="preserve">н. </w:t>
      </w:r>
      <w:r w:rsidRPr="005A37D6">
        <w:rPr>
          <w:sz w:val="28"/>
          <w:szCs w:val="28"/>
          <w:lang w:val="uk-UA" w:eastAsia="uk-UA"/>
        </w:rPr>
        <w:t xml:space="preserve">на завершення схеми планування території області, </w:t>
      </w:r>
      <w:r w:rsidR="00514833">
        <w:rPr>
          <w:sz w:val="28"/>
          <w:szCs w:val="28"/>
          <w:lang w:val="uk-UA" w:eastAsia="uk-UA"/>
        </w:rPr>
        <w:t>внесено</w:t>
      </w:r>
      <w:r w:rsidRPr="005A37D6">
        <w:rPr>
          <w:sz w:val="28"/>
          <w:szCs w:val="28"/>
          <w:lang w:val="uk-UA" w:eastAsia="uk-UA"/>
        </w:rPr>
        <w:t xml:space="preserve"> зміни до програми, двічі пров</w:t>
      </w:r>
      <w:r w:rsidR="00514833">
        <w:rPr>
          <w:sz w:val="28"/>
          <w:szCs w:val="28"/>
          <w:lang w:val="uk-UA" w:eastAsia="uk-UA"/>
        </w:rPr>
        <w:t>едено відкриті торги і завер</w:t>
      </w:r>
      <w:r w:rsidR="007B7C53">
        <w:rPr>
          <w:sz w:val="28"/>
          <w:szCs w:val="28"/>
          <w:lang w:val="uk-UA" w:eastAsia="uk-UA"/>
        </w:rPr>
        <w:softHyphen/>
      </w:r>
      <w:r w:rsidR="00514833">
        <w:rPr>
          <w:sz w:val="28"/>
          <w:szCs w:val="28"/>
          <w:lang w:val="uk-UA" w:eastAsia="uk-UA"/>
        </w:rPr>
        <w:t>шено переговорні процедури</w:t>
      </w:r>
      <w:r w:rsidRPr="005A37D6">
        <w:rPr>
          <w:sz w:val="28"/>
          <w:szCs w:val="28"/>
          <w:lang w:val="uk-UA" w:eastAsia="uk-UA"/>
        </w:rPr>
        <w:t xml:space="preserve"> та підписано договір з Д</w:t>
      </w:r>
      <w:r w:rsidR="008A2F52">
        <w:rPr>
          <w:sz w:val="28"/>
          <w:szCs w:val="28"/>
          <w:lang w:val="uk-UA" w:eastAsia="uk-UA"/>
        </w:rPr>
        <w:t>П</w:t>
      </w:r>
      <w:r w:rsidRPr="005A37D6">
        <w:rPr>
          <w:sz w:val="28"/>
          <w:szCs w:val="28"/>
          <w:lang w:val="uk-UA" w:eastAsia="uk-UA"/>
        </w:rPr>
        <w:t xml:space="preserve"> </w:t>
      </w:r>
      <w:r w:rsidR="007B7C53">
        <w:rPr>
          <w:sz w:val="28"/>
          <w:szCs w:val="28"/>
          <w:lang w:val="uk-UA"/>
        </w:rPr>
        <w:t>“Діпромісто”</w:t>
      </w:r>
      <w:r w:rsidR="007B7C53" w:rsidRPr="00CF726D">
        <w:rPr>
          <w:sz w:val="28"/>
          <w:szCs w:val="28"/>
          <w:lang w:val="uk-UA"/>
        </w:rPr>
        <w:t xml:space="preserve"> </w:t>
      </w:r>
      <w:r w:rsidRPr="005A37D6">
        <w:rPr>
          <w:sz w:val="28"/>
          <w:szCs w:val="28"/>
          <w:lang w:val="uk-UA" w:eastAsia="uk-UA"/>
        </w:rPr>
        <w:t>на суму 310,4 тис. гр</w:t>
      </w:r>
      <w:r w:rsidR="007B7C53">
        <w:rPr>
          <w:sz w:val="28"/>
          <w:szCs w:val="28"/>
          <w:lang w:val="uk-UA" w:eastAsia="uk-UA"/>
        </w:rPr>
        <w:t>ивень</w:t>
      </w:r>
      <w:r w:rsidRPr="005A37D6">
        <w:rPr>
          <w:sz w:val="28"/>
          <w:szCs w:val="28"/>
          <w:lang w:val="uk-UA" w:eastAsia="uk-UA"/>
        </w:rPr>
        <w:t>. Після отримання позитивних висновків</w:t>
      </w:r>
      <w:r w:rsidR="005A37D6" w:rsidRPr="005A37D6">
        <w:rPr>
          <w:sz w:val="28"/>
          <w:szCs w:val="28"/>
          <w:lang w:val="uk-UA" w:eastAsia="uk-UA"/>
        </w:rPr>
        <w:t xml:space="preserve"> відповідних уста</w:t>
      </w:r>
      <w:r w:rsidR="008A2F52">
        <w:rPr>
          <w:sz w:val="28"/>
          <w:szCs w:val="28"/>
          <w:lang w:val="uk-UA" w:eastAsia="uk-UA"/>
        </w:rPr>
        <w:softHyphen/>
      </w:r>
      <w:r w:rsidR="005A37D6" w:rsidRPr="005A37D6">
        <w:rPr>
          <w:sz w:val="28"/>
          <w:szCs w:val="28"/>
          <w:lang w:val="uk-UA" w:eastAsia="uk-UA"/>
        </w:rPr>
        <w:t>нов та організацій</w:t>
      </w:r>
      <w:r w:rsidRPr="005A37D6">
        <w:rPr>
          <w:sz w:val="28"/>
          <w:szCs w:val="28"/>
          <w:lang w:val="uk-UA" w:eastAsia="uk-UA"/>
        </w:rPr>
        <w:t xml:space="preserve"> </w:t>
      </w:r>
      <w:r w:rsidR="005A37D6" w:rsidRPr="005A37D6">
        <w:rPr>
          <w:sz w:val="28"/>
          <w:szCs w:val="28"/>
          <w:lang w:val="uk-UA" w:eastAsia="uk-UA"/>
        </w:rPr>
        <w:t xml:space="preserve">схема планування території області </w:t>
      </w:r>
      <w:r w:rsidRPr="005A37D6">
        <w:rPr>
          <w:sz w:val="28"/>
          <w:szCs w:val="28"/>
          <w:lang w:val="uk-UA" w:eastAsia="uk-UA"/>
        </w:rPr>
        <w:t>повинна пройти дер</w:t>
      </w:r>
      <w:r w:rsidR="008A2F52">
        <w:rPr>
          <w:sz w:val="28"/>
          <w:szCs w:val="28"/>
          <w:lang w:val="uk-UA" w:eastAsia="uk-UA"/>
        </w:rPr>
        <w:softHyphen/>
      </w:r>
      <w:r w:rsidRPr="005A37D6">
        <w:rPr>
          <w:sz w:val="28"/>
          <w:szCs w:val="28"/>
          <w:lang w:val="uk-UA" w:eastAsia="uk-UA"/>
        </w:rPr>
        <w:t xml:space="preserve">жавну експертизу. </w:t>
      </w:r>
      <w:r w:rsidR="00514833">
        <w:rPr>
          <w:sz w:val="28"/>
          <w:szCs w:val="28"/>
          <w:lang w:val="uk-UA" w:eastAsia="uk-UA"/>
        </w:rPr>
        <w:t xml:space="preserve">З цією метою </w:t>
      </w:r>
      <w:r w:rsidRPr="005A37D6">
        <w:rPr>
          <w:sz w:val="28"/>
          <w:szCs w:val="28"/>
          <w:lang w:val="uk-UA" w:eastAsia="uk-UA"/>
        </w:rPr>
        <w:t xml:space="preserve">проведено попередні переговори з Державним підприємством </w:t>
      </w:r>
      <w:r w:rsidR="007B7C53">
        <w:rPr>
          <w:sz w:val="28"/>
          <w:szCs w:val="28"/>
          <w:lang w:val="uk-UA" w:eastAsia="uk-UA"/>
        </w:rPr>
        <w:t>“</w:t>
      </w:r>
      <w:r w:rsidRPr="005A37D6">
        <w:rPr>
          <w:sz w:val="28"/>
          <w:szCs w:val="28"/>
          <w:lang w:val="uk-UA" w:eastAsia="uk-UA"/>
        </w:rPr>
        <w:t>УКР</w:t>
      </w:r>
      <w:r w:rsidR="00D910E4">
        <w:rPr>
          <w:sz w:val="28"/>
          <w:szCs w:val="28"/>
          <w:lang w:val="uk-UA" w:eastAsia="uk-UA"/>
        </w:rPr>
        <w:softHyphen/>
      </w:r>
      <w:r w:rsidRPr="005A37D6">
        <w:rPr>
          <w:sz w:val="28"/>
          <w:szCs w:val="28"/>
          <w:lang w:val="uk-UA" w:eastAsia="uk-UA"/>
        </w:rPr>
        <w:t>ДЕРЖБУДЕКСПЕРТИЗА</w:t>
      </w:r>
      <w:r w:rsidR="007B7C53">
        <w:rPr>
          <w:sz w:val="28"/>
          <w:szCs w:val="28"/>
          <w:lang w:val="uk-UA" w:eastAsia="uk-UA"/>
        </w:rPr>
        <w:t>”</w:t>
      </w:r>
      <w:r w:rsidRPr="005A37D6">
        <w:rPr>
          <w:sz w:val="28"/>
          <w:szCs w:val="28"/>
          <w:lang w:val="uk-UA" w:eastAsia="uk-UA"/>
        </w:rPr>
        <w:t xml:space="preserve"> щодо вартості і терміну</w:t>
      </w:r>
      <w:r w:rsidR="007B7C53">
        <w:rPr>
          <w:sz w:val="28"/>
          <w:szCs w:val="28"/>
          <w:lang w:val="uk-UA" w:eastAsia="uk-UA"/>
        </w:rPr>
        <w:t xml:space="preserve"> вико</w:t>
      </w:r>
      <w:r w:rsidR="008A2F52">
        <w:rPr>
          <w:sz w:val="28"/>
          <w:szCs w:val="28"/>
          <w:lang w:val="uk-UA" w:eastAsia="uk-UA"/>
        </w:rPr>
        <w:softHyphen/>
      </w:r>
      <w:r w:rsidR="007B7C53">
        <w:rPr>
          <w:sz w:val="28"/>
          <w:szCs w:val="28"/>
          <w:lang w:val="uk-UA" w:eastAsia="uk-UA"/>
        </w:rPr>
        <w:t>нання. У</w:t>
      </w:r>
      <w:r w:rsidRPr="005A37D6">
        <w:rPr>
          <w:sz w:val="28"/>
          <w:szCs w:val="28"/>
          <w:lang w:val="uk-UA" w:eastAsia="uk-UA"/>
        </w:rPr>
        <w:t xml:space="preserve"> грудні </w:t>
      </w:r>
      <w:r w:rsidR="00514833">
        <w:rPr>
          <w:sz w:val="28"/>
          <w:szCs w:val="28"/>
          <w:lang w:val="uk-UA" w:eastAsia="uk-UA"/>
        </w:rPr>
        <w:t>вне</w:t>
      </w:r>
      <w:r w:rsidR="00D910E4">
        <w:rPr>
          <w:sz w:val="28"/>
          <w:szCs w:val="28"/>
          <w:lang w:val="uk-UA" w:eastAsia="uk-UA"/>
        </w:rPr>
        <w:softHyphen/>
      </w:r>
      <w:r w:rsidR="00514833">
        <w:rPr>
          <w:sz w:val="28"/>
          <w:szCs w:val="28"/>
          <w:lang w:val="uk-UA" w:eastAsia="uk-UA"/>
        </w:rPr>
        <w:t>сено пропозицію</w:t>
      </w:r>
      <w:r w:rsidRPr="005A37D6">
        <w:rPr>
          <w:sz w:val="28"/>
          <w:szCs w:val="28"/>
          <w:lang w:val="uk-UA" w:eastAsia="uk-UA"/>
        </w:rPr>
        <w:t xml:space="preserve"> </w:t>
      </w:r>
      <w:r w:rsidR="00514833" w:rsidRPr="005A37D6">
        <w:rPr>
          <w:sz w:val="28"/>
          <w:szCs w:val="28"/>
          <w:lang w:val="uk-UA" w:eastAsia="uk-UA"/>
        </w:rPr>
        <w:t xml:space="preserve">щодо виділення </w:t>
      </w:r>
      <w:r w:rsidR="00514833">
        <w:rPr>
          <w:sz w:val="28"/>
          <w:szCs w:val="28"/>
          <w:lang w:val="uk-UA" w:eastAsia="uk-UA"/>
        </w:rPr>
        <w:t>з</w:t>
      </w:r>
      <w:r w:rsidRPr="005A37D6">
        <w:rPr>
          <w:sz w:val="28"/>
          <w:szCs w:val="28"/>
          <w:lang w:val="uk-UA" w:eastAsia="uk-UA"/>
        </w:rPr>
        <w:t xml:space="preserve"> </w:t>
      </w:r>
      <w:r w:rsidR="005A37D6" w:rsidRPr="005A37D6">
        <w:rPr>
          <w:sz w:val="28"/>
          <w:szCs w:val="28"/>
          <w:lang w:val="uk-UA" w:eastAsia="uk-UA"/>
        </w:rPr>
        <w:t xml:space="preserve">обласного </w:t>
      </w:r>
      <w:r w:rsidR="00514833">
        <w:rPr>
          <w:sz w:val="28"/>
          <w:szCs w:val="28"/>
          <w:lang w:val="uk-UA" w:eastAsia="uk-UA"/>
        </w:rPr>
        <w:t>бюджету у 2015 році</w:t>
      </w:r>
      <w:r w:rsidRPr="005A37D6">
        <w:rPr>
          <w:sz w:val="28"/>
          <w:szCs w:val="28"/>
          <w:lang w:val="uk-UA" w:eastAsia="uk-UA"/>
        </w:rPr>
        <w:t xml:space="preserve"> </w:t>
      </w:r>
      <w:r w:rsidR="00514833">
        <w:rPr>
          <w:sz w:val="28"/>
          <w:szCs w:val="28"/>
          <w:lang w:val="uk-UA" w:eastAsia="uk-UA"/>
        </w:rPr>
        <w:t>119,0 тис. гривень.</w:t>
      </w:r>
      <w:r w:rsidRPr="005A37D6">
        <w:rPr>
          <w:sz w:val="28"/>
          <w:szCs w:val="28"/>
          <w:lang w:val="uk-UA" w:eastAsia="uk-UA"/>
        </w:rPr>
        <w:t xml:space="preserve"> </w:t>
      </w:r>
    </w:p>
    <w:p w:rsidR="002E6BB5" w:rsidRPr="006E43BD" w:rsidRDefault="002E6BB5" w:rsidP="007B7C53">
      <w:pPr>
        <w:pStyle w:val="BodyText"/>
        <w:shd w:val="clear" w:color="auto" w:fill="auto"/>
        <w:spacing w:after="80" w:line="240" w:lineRule="auto"/>
        <w:ind w:firstLine="709"/>
        <w:rPr>
          <w:sz w:val="28"/>
          <w:szCs w:val="28"/>
          <w:lang w:val="uk-UA" w:eastAsia="uk-UA"/>
        </w:rPr>
      </w:pPr>
      <w:r w:rsidRPr="006E43BD">
        <w:rPr>
          <w:sz w:val="28"/>
          <w:szCs w:val="28"/>
          <w:lang w:val="uk-UA" w:eastAsia="uk-UA"/>
        </w:rPr>
        <w:t xml:space="preserve">Схема планування території області </w:t>
      </w:r>
      <w:r w:rsidR="00D910E4">
        <w:rPr>
          <w:sz w:val="28"/>
          <w:szCs w:val="28"/>
          <w:lang w:val="uk-UA" w:eastAsia="uk-UA"/>
        </w:rPr>
        <w:t>–</w:t>
      </w:r>
      <w:r w:rsidR="00642958">
        <w:rPr>
          <w:sz w:val="28"/>
          <w:szCs w:val="28"/>
          <w:lang w:val="uk-UA" w:eastAsia="uk-UA"/>
        </w:rPr>
        <w:t xml:space="preserve"> ц</w:t>
      </w:r>
      <w:r w:rsidRPr="006E43BD">
        <w:rPr>
          <w:sz w:val="28"/>
          <w:szCs w:val="28"/>
          <w:lang w:val="uk-UA" w:eastAsia="uk-UA"/>
        </w:rPr>
        <w:t>е стратегічний документ, який є базою для формування місцевих програм соціально-економічн</w:t>
      </w:r>
      <w:r w:rsidR="00642958">
        <w:rPr>
          <w:sz w:val="28"/>
          <w:szCs w:val="28"/>
          <w:lang w:val="uk-UA" w:eastAsia="uk-UA"/>
        </w:rPr>
        <w:t xml:space="preserve">ого розвитку території області </w:t>
      </w:r>
      <w:r w:rsidRPr="006E43BD">
        <w:rPr>
          <w:sz w:val="28"/>
          <w:szCs w:val="28"/>
          <w:lang w:val="uk-UA" w:eastAsia="uk-UA"/>
        </w:rPr>
        <w:t>на період до 2031 року.</w:t>
      </w:r>
    </w:p>
    <w:p w:rsidR="00F658FD" w:rsidRDefault="00E4700E" w:rsidP="007B7C53">
      <w:pPr>
        <w:spacing w:after="8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 20 районів</w:t>
      </w:r>
      <w:r w:rsidR="002613B0" w:rsidRPr="002613B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667B6">
        <w:rPr>
          <w:color w:val="000000"/>
          <w:sz w:val="28"/>
          <w:szCs w:val="28"/>
          <w:shd w:val="clear" w:color="auto" w:fill="FFFFFF"/>
          <w:lang w:val="uk-UA"/>
        </w:rPr>
        <w:t xml:space="preserve">області </w:t>
      </w:r>
      <w:r w:rsidR="002613B0">
        <w:rPr>
          <w:color w:val="000000"/>
          <w:sz w:val="28"/>
          <w:szCs w:val="28"/>
          <w:shd w:val="clear" w:color="auto" w:fill="FFFFFF"/>
          <w:lang w:val="uk-UA"/>
        </w:rPr>
        <w:t xml:space="preserve">схемами планування територій </w:t>
      </w:r>
      <w:r w:rsidR="00642958">
        <w:rPr>
          <w:color w:val="000000"/>
          <w:sz w:val="28"/>
          <w:szCs w:val="28"/>
          <w:shd w:val="clear" w:color="auto" w:fill="FFFFFF"/>
          <w:lang w:val="uk-UA"/>
        </w:rPr>
        <w:t>забезпече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642958">
        <w:rPr>
          <w:color w:val="000000"/>
          <w:sz w:val="28"/>
          <w:szCs w:val="28"/>
          <w:shd w:val="clear" w:color="auto" w:fill="FFFFFF"/>
          <w:lang w:val="uk-UA"/>
        </w:rPr>
        <w:t>но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2613B0">
        <w:rPr>
          <w:color w:val="000000"/>
          <w:sz w:val="28"/>
          <w:szCs w:val="28"/>
          <w:shd w:val="clear" w:color="auto" w:fill="FFFFFF"/>
          <w:lang w:val="uk-UA"/>
        </w:rPr>
        <w:t>14</w:t>
      </w:r>
      <w:r w:rsidR="00642958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27B56">
        <w:rPr>
          <w:color w:val="000000"/>
          <w:sz w:val="28"/>
          <w:szCs w:val="28"/>
          <w:shd w:val="clear" w:color="auto" w:fill="FFFFFF"/>
          <w:lang w:val="uk-UA"/>
        </w:rPr>
        <w:t xml:space="preserve">проте вони </w:t>
      </w:r>
      <w:r w:rsidR="002613B0">
        <w:rPr>
          <w:color w:val="000000"/>
          <w:sz w:val="28"/>
          <w:szCs w:val="28"/>
          <w:shd w:val="clear" w:color="auto" w:fill="FFFFFF"/>
          <w:lang w:val="uk-UA"/>
        </w:rPr>
        <w:t>потребують оновлення</w:t>
      </w:r>
      <w:r w:rsidR="00D42269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2145CF">
        <w:rPr>
          <w:color w:val="000000"/>
          <w:sz w:val="28"/>
          <w:szCs w:val="28"/>
          <w:shd w:val="clear" w:color="auto" w:fill="FFFFFF"/>
          <w:lang w:val="uk-UA"/>
        </w:rPr>
        <w:t>так як містобудівну документацію розроб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2145CF">
        <w:rPr>
          <w:color w:val="000000"/>
          <w:sz w:val="28"/>
          <w:szCs w:val="28"/>
          <w:shd w:val="clear" w:color="auto" w:fill="FFFFFF"/>
          <w:lang w:val="uk-UA"/>
        </w:rPr>
        <w:t>лено ще</w:t>
      </w:r>
      <w:r w:rsidR="001522F5">
        <w:rPr>
          <w:color w:val="000000"/>
          <w:sz w:val="28"/>
          <w:szCs w:val="28"/>
          <w:shd w:val="clear" w:color="auto" w:fill="FFFFFF"/>
          <w:lang w:val="uk-UA"/>
        </w:rPr>
        <w:t xml:space="preserve"> у 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>19</w:t>
      </w:r>
      <w:r w:rsidR="001522F5">
        <w:rPr>
          <w:color w:val="000000"/>
          <w:sz w:val="28"/>
          <w:szCs w:val="28"/>
          <w:shd w:val="clear" w:color="auto" w:fill="FFFFFF"/>
          <w:lang w:val="uk-UA"/>
        </w:rPr>
        <w:t>70-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>19</w:t>
      </w:r>
      <w:r w:rsidR="001522F5">
        <w:rPr>
          <w:color w:val="000000"/>
          <w:sz w:val="28"/>
          <w:szCs w:val="28"/>
          <w:shd w:val="clear" w:color="auto" w:fill="FFFFFF"/>
          <w:lang w:val="uk-UA"/>
        </w:rPr>
        <w:t>90</w:t>
      </w:r>
      <w:r w:rsidR="00F667B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145CF">
        <w:rPr>
          <w:color w:val="000000"/>
          <w:sz w:val="28"/>
          <w:szCs w:val="28"/>
          <w:shd w:val="clear" w:color="auto" w:fill="FFFFFF"/>
          <w:lang w:val="uk-UA"/>
        </w:rPr>
        <w:t>рок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>ах</w:t>
      </w:r>
      <w:r w:rsidR="001522F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 xml:space="preserve">вона </w:t>
      </w:r>
      <w:r w:rsidR="001522F5">
        <w:rPr>
          <w:color w:val="000000"/>
          <w:sz w:val="28"/>
          <w:szCs w:val="28"/>
          <w:shd w:val="clear" w:color="auto" w:fill="FFFFFF"/>
          <w:lang w:val="uk-UA"/>
        </w:rPr>
        <w:t>застаріла та втратила актуальн</w:t>
      </w:r>
      <w:r w:rsidR="00F667B6">
        <w:rPr>
          <w:color w:val="000000"/>
          <w:sz w:val="28"/>
          <w:szCs w:val="28"/>
          <w:shd w:val="clear" w:color="auto" w:fill="FFFFFF"/>
          <w:lang w:val="uk-UA"/>
        </w:rPr>
        <w:t>ість і є непри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F667B6">
        <w:rPr>
          <w:color w:val="000000"/>
          <w:sz w:val="28"/>
          <w:szCs w:val="28"/>
          <w:shd w:val="clear" w:color="auto" w:fill="FFFFFF"/>
          <w:lang w:val="uk-UA"/>
        </w:rPr>
        <w:t>датною для використання</w:t>
      </w:r>
      <w:r w:rsidR="002145CF">
        <w:rPr>
          <w:color w:val="000000"/>
          <w:sz w:val="28"/>
          <w:szCs w:val="28"/>
          <w:shd w:val="clear" w:color="auto" w:fill="FFFFFF"/>
          <w:lang w:val="uk-UA"/>
        </w:rPr>
        <w:t>. Н</w:t>
      </w:r>
      <w:r w:rsidR="00D42269">
        <w:rPr>
          <w:color w:val="000000"/>
          <w:sz w:val="28"/>
          <w:szCs w:val="28"/>
          <w:shd w:val="clear" w:color="auto" w:fill="FFFFFF"/>
          <w:lang w:val="uk-UA"/>
        </w:rPr>
        <w:t>а грудень</w:t>
      </w:r>
      <w:r w:rsidR="002145CF">
        <w:rPr>
          <w:color w:val="000000"/>
          <w:sz w:val="28"/>
          <w:szCs w:val="28"/>
          <w:shd w:val="clear" w:color="auto" w:fill="FFFFFF"/>
          <w:lang w:val="uk-UA"/>
        </w:rPr>
        <w:t xml:space="preserve"> цього</w:t>
      </w:r>
      <w:r w:rsidR="001522F5">
        <w:rPr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="00D42269">
        <w:rPr>
          <w:color w:val="000000"/>
          <w:sz w:val="28"/>
          <w:szCs w:val="28"/>
          <w:shd w:val="clear" w:color="auto" w:fill="FFFFFF"/>
          <w:lang w:val="uk-UA"/>
        </w:rPr>
        <w:t xml:space="preserve"> Білогірська, Вінько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D42269">
        <w:rPr>
          <w:color w:val="000000"/>
          <w:sz w:val="28"/>
          <w:szCs w:val="28"/>
          <w:shd w:val="clear" w:color="auto" w:fill="FFFFFF"/>
          <w:lang w:val="uk-UA"/>
        </w:rPr>
        <w:t xml:space="preserve">вецька, </w:t>
      </w:r>
      <w:r w:rsidR="00D42269" w:rsidRPr="008A2F52">
        <w:rPr>
          <w:color w:val="000000"/>
          <w:spacing w:val="-4"/>
          <w:sz w:val="28"/>
          <w:szCs w:val="28"/>
          <w:shd w:val="clear" w:color="auto" w:fill="FFFFFF"/>
          <w:lang w:val="uk-UA"/>
        </w:rPr>
        <w:t>Волочиська, Ізяславська, Теофіпольська, Шепетівська, Ярмолинецька райдерж</w:t>
      </w:r>
      <w:r w:rsidR="008A2F52" w:rsidRPr="008A2F52">
        <w:rPr>
          <w:color w:val="000000"/>
          <w:spacing w:val="-4"/>
          <w:sz w:val="28"/>
          <w:szCs w:val="28"/>
          <w:shd w:val="clear" w:color="auto" w:fill="FFFFFF"/>
          <w:lang w:val="uk-UA"/>
        </w:rPr>
        <w:softHyphen/>
      </w:r>
      <w:r w:rsidR="00D42269">
        <w:rPr>
          <w:color w:val="000000"/>
          <w:sz w:val="28"/>
          <w:szCs w:val="28"/>
          <w:shd w:val="clear" w:color="auto" w:fill="FFFFFF"/>
          <w:lang w:val="uk-UA"/>
        </w:rPr>
        <w:t>адміністрації не розпочинали роботу по розробленню схем плануван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D42269">
        <w:rPr>
          <w:color w:val="000000"/>
          <w:sz w:val="28"/>
          <w:szCs w:val="28"/>
          <w:shd w:val="clear" w:color="auto" w:fill="FFFFFF"/>
          <w:lang w:val="uk-UA"/>
        </w:rPr>
        <w:t>ня тери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D42269">
        <w:rPr>
          <w:color w:val="000000"/>
          <w:sz w:val="28"/>
          <w:szCs w:val="28"/>
          <w:shd w:val="clear" w:color="auto" w:fill="FFFFFF"/>
          <w:lang w:val="uk-UA"/>
        </w:rPr>
        <w:t>торій районів</w:t>
      </w:r>
      <w:r w:rsidR="002613B0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6433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667B6">
        <w:rPr>
          <w:color w:val="000000"/>
          <w:sz w:val="28"/>
          <w:szCs w:val="28"/>
          <w:shd w:val="clear" w:color="auto" w:fill="FFFFFF"/>
          <w:lang w:val="uk-UA"/>
        </w:rPr>
        <w:t xml:space="preserve">схеми </w:t>
      </w:r>
      <w:r w:rsidR="006433C4">
        <w:rPr>
          <w:color w:val="000000"/>
          <w:sz w:val="28"/>
          <w:szCs w:val="28"/>
          <w:shd w:val="clear" w:color="auto" w:fill="FFFFFF"/>
          <w:lang w:val="uk-UA"/>
        </w:rPr>
        <w:t>відсутні</w:t>
      </w:r>
      <w:r w:rsidR="002613B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D4226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613B0" w:rsidRPr="002613B0">
        <w:rPr>
          <w:color w:val="000000"/>
          <w:sz w:val="28"/>
          <w:szCs w:val="28"/>
          <w:lang w:val="uk-UA"/>
        </w:rPr>
        <w:t>Кра</w:t>
      </w:r>
      <w:r w:rsidR="002145CF">
        <w:rPr>
          <w:color w:val="000000"/>
          <w:sz w:val="28"/>
          <w:szCs w:val="28"/>
          <w:lang w:val="uk-UA"/>
        </w:rPr>
        <w:t>силівському, Летичів</w:t>
      </w:r>
      <w:r w:rsidR="008B5899">
        <w:rPr>
          <w:color w:val="000000"/>
          <w:sz w:val="28"/>
          <w:szCs w:val="28"/>
          <w:lang w:val="uk-UA"/>
        </w:rPr>
        <w:softHyphen/>
      </w:r>
      <w:r w:rsidR="002145CF">
        <w:rPr>
          <w:color w:val="000000"/>
          <w:sz w:val="28"/>
          <w:szCs w:val="28"/>
          <w:lang w:val="uk-UA"/>
        </w:rPr>
        <w:t>ському, Полонському, Славутському, Старокостянтинівському, Старо</w:t>
      </w:r>
      <w:r w:rsidR="00D910E4">
        <w:rPr>
          <w:color w:val="000000"/>
          <w:sz w:val="28"/>
          <w:szCs w:val="28"/>
          <w:lang w:val="uk-UA"/>
        </w:rPr>
        <w:softHyphen/>
      </w:r>
      <w:r w:rsidR="002145CF">
        <w:rPr>
          <w:color w:val="000000"/>
          <w:sz w:val="28"/>
          <w:szCs w:val="28"/>
          <w:lang w:val="uk-UA"/>
        </w:rPr>
        <w:t>синяв</w:t>
      </w:r>
      <w:r w:rsidR="008B5899">
        <w:rPr>
          <w:color w:val="000000"/>
          <w:sz w:val="28"/>
          <w:szCs w:val="28"/>
          <w:lang w:val="uk-UA"/>
        </w:rPr>
        <w:softHyphen/>
      </w:r>
      <w:r w:rsidR="002145CF">
        <w:rPr>
          <w:color w:val="000000"/>
          <w:sz w:val="28"/>
          <w:szCs w:val="28"/>
          <w:lang w:val="uk-UA"/>
        </w:rPr>
        <w:t>ському</w:t>
      </w:r>
      <w:r w:rsidR="002613B0" w:rsidRPr="002613B0">
        <w:rPr>
          <w:color w:val="000000"/>
          <w:sz w:val="28"/>
          <w:szCs w:val="28"/>
          <w:lang w:val="uk-UA"/>
        </w:rPr>
        <w:t>, Чемеровецьк</w:t>
      </w:r>
      <w:r w:rsidR="002145CF">
        <w:rPr>
          <w:color w:val="000000"/>
          <w:sz w:val="28"/>
          <w:szCs w:val="28"/>
          <w:lang w:val="uk-UA"/>
        </w:rPr>
        <w:t>ому</w:t>
      </w:r>
      <w:r w:rsidR="00F667B6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2145CF">
        <w:rPr>
          <w:color w:val="000000"/>
          <w:sz w:val="28"/>
          <w:szCs w:val="28"/>
          <w:shd w:val="clear" w:color="auto" w:fill="FFFFFF"/>
          <w:lang w:val="uk-UA"/>
        </w:rPr>
        <w:t>але розпочато</w:t>
      </w:r>
      <w:r w:rsidR="00D42269">
        <w:rPr>
          <w:color w:val="000000"/>
          <w:sz w:val="28"/>
          <w:szCs w:val="28"/>
          <w:shd w:val="clear" w:color="auto" w:fill="FFFFFF"/>
          <w:lang w:val="uk-UA"/>
        </w:rPr>
        <w:t xml:space="preserve"> процес 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 xml:space="preserve">їх </w:t>
      </w:r>
      <w:r w:rsidR="00D42269">
        <w:rPr>
          <w:color w:val="000000"/>
          <w:sz w:val="28"/>
          <w:szCs w:val="28"/>
          <w:shd w:val="clear" w:color="auto" w:fill="FFFFFF"/>
          <w:lang w:val="uk-UA"/>
        </w:rPr>
        <w:t>проектування</w:t>
      </w:r>
      <w:r w:rsidR="00A01C0C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2145CF">
        <w:rPr>
          <w:color w:val="000000"/>
          <w:sz w:val="28"/>
          <w:szCs w:val="28"/>
          <w:shd w:val="clear" w:color="auto" w:fill="FFFFFF"/>
          <w:lang w:val="uk-UA"/>
        </w:rPr>
        <w:t xml:space="preserve"> крім Чемеро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2145CF">
        <w:rPr>
          <w:color w:val="000000"/>
          <w:sz w:val="28"/>
          <w:szCs w:val="28"/>
          <w:shd w:val="clear" w:color="auto" w:fill="FFFFFF"/>
          <w:lang w:val="uk-UA"/>
        </w:rPr>
        <w:t>вецько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>го</w:t>
      </w:r>
      <w:r w:rsidR="002145CF">
        <w:rPr>
          <w:color w:val="000000"/>
          <w:sz w:val="28"/>
          <w:szCs w:val="28"/>
          <w:shd w:val="clear" w:color="auto" w:fill="FFFFFF"/>
          <w:lang w:val="uk-UA"/>
        </w:rPr>
        <w:t xml:space="preserve"> району</w:t>
      </w:r>
      <w:r w:rsidR="00D42269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5D6593" w:rsidRDefault="002145CF" w:rsidP="007B7C53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</w:t>
      </w:r>
      <w:r w:rsidR="005D6593">
        <w:rPr>
          <w:sz w:val="28"/>
          <w:szCs w:val="28"/>
          <w:lang w:val="uk-UA"/>
        </w:rPr>
        <w:t xml:space="preserve"> 6 міст обласного значення </w:t>
      </w:r>
      <w:r w:rsidR="00841C6E">
        <w:rPr>
          <w:sz w:val="28"/>
          <w:szCs w:val="28"/>
          <w:lang w:val="uk-UA"/>
        </w:rPr>
        <w:t xml:space="preserve">генеральними планами </w:t>
      </w:r>
      <w:r w:rsidR="00A01C0C">
        <w:rPr>
          <w:sz w:val="28"/>
          <w:szCs w:val="28"/>
          <w:lang w:val="uk-UA"/>
        </w:rPr>
        <w:t>за</w:t>
      </w:r>
      <w:r w:rsidR="009522B2">
        <w:rPr>
          <w:sz w:val="28"/>
          <w:szCs w:val="28"/>
          <w:lang w:val="uk-UA"/>
        </w:rPr>
        <w:t>безпечен</w:t>
      </w:r>
      <w:r w:rsidR="008B5899">
        <w:rPr>
          <w:sz w:val="28"/>
          <w:szCs w:val="28"/>
          <w:lang w:val="uk-UA"/>
        </w:rPr>
        <w:t>о</w:t>
      </w:r>
      <w:r w:rsidR="009522B2">
        <w:rPr>
          <w:sz w:val="28"/>
          <w:szCs w:val="28"/>
          <w:lang w:val="uk-UA"/>
        </w:rPr>
        <w:t xml:space="preserve"> всі: </w:t>
      </w:r>
      <w:r>
        <w:rPr>
          <w:sz w:val="28"/>
          <w:szCs w:val="28"/>
          <w:lang w:val="uk-UA"/>
        </w:rPr>
        <w:t>у містах Хмельницький, Кам</w:t>
      </w:r>
      <w:r w:rsidRPr="002145C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янець-Подільський, Славута, Нетішин, </w:t>
      </w:r>
      <w:r w:rsidR="00841C6E">
        <w:rPr>
          <w:sz w:val="28"/>
          <w:szCs w:val="28"/>
          <w:lang w:val="uk-UA"/>
        </w:rPr>
        <w:t>Староко</w:t>
      </w:r>
      <w:r w:rsidR="00D910E4">
        <w:rPr>
          <w:sz w:val="28"/>
          <w:szCs w:val="28"/>
          <w:lang w:val="uk-UA"/>
        </w:rPr>
        <w:softHyphen/>
      </w:r>
      <w:r w:rsidR="00841C6E">
        <w:rPr>
          <w:sz w:val="28"/>
          <w:szCs w:val="28"/>
          <w:lang w:val="uk-UA"/>
        </w:rPr>
        <w:t>стянтинів</w:t>
      </w:r>
      <w:r w:rsidR="00A01C0C">
        <w:rPr>
          <w:sz w:val="28"/>
          <w:szCs w:val="28"/>
          <w:lang w:val="uk-UA"/>
        </w:rPr>
        <w:t xml:space="preserve"> </w:t>
      </w:r>
      <w:r w:rsidR="00D910E4">
        <w:rPr>
          <w:sz w:val="28"/>
          <w:szCs w:val="28"/>
          <w:lang w:val="uk-UA"/>
        </w:rPr>
        <w:t>–</w:t>
      </w:r>
      <w:r w:rsidR="00841C6E">
        <w:rPr>
          <w:sz w:val="28"/>
          <w:szCs w:val="28"/>
          <w:lang w:val="uk-UA"/>
        </w:rPr>
        <w:t xml:space="preserve"> у стадії експертизи та зат</w:t>
      </w:r>
      <w:r>
        <w:rPr>
          <w:sz w:val="28"/>
          <w:szCs w:val="28"/>
          <w:lang w:val="uk-UA"/>
        </w:rPr>
        <w:t xml:space="preserve">вердження, </w:t>
      </w:r>
      <w:r w:rsidR="008B5899">
        <w:rPr>
          <w:sz w:val="28"/>
          <w:szCs w:val="28"/>
          <w:lang w:val="uk-UA"/>
        </w:rPr>
        <w:t>м.</w:t>
      </w:r>
      <w:r w:rsidR="008A2F52">
        <w:rPr>
          <w:sz w:val="28"/>
          <w:szCs w:val="28"/>
          <w:lang w:val="uk-UA"/>
        </w:rPr>
        <w:t> </w:t>
      </w:r>
      <w:r w:rsidR="00841C6E">
        <w:rPr>
          <w:sz w:val="28"/>
          <w:szCs w:val="28"/>
          <w:lang w:val="uk-UA"/>
        </w:rPr>
        <w:t>Ше</w:t>
      </w:r>
      <w:r w:rsidR="00D910E4">
        <w:rPr>
          <w:sz w:val="28"/>
          <w:szCs w:val="28"/>
          <w:lang w:val="uk-UA"/>
        </w:rPr>
        <w:softHyphen/>
      </w:r>
      <w:r w:rsidR="00841C6E">
        <w:rPr>
          <w:sz w:val="28"/>
          <w:szCs w:val="28"/>
          <w:lang w:val="uk-UA"/>
        </w:rPr>
        <w:t>петівка – у стадії онов</w:t>
      </w:r>
      <w:r w:rsidR="008A2F52">
        <w:rPr>
          <w:sz w:val="28"/>
          <w:szCs w:val="28"/>
          <w:lang w:val="uk-UA"/>
        </w:rPr>
        <w:softHyphen/>
      </w:r>
      <w:r w:rsidR="00841C6E">
        <w:rPr>
          <w:sz w:val="28"/>
          <w:szCs w:val="28"/>
          <w:lang w:val="uk-UA"/>
        </w:rPr>
        <w:t>лення та коригування.</w:t>
      </w:r>
    </w:p>
    <w:p w:rsidR="00841C6E" w:rsidRDefault="001C4CA4" w:rsidP="007B7C53">
      <w:pPr>
        <w:spacing w:after="8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Г</w:t>
      </w:r>
      <w:r w:rsidR="00DD1AE2">
        <w:rPr>
          <w:sz w:val="28"/>
          <w:szCs w:val="28"/>
          <w:lang w:val="uk-UA"/>
        </w:rPr>
        <w:t xml:space="preserve">енеральними планами </w:t>
      </w:r>
      <w:r w:rsidR="00A01C0C">
        <w:rPr>
          <w:sz w:val="28"/>
          <w:szCs w:val="28"/>
          <w:lang w:val="uk-UA"/>
        </w:rPr>
        <w:t>забезпечен</w:t>
      </w:r>
      <w:r w:rsidR="00D910E4">
        <w:rPr>
          <w:sz w:val="28"/>
          <w:szCs w:val="28"/>
          <w:lang w:val="uk-UA"/>
        </w:rPr>
        <w:t>о</w:t>
      </w:r>
      <w:r w:rsidR="00A01C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DD1AE2">
        <w:rPr>
          <w:sz w:val="28"/>
          <w:szCs w:val="28"/>
          <w:lang w:val="uk-UA"/>
        </w:rPr>
        <w:t>сі</w:t>
      </w:r>
      <w:r>
        <w:rPr>
          <w:sz w:val="28"/>
          <w:szCs w:val="28"/>
          <w:lang w:val="uk-UA"/>
        </w:rPr>
        <w:t xml:space="preserve"> 7 міст районного значення</w:t>
      </w:r>
      <w:r w:rsidR="00A01C0C">
        <w:rPr>
          <w:sz w:val="28"/>
          <w:szCs w:val="28"/>
          <w:lang w:val="uk-UA"/>
        </w:rPr>
        <w:t>,</w:t>
      </w:r>
      <w:r w:rsidR="00DD1AE2">
        <w:rPr>
          <w:sz w:val="28"/>
          <w:szCs w:val="28"/>
          <w:lang w:val="uk-UA"/>
        </w:rPr>
        <w:t xml:space="preserve"> </w:t>
      </w:r>
      <w:r w:rsidR="008A2F52">
        <w:rPr>
          <w:sz w:val="28"/>
          <w:szCs w:val="28"/>
          <w:lang w:val="uk-UA"/>
        </w:rPr>
        <w:t xml:space="preserve">так як </w:t>
      </w:r>
      <w:r w:rsidR="00DD1AE2" w:rsidRPr="00C90C6B">
        <w:rPr>
          <w:color w:val="000000"/>
          <w:sz w:val="28"/>
          <w:szCs w:val="28"/>
          <w:shd w:val="clear" w:color="auto" w:fill="FFFFFF"/>
          <w:lang w:val="uk-UA"/>
        </w:rPr>
        <w:t xml:space="preserve">Законом 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>України “</w:t>
      </w:r>
      <w:r w:rsidR="00DD1AE2">
        <w:rPr>
          <w:color w:val="000000"/>
          <w:sz w:val="28"/>
          <w:szCs w:val="28"/>
          <w:shd w:val="clear" w:color="auto" w:fill="FFFFFF"/>
          <w:lang w:val="uk-UA"/>
        </w:rPr>
        <w:t>Про регулювання містобудівної діяльності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>”</w:t>
      </w:r>
      <w:r w:rsidR="00DD1AE2">
        <w:rPr>
          <w:color w:val="000000"/>
          <w:sz w:val="28"/>
          <w:szCs w:val="28"/>
          <w:shd w:val="clear" w:color="auto" w:fill="FFFFFF"/>
          <w:lang w:val="uk-UA"/>
        </w:rPr>
        <w:t xml:space="preserve"> строк дії генеральних планів населених пунктів не обмежується</w:t>
      </w:r>
      <w:r w:rsidR="00DD1AE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Однак </w:t>
      </w:r>
      <w:r w:rsidR="008A2F52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розроблено</w:t>
      </w:r>
      <w:r w:rsidR="00DD1AE2">
        <w:rPr>
          <w:sz w:val="28"/>
          <w:szCs w:val="28"/>
          <w:lang w:val="uk-UA"/>
        </w:rPr>
        <w:t xml:space="preserve"> у 1992-1993 роках</w:t>
      </w:r>
      <w:r w:rsidR="00DD1AE2">
        <w:rPr>
          <w:color w:val="000000"/>
          <w:sz w:val="28"/>
          <w:szCs w:val="28"/>
          <w:shd w:val="clear" w:color="auto" w:fill="FFFFFF"/>
          <w:lang w:val="uk-UA"/>
        </w:rPr>
        <w:t>, актуальність такої міс</w:t>
      </w:r>
      <w:r>
        <w:rPr>
          <w:color w:val="000000"/>
          <w:sz w:val="28"/>
          <w:szCs w:val="28"/>
          <w:shd w:val="clear" w:color="auto" w:fill="FFFFFF"/>
          <w:lang w:val="uk-UA"/>
        </w:rPr>
        <w:t>тобудівної до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color w:val="000000"/>
          <w:sz w:val="28"/>
          <w:szCs w:val="28"/>
          <w:shd w:val="clear" w:color="auto" w:fill="FFFFFF"/>
          <w:lang w:val="uk-UA"/>
        </w:rPr>
        <w:t>кументації втрачено</w:t>
      </w:r>
      <w:r w:rsidR="00DD1AE2">
        <w:rPr>
          <w:color w:val="000000"/>
          <w:sz w:val="28"/>
          <w:szCs w:val="28"/>
          <w:shd w:val="clear" w:color="auto" w:fill="FFFFFF"/>
          <w:lang w:val="uk-UA"/>
        </w:rPr>
        <w:t xml:space="preserve">, необхідно 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 xml:space="preserve">її </w:t>
      </w:r>
      <w:r w:rsidR="00DD1AE2">
        <w:rPr>
          <w:color w:val="000000"/>
          <w:sz w:val="28"/>
          <w:szCs w:val="28"/>
          <w:shd w:val="clear" w:color="auto" w:fill="FFFFFF"/>
          <w:lang w:val="uk-UA"/>
        </w:rPr>
        <w:t>оновлювати.</w:t>
      </w:r>
    </w:p>
    <w:p w:rsidR="000F085D" w:rsidRDefault="001C4CA4" w:rsidP="007B7C53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В </w:t>
      </w:r>
      <w:r w:rsidR="000F085D">
        <w:rPr>
          <w:color w:val="000000"/>
          <w:sz w:val="28"/>
          <w:szCs w:val="28"/>
          <w:shd w:val="clear" w:color="auto" w:fill="FFFFFF"/>
          <w:lang w:val="uk-UA"/>
        </w:rPr>
        <w:t>області 24</w:t>
      </w:r>
      <w:r w:rsidR="005F0D3A">
        <w:rPr>
          <w:color w:val="000000"/>
          <w:sz w:val="28"/>
          <w:szCs w:val="28"/>
          <w:shd w:val="clear" w:color="auto" w:fill="FFFFFF"/>
          <w:lang w:val="uk-UA"/>
        </w:rPr>
        <w:t xml:space="preserve"> селищ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5F0D3A">
        <w:rPr>
          <w:color w:val="000000"/>
          <w:sz w:val="28"/>
          <w:szCs w:val="28"/>
          <w:shd w:val="clear" w:color="auto" w:fill="FFFFFF"/>
          <w:lang w:val="uk-UA"/>
        </w:rPr>
        <w:t xml:space="preserve"> міського типу</w:t>
      </w:r>
      <w:r w:rsidR="00231C66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B638B8">
        <w:rPr>
          <w:color w:val="000000"/>
          <w:sz w:val="28"/>
          <w:szCs w:val="28"/>
          <w:shd w:val="clear" w:color="auto" w:fill="FFFFFF"/>
          <w:lang w:val="uk-UA"/>
        </w:rPr>
        <w:t xml:space="preserve"> Ситуація така ж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B638B8">
        <w:rPr>
          <w:color w:val="000000"/>
          <w:sz w:val="28"/>
          <w:szCs w:val="28"/>
          <w:shd w:val="clear" w:color="auto" w:fill="FFFFFF"/>
          <w:lang w:val="uk-UA"/>
        </w:rPr>
        <w:t xml:space="preserve"> як і у міст</w:t>
      </w:r>
      <w:r>
        <w:rPr>
          <w:color w:val="000000"/>
          <w:sz w:val="28"/>
          <w:szCs w:val="28"/>
          <w:shd w:val="clear" w:color="auto" w:fill="FFFFFF"/>
          <w:lang w:val="uk-UA"/>
        </w:rPr>
        <w:t>ах</w:t>
      </w:r>
      <w:r w:rsidR="00B638B8">
        <w:rPr>
          <w:color w:val="000000"/>
          <w:sz w:val="28"/>
          <w:szCs w:val="28"/>
          <w:shd w:val="clear" w:color="auto" w:fill="FFFFFF"/>
          <w:lang w:val="uk-UA"/>
        </w:rPr>
        <w:t xml:space="preserve"> районного значення 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>–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638B8">
        <w:rPr>
          <w:color w:val="000000"/>
          <w:sz w:val="28"/>
          <w:szCs w:val="28"/>
          <w:shd w:val="clear" w:color="auto" w:fill="FFFFFF"/>
          <w:lang w:val="uk-UA"/>
        </w:rPr>
        <w:t>містобудівна документація втратила актуальність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 xml:space="preserve"> і </w:t>
      </w:r>
      <w:r w:rsidR="00B638B8">
        <w:rPr>
          <w:color w:val="000000"/>
          <w:sz w:val="28"/>
          <w:szCs w:val="28"/>
          <w:shd w:val="clear" w:color="auto" w:fill="FFFFFF"/>
          <w:lang w:val="uk-UA"/>
        </w:rPr>
        <w:t>по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B638B8">
        <w:rPr>
          <w:color w:val="000000"/>
          <w:sz w:val="28"/>
          <w:szCs w:val="28"/>
          <w:shd w:val="clear" w:color="auto" w:fill="FFFFFF"/>
          <w:lang w:val="uk-UA"/>
        </w:rPr>
        <w:t>требує онов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B638B8">
        <w:rPr>
          <w:color w:val="000000"/>
          <w:sz w:val="28"/>
          <w:szCs w:val="28"/>
          <w:shd w:val="clear" w:color="auto" w:fill="FFFFFF"/>
          <w:lang w:val="uk-UA"/>
        </w:rPr>
        <w:t>лення.</w:t>
      </w:r>
    </w:p>
    <w:p w:rsidR="008E6C5E" w:rsidRDefault="001C4CA4" w:rsidP="007B7C53">
      <w:pPr>
        <w:spacing w:after="8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Існує </w:t>
      </w:r>
      <w:r w:rsidR="00611527" w:rsidRPr="00611527">
        <w:rPr>
          <w:color w:val="000000"/>
          <w:sz w:val="28"/>
          <w:szCs w:val="28"/>
          <w:shd w:val="clear" w:color="auto" w:fill="FFFFFF"/>
          <w:lang w:val="uk-UA"/>
        </w:rPr>
        <w:t>пр</w:t>
      </w:r>
      <w:r>
        <w:rPr>
          <w:color w:val="000000"/>
          <w:sz w:val="28"/>
          <w:szCs w:val="28"/>
          <w:shd w:val="clear" w:color="auto" w:fill="FFFFFF"/>
          <w:lang w:val="uk-UA"/>
        </w:rPr>
        <w:t>облема генеральних планів селищ, які потребують оновлення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 xml:space="preserve"> –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Лісоводи Городоцького, Богданівці Хмельницького, </w:t>
      </w:r>
      <w:r w:rsidR="008E6C5E">
        <w:rPr>
          <w:color w:val="000000"/>
          <w:sz w:val="28"/>
          <w:szCs w:val="28"/>
          <w:shd w:val="clear" w:color="auto" w:fill="FFFFFF"/>
          <w:lang w:val="uk-UA"/>
        </w:rPr>
        <w:t>Комунар Новоуши</w:t>
      </w:r>
      <w:r w:rsidR="00A045F8">
        <w:rPr>
          <w:color w:val="000000"/>
          <w:sz w:val="28"/>
          <w:szCs w:val="28"/>
          <w:shd w:val="clear" w:color="auto" w:fill="FFFFFF"/>
          <w:lang w:val="uk-UA"/>
        </w:rPr>
        <w:t>цького районів. В</w:t>
      </w:r>
      <w:r w:rsidR="008E6C5E">
        <w:rPr>
          <w:color w:val="000000"/>
          <w:sz w:val="28"/>
          <w:szCs w:val="28"/>
          <w:shd w:val="clear" w:color="auto" w:fill="FFFFFF"/>
          <w:lang w:val="uk-UA"/>
        </w:rPr>
        <w:t xml:space="preserve">ідсутні 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>генеральні</w:t>
      </w:r>
      <w:r w:rsidR="00A045F8">
        <w:rPr>
          <w:color w:val="000000"/>
          <w:sz w:val="28"/>
          <w:szCs w:val="28"/>
          <w:shd w:val="clear" w:color="auto" w:fill="FFFFFF"/>
          <w:lang w:val="uk-UA"/>
        </w:rPr>
        <w:t xml:space="preserve"> плани </w:t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>для селищ</w:t>
      </w:r>
      <w:r w:rsidR="008E6C5E">
        <w:rPr>
          <w:color w:val="000000"/>
          <w:sz w:val="28"/>
          <w:szCs w:val="28"/>
          <w:shd w:val="clear" w:color="auto" w:fill="FFFFFF"/>
          <w:lang w:val="uk-UA"/>
        </w:rPr>
        <w:t xml:space="preserve"> Сахкамінь Кам</w:t>
      </w:r>
      <w:r w:rsidR="00744ED0" w:rsidRPr="00A045F8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="008E6C5E">
        <w:rPr>
          <w:color w:val="000000"/>
          <w:sz w:val="28"/>
          <w:szCs w:val="28"/>
          <w:shd w:val="clear" w:color="auto" w:fill="FFFFFF"/>
          <w:lang w:val="uk-UA"/>
        </w:rPr>
        <w:t>янець-Поділь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8E6C5E">
        <w:rPr>
          <w:color w:val="000000"/>
          <w:sz w:val="28"/>
          <w:szCs w:val="28"/>
          <w:shd w:val="clear" w:color="auto" w:fill="FFFFFF"/>
          <w:lang w:val="uk-UA"/>
        </w:rPr>
        <w:t xml:space="preserve">ського </w:t>
      </w:r>
      <w:r w:rsidR="00322193"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r w:rsidR="00A045F8">
        <w:rPr>
          <w:color w:val="000000"/>
          <w:sz w:val="28"/>
          <w:szCs w:val="28"/>
          <w:shd w:val="clear" w:color="auto" w:fill="FFFFFF"/>
          <w:lang w:val="uk-UA"/>
        </w:rPr>
        <w:t>Лісне Полонського районів</w:t>
      </w:r>
      <w:r w:rsidR="008E6C5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2669DA" w:rsidRPr="00231C66" w:rsidRDefault="003E7778" w:rsidP="007B7C53">
      <w:pPr>
        <w:spacing w:after="8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Із</w:t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 xml:space="preserve"> 14</w:t>
      </w:r>
      <w:r w:rsidR="00744ED0" w:rsidRPr="00744ED0">
        <w:rPr>
          <w:color w:val="000000"/>
          <w:sz w:val="28"/>
          <w:szCs w:val="28"/>
          <w:shd w:val="clear" w:color="auto" w:fill="FFFFFF"/>
        </w:rPr>
        <w:t>14</w:t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4ED0" w:rsidRPr="00744ED0">
        <w:rPr>
          <w:color w:val="000000"/>
          <w:sz w:val="28"/>
          <w:szCs w:val="28"/>
          <w:shd w:val="clear" w:color="auto" w:fill="FFFFFF"/>
        </w:rPr>
        <w:t xml:space="preserve">сільських населених пунктів </w:t>
      </w:r>
      <w:r>
        <w:rPr>
          <w:color w:val="000000"/>
          <w:sz w:val="28"/>
          <w:szCs w:val="28"/>
          <w:shd w:val="clear" w:color="auto" w:fill="FFFFFF"/>
          <w:lang w:val="uk-UA"/>
        </w:rPr>
        <w:t>області забезпечено</w:t>
      </w:r>
      <w:r w:rsidR="00CF69DB">
        <w:rPr>
          <w:color w:val="000000"/>
          <w:sz w:val="28"/>
          <w:szCs w:val="28"/>
          <w:shd w:val="clear" w:color="auto" w:fill="FFFFFF"/>
          <w:lang w:val="uk-UA"/>
        </w:rPr>
        <w:t xml:space="preserve"> генеральними планами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усього 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>944</w:t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або </w:t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>6</w:t>
      </w:r>
      <w:r>
        <w:rPr>
          <w:color w:val="000000"/>
          <w:sz w:val="28"/>
          <w:szCs w:val="28"/>
          <w:shd w:val="clear" w:color="auto" w:fill="FFFFFF"/>
          <w:lang w:val="uk-UA"/>
        </w:rPr>
        <w:t>7 відсотк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>ів</w:t>
      </w:r>
      <w:r w:rsidR="002669DA">
        <w:rPr>
          <w:color w:val="000000"/>
          <w:sz w:val="28"/>
          <w:szCs w:val="28"/>
          <w:shd w:val="clear" w:color="auto" w:fill="FFFFFF"/>
          <w:lang w:val="uk-UA"/>
        </w:rPr>
        <w:t>. Цьогоріч розпоча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 xml:space="preserve">то </w:t>
      </w:r>
      <w:r w:rsidR="002669DA">
        <w:rPr>
          <w:color w:val="000000"/>
          <w:sz w:val="28"/>
          <w:szCs w:val="28"/>
          <w:shd w:val="clear" w:color="auto" w:fill="FFFFFF"/>
          <w:lang w:val="uk-UA"/>
        </w:rPr>
        <w:t xml:space="preserve">процес проектування 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2669DA">
        <w:rPr>
          <w:color w:val="000000"/>
          <w:sz w:val="28"/>
          <w:szCs w:val="28"/>
          <w:shd w:val="clear" w:color="auto" w:fill="FFFFFF"/>
          <w:lang w:val="uk-UA"/>
        </w:rPr>
        <w:t>209 населених пункт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>ах</w:t>
      </w:r>
      <w:r w:rsidR="002669DA">
        <w:rPr>
          <w:color w:val="000000"/>
          <w:sz w:val="28"/>
          <w:szCs w:val="28"/>
          <w:shd w:val="clear" w:color="auto" w:fill="FFFFFF"/>
          <w:lang w:val="uk-UA"/>
        </w:rPr>
        <w:t xml:space="preserve"> області.</w:t>
      </w:r>
      <w:r w:rsidR="002669DA">
        <w:rPr>
          <w:color w:val="000000"/>
          <w:sz w:val="28"/>
          <w:szCs w:val="28"/>
          <w:lang w:val="uk-UA"/>
        </w:rPr>
        <w:t xml:space="preserve"> </w:t>
      </w:r>
    </w:p>
    <w:p w:rsidR="00231C66" w:rsidRDefault="003E7778" w:rsidP="007B7C53">
      <w:pPr>
        <w:spacing w:after="8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Оскільки с</w:t>
      </w:r>
      <w:r w:rsidR="00611527" w:rsidRPr="00611527">
        <w:rPr>
          <w:color w:val="000000"/>
          <w:sz w:val="28"/>
          <w:szCs w:val="28"/>
          <w:shd w:val="clear" w:color="auto" w:fill="FFFFFF"/>
          <w:lang w:val="uk-UA"/>
        </w:rPr>
        <w:t>ільське населен</w:t>
      </w:r>
      <w:r>
        <w:rPr>
          <w:color w:val="000000"/>
          <w:sz w:val="28"/>
          <w:szCs w:val="28"/>
          <w:shd w:val="clear" w:color="auto" w:fill="FFFFFF"/>
          <w:lang w:val="uk-UA"/>
        </w:rPr>
        <w:t>ня досить нерівномірно розміщено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 xml:space="preserve"> по області,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>й</w:t>
      </w:r>
      <w:r>
        <w:rPr>
          <w:color w:val="000000"/>
          <w:sz w:val="28"/>
          <w:szCs w:val="28"/>
          <w:shd w:val="clear" w:color="auto" w:fill="FFFFFF"/>
          <w:lang w:val="uk-UA"/>
        </w:rPr>
        <w:t>ого частка становить</w:t>
      </w:r>
      <w:r w:rsidR="002669D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3392">
        <w:rPr>
          <w:color w:val="000000"/>
          <w:sz w:val="28"/>
          <w:szCs w:val="28"/>
          <w:shd w:val="clear" w:color="auto" w:fill="FFFFFF"/>
          <w:lang w:val="uk-UA"/>
        </w:rPr>
        <w:t>45</w:t>
      </w:r>
      <w:r w:rsidR="00611527">
        <w:rPr>
          <w:color w:val="000000"/>
          <w:sz w:val="28"/>
          <w:szCs w:val="28"/>
          <w:shd w:val="clear" w:color="auto" w:fill="FFFFFF"/>
          <w:lang w:val="uk-UA"/>
        </w:rPr>
        <w:t>%</w:t>
      </w:r>
      <w:r w:rsidR="00013689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12ECA">
        <w:rPr>
          <w:color w:val="000000"/>
          <w:sz w:val="28"/>
          <w:szCs w:val="28"/>
          <w:shd w:val="clear" w:color="auto" w:fill="FFFFFF"/>
          <w:lang w:val="uk-UA"/>
        </w:rPr>
        <w:t>доцільн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 xml:space="preserve">о </w:t>
      </w:r>
      <w:r w:rsidR="00912ECA">
        <w:rPr>
          <w:color w:val="000000"/>
          <w:sz w:val="28"/>
          <w:szCs w:val="28"/>
          <w:shd w:val="clear" w:color="auto" w:fill="FFFFFF"/>
          <w:lang w:val="uk-UA"/>
        </w:rPr>
        <w:t>розробляти одну містобудівну докумен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912ECA">
        <w:rPr>
          <w:color w:val="000000"/>
          <w:sz w:val="28"/>
          <w:szCs w:val="28"/>
          <w:shd w:val="clear" w:color="auto" w:fill="FFFFFF"/>
          <w:lang w:val="uk-UA"/>
        </w:rPr>
        <w:t>тацію об’єднуючи декі</w:t>
      </w:r>
      <w:r w:rsidR="00B638B8">
        <w:rPr>
          <w:color w:val="000000"/>
          <w:sz w:val="28"/>
          <w:szCs w:val="28"/>
          <w:shd w:val="clear" w:color="auto" w:fill="FFFFFF"/>
          <w:lang w:val="uk-UA"/>
        </w:rPr>
        <w:t>лька сіл, що дасть можливість з</w:t>
      </w:r>
      <w:r w:rsidR="00912ECA">
        <w:rPr>
          <w:color w:val="000000"/>
          <w:sz w:val="28"/>
          <w:szCs w:val="28"/>
          <w:shd w:val="clear" w:color="auto" w:fill="FFFFFF"/>
          <w:lang w:val="uk-UA"/>
        </w:rPr>
        <w:t>економити кошти, не розробляючи генеральні плани для кожного села окремо.</w:t>
      </w:r>
      <w:r w:rsidR="00231C6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B12483" w:rsidRDefault="00CF69DB" w:rsidP="007B7C53">
      <w:pPr>
        <w:spacing w:after="8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На основі генеральних планів необхідно розробити </w:t>
      </w:r>
      <w:r w:rsidR="00B257EC">
        <w:rPr>
          <w:color w:val="000000"/>
          <w:sz w:val="28"/>
          <w:szCs w:val="28"/>
          <w:shd w:val="clear" w:color="auto" w:fill="FFFFFF"/>
          <w:lang w:val="uk-UA"/>
        </w:rPr>
        <w:t>план</w:t>
      </w:r>
      <w:r w:rsidR="00273392">
        <w:rPr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земельно-господарського устрою населеного пункту.</w:t>
      </w:r>
    </w:p>
    <w:p w:rsidR="00EA1EA7" w:rsidRDefault="00273392" w:rsidP="007B7C53">
      <w:pPr>
        <w:spacing w:after="8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B12483" w:rsidRPr="00335BB6">
        <w:rPr>
          <w:color w:val="000000"/>
          <w:sz w:val="28"/>
          <w:szCs w:val="28"/>
          <w:shd w:val="clear" w:color="auto" w:fill="FFFFFF"/>
          <w:lang w:val="uk-UA"/>
        </w:rPr>
        <w:t>сторико-архітектурні опорні плани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371E9">
        <w:rPr>
          <w:color w:val="000000"/>
          <w:sz w:val="28"/>
          <w:szCs w:val="28"/>
          <w:shd w:val="clear" w:color="auto" w:fill="FFFFFF"/>
          <w:lang w:val="uk-UA"/>
        </w:rPr>
        <w:t>повинні лягти в основу розроблення генеральних планів</w:t>
      </w:r>
      <w:r w:rsidR="00744ED0" w:rsidRPr="00744ED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>історичних місць</w:t>
      </w:r>
      <w:r w:rsidR="009371E9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B12483">
        <w:rPr>
          <w:color w:val="000000"/>
          <w:sz w:val="28"/>
          <w:szCs w:val="28"/>
          <w:shd w:val="clear" w:color="auto" w:fill="FFFFFF"/>
          <w:lang w:val="uk-UA"/>
        </w:rPr>
        <w:t xml:space="preserve">Із </w:t>
      </w:r>
      <w:r w:rsidR="00EA1EA7">
        <w:rPr>
          <w:color w:val="000000"/>
          <w:sz w:val="28"/>
          <w:szCs w:val="28"/>
          <w:shd w:val="clear" w:color="auto" w:fill="FFFFFF"/>
          <w:lang w:val="uk-UA"/>
        </w:rPr>
        <w:t>24</w:t>
      </w:r>
      <w:r w:rsidR="00B12483">
        <w:rPr>
          <w:color w:val="000000"/>
          <w:sz w:val="28"/>
          <w:szCs w:val="28"/>
          <w:shd w:val="clear" w:color="auto" w:fill="FFFFFF"/>
          <w:lang w:val="uk-UA"/>
        </w:rPr>
        <w:t xml:space="preserve"> історичних місць </w:t>
      </w:r>
      <w:r w:rsidR="00335BB6">
        <w:rPr>
          <w:color w:val="000000"/>
          <w:sz w:val="28"/>
          <w:szCs w:val="28"/>
          <w:shd w:val="clear" w:color="auto" w:fill="FFFFFF"/>
          <w:lang w:val="uk-UA"/>
        </w:rPr>
        <w:t xml:space="preserve">області 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 xml:space="preserve">цими планами </w:t>
      </w:r>
      <w:r>
        <w:rPr>
          <w:color w:val="000000"/>
          <w:sz w:val="28"/>
          <w:szCs w:val="28"/>
          <w:shd w:val="clear" w:color="auto" w:fill="FFFFFF"/>
          <w:lang w:val="uk-UA"/>
        </w:rPr>
        <w:t>забез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softHyphen/>
      </w:r>
      <w:r>
        <w:rPr>
          <w:color w:val="000000"/>
          <w:sz w:val="28"/>
          <w:szCs w:val="28"/>
          <w:shd w:val="clear" w:color="auto" w:fill="FFFFFF"/>
          <w:lang w:val="uk-UA"/>
        </w:rPr>
        <w:t>печено</w:t>
      </w:r>
      <w:r w:rsidR="00EA1EA7" w:rsidRPr="00FF555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>тільки 6</w:t>
      </w:r>
      <w:r>
        <w:rPr>
          <w:color w:val="000000"/>
          <w:sz w:val="28"/>
          <w:szCs w:val="28"/>
          <w:shd w:val="clear" w:color="auto" w:fill="FFFFFF"/>
          <w:lang w:val="uk-UA"/>
        </w:rPr>
        <w:t>:</w:t>
      </w:r>
      <w:r w:rsidR="0073470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A1EA7" w:rsidRPr="00FF5552">
        <w:rPr>
          <w:color w:val="000000"/>
          <w:sz w:val="28"/>
          <w:szCs w:val="28"/>
          <w:shd w:val="clear" w:color="auto" w:fill="FFFFFF"/>
          <w:lang w:val="uk-UA"/>
        </w:rPr>
        <w:t xml:space="preserve">смт Антоніни, Меджибіж, </w:t>
      </w:r>
      <w:r>
        <w:rPr>
          <w:color w:val="000000"/>
          <w:sz w:val="28"/>
          <w:szCs w:val="28"/>
          <w:shd w:val="clear" w:color="auto" w:fill="FFFFFF"/>
          <w:lang w:val="uk-UA"/>
        </w:rPr>
        <w:t>Сатанів, міста</w:t>
      </w:r>
      <w:r w:rsidR="00494ED1">
        <w:rPr>
          <w:color w:val="000000"/>
          <w:sz w:val="28"/>
          <w:szCs w:val="28"/>
          <w:shd w:val="clear" w:color="auto" w:fill="FFFFFF"/>
          <w:lang w:val="uk-UA"/>
        </w:rPr>
        <w:t xml:space="preserve"> Де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494ED1">
        <w:rPr>
          <w:color w:val="000000"/>
          <w:sz w:val="28"/>
          <w:szCs w:val="28"/>
          <w:shd w:val="clear" w:color="auto" w:fill="FFFFFF"/>
          <w:lang w:val="uk-UA"/>
        </w:rPr>
        <w:t xml:space="preserve">ражня, </w:t>
      </w:r>
      <w:r w:rsidR="00EA1EA7">
        <w:rPr>
          <w:color w:val="000000"/>
          <w:sz w:val="28"/>
          <w:szCs w:val="28"/>
          <w:shd w:val="clear" w:color="auto" w:fill="FFFFFF"/>
          <w:lang w:val="uk-UA"/>
        </w:rPr>
        <w:t>Кам</w:t>
      </w:r>
      <w:r w:rsidR="00EA1EA7" w:rsidRPr="00C96974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="00EA1EA7">
        <w:rPr>
          <w:color w:val="000000"/>
          <w:sz w:val="28"/>
          <w:szCs w:val="28"/>
          <w:shd w:val="clear" w:color="auto" w:fill="FFFFFF"/>
          <w:lang w:val="uk-UA"/>
        </w:rPr>
        <w:t>яне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ць-Подільський, </w:t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>Хмельницький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>Р</w:t>
      </w:r>
      <w:r>
        <w:rPr>
          <w:color w:val="000000"/>
          <w:sz w:val="28"/>
          <w:szCs w:val="28"/>
          <w:shd w:val="clear" w:color="auto" w:fill="FFFFFF"/>
          <w:lang w:val="uk-UA"/>
        </w:rPr>
        <w:t>озпочато</w:t>
      </w:r>
      <w:r w:rsidR="0015214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 xml:space="preserve">їх </w:t>
      </w:r>
      <w:r w:rsidR="0015214C">
        <w:rPr>
          <w:color w:val="000000"/>
          <w:sz w:val="28"/>
          <w:szCs w:val="28"/>
          <w:shd w:val="clear" w:color="auto" w:fill="FFFFFF"/>
          <w:lang w:val="uk-UA"/>
        </w:rPr>
        <w:t xml:space="preserve">розроблення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 містах </w:t>
      </w:r>
      <w:r w:rsidR="0015214C">
        <w:rPr>
          <w:color w:val="000000"/>
          <w:sz w:val="28"/>
          <w:szCs w:val="28"/>
          <w:shd w:val="clear" w:color="auto" w:fill="FFFFFF"/>
          <w:lang w:val="uk-UA"/>
        </w:rPr>
        <w:t>Волочиськ, Го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15214C">
        <w:rPr>
          <w:color w:val="000000"/>
          <w:sz w:val="28"/>
          <w:szCs w:val="28"/>
          <w:shd w:val="clear" w:color="auto" w:fill="FFFFFF"/>
          <w:lang w:val="uk-UA"/>
        </w:rPr>
        <w:t>родок, Дунаївці, Старокостянтинів,</w:t>
      </w:r>
      <w:r w:rsidR="009522B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5214C">
        <w:rPr>
          <w:color w:val="000000"/>
          <w:sz w:val="28"/>
          <w:szCs w:val="28"/>
          <w:shd w:val="clear" w:color="auto" w:fill="FFFFFF"/>
          <w:lang w:val="uk-UA"/>
        </w:rPr>
        <w:t>Шепетівка</w:t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EA1EA7">
        <w:rPr>
          <w:color w:val="000000"/>
          <w:sz w:val="28"/>
          <w:szCs w:val="28"/>
          <w:shd w:val="clear" w:color="auto" w:fill="FFFFFF"/>
          <w:lang w:val="uk-UA"/>
        </w:rPr>
        <w:t>Потре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EA1EA7">
        <w:rPr>
          <w:color w:val="000000"/>
          <w:sz w:val="28"/>
          <w:szCs w:val="28"/>
          <w:shd w:val="clear" w:color="auto" w:fill="FFFFFF"/>
          <w:lang w:val="uk-UA"/>
        </w:rPr>
        <w:t>бують розроблення</w:t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 xml:space="preserve"> істо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>рико-архітектурного опорного</w:t>
      </w:r>
      <w:r w:rsidR="00744ED0" w:rsidRPr="00335BB6">
        <w:rPr>
          <w:color w:val="000000"/>
          <w:sz w:val="28"/>
          <w:szCs w:val="28"/>
          <w:shd w:val="clear" w:color="auto" w:fill="FFFFFF"/>
          <w:lang w:val="uk-UA"/>
        </w:rPr>
        <w:t xml:space="preserve"> план</w:t>
      </w:r>
      <w:r w:rsidR="00744ED0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15214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A1EA7">
        <w:rPr>
          <w:color w:val="000000"/>
          <w:sz w:val="28"/>
          <w:szCs w:val="28"/>
          <w:shd w:val="clear" w:color="auto" w:fill="FFFFFF"/>
          <w:lang w:val="uk-UA"/>
        </w:rPr>
        <w:t>м. Красилів та селища міського типу Білогір</w:t>
      </w:r>
      <w:r w:rsidR="008B5899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="00EA1EA7">
        <w:rPr>
          <w:color w:val="000000"/>
          <w:sz w:val="28"/>
          <w:szCs w:val="28"/>
          <w:shd w:val="clear" w:color="auto" w:fill="FFFFFF"/>
          <w:lang w:val="uk-UA"/>
        </w:rPr>
        <w:t>я, Гриців, Летичів, Нова Ушиця, Смотрич, Стара Синява, Чорний Ост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EA1EA7">
        <w:rPr>
          <w:color w:val="000000"/>
          <w:sz w:val="28"/>
          <w:szCs w:val="28"/>
          <w:shd w:val="clear" w:color="auto" w:fill="FFFFFF"/>
          <w:lang w:val="uk-UA"/>
        </w:rPr>
        <w:t>рів, Ямпіль, Ярмолинці</w:t>
      </w:r>
      <w:r w:rsidR="00221133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C05E0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A1EA7">
        <w:rPr>
          <w:color w:val="000000"/>
          <w:sz w:val="28"/>
          <w:szCs w:val="28"/>
          <w:shd w:val="clear" w:color="auto" w:fill="FFFFFF"/>
          <w:lang w:val="uk-UA"/>
        </w:rPr>
        <w:t>Потребує оновлення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історико-архітектурн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t>ий план</w:t>
      </w:r>
      <w:r w:rsidR="009522B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>м. </w:t>
      </w:r>
      <w:r w:rsidR="00221133">
        <w:rPr>
          <w:color w:val="000000"/>
          <w:sz w:val="28"/>
          <w:szCs w:val="28"/>
          <w:shd w:val="clear" w:color="auto" w:fill="FFFFFF"/>
          <w:lang w:val="uk-UA"/>
        </w:rPr>
        <w:t xml:space="preserve">Хмельницький, </w:t>
      </w:r>
      <w:r>
        <w:rPr>
          <w:color w:val="000000"/>
          <w:sz w:val="28"/>
          <w:szCs w:val="28"/>
          <w:shd w:val="clear" w:color="auto" w:fill="FFFFFF"/>
          <w:lang w:val="uk-UA"/>
        </w:rPr>
        <w:t>так як у ньому не визначено</w:t>
      </w:r>
      <w:r w:rsidR="00221133">
        <w:rPr>
          <w:color w:val="000000"/>
          <w:sz w:val="28"/>
          <w:szCs w:val="28"/>
          <w:shd w:val="clear" w:color="auto" w:fill="FFFFFF"/>
          <w:lang w:val="uk-UA"/>
        </w:rPr>
        <w:t xml:space="preserve"> зони істо</w:t>
      </w:r>
      <w:r w:rsidR="008A2F52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="00221133">
        <w:rPr>
          <w:color w:val="000000"/>
          <w:sz w:val="28"/>
          <w:szCs w:val="28"/>
          <w:shd w:val="clear" w:color="auto" w:fill="FFFFFF"/>
          <w:lang w:val="uk-UA"/>
        </w:rPr>
        <w:t>ричного ареалу.</w:t>
      </w:r>
    </w:p>
    <w:p w:rsidR="004E6282" w:rsidRDefault="004E6282" w:rsidP="007B7C53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На розроблення містобудівної документації на </w:t>
      </w:r>
      <w:r w:rsidRPr="008B5899">
        <w:rPr>
          <w:spacing w:val="-4"/>
          <w:sz w:val="28"/>
          <w:szCs w:val="28"/>
          <w:shd w:val="clear" w:color="auto" w:fill="FFFFFF"/>
          <w:lang w:val="uk-UA"/>
        </w:rPr>
        <w:t>регіональ</w:t>
      </w:r>
      <w:r w:rsidR="00D910E4" w:rsidRPr="008B5899">
        <w:rPr>
          <w:spacing w:val="-4"/>
          <w:sz w:val="28"/>
          <w:szCs w:val="28"/>
          <w:shd w:val="clear" w:color="auto" w:fill="FFFFFF"/>
          <w:lang w:val="uk-UA"/>
        </w:rPr>
        <w:softHyphen/>
      </w:r>
      <w:r w:rsidRPr="008B5899">
        <w:rPr>
          <w:spacing w:val="-4"/>
          <w:sz w:val="28"/>
          <w:szCs w:val="28"/>
          <w:shd w:val="clear" w:color="auto" w:fill="FFFFFF"/>
          <w:lang w:val="uk-UA"/>
        </w:rPr>
        <w:t>ному та місце</w:t>
      </w:r>
      <w:r w:rsidR="008A2F52">
        <w:rPr>
          <w:spacing w:val="-4"/>
          <w:sz w:val="28"/>
          <w:szCs w:val="28"/>
          <w:shd w:val="clear" w:color="auto" w:fill="FFFFFF"/>
          <w:lang w:val="uk-UA"/>
        </w:rPr>
        <w:softHyphen/>
      </w:r>
      <w:r w:rsidRPr="008B5899">
        <w:rPr>
          <w:spacing w:val="-4"/>
          <w:sz w:val="28"/>
          <w:szCs w:val="28"/>
          <w:shd w:val="clear" w:color="auto" w:fill="FFFFFF"/>
          <w:lang w:val="uk-UA"/>
        </w:rPr>
        <w:t xml:space="preserve">вому рівнях на грудень 2014 року </w:t>
      </w:r>
      <w:r w:rsidR="008A2F52">
        <w:rPr>
          <w:spacing w:val="-4"/>
          <w:sz w:val="28"/>
          <w:szCs w:val="28"/>
          <w:shd w:val="clear" w:color="auto" w:fill="FFFFFF"/>
          <w:lang w:val="uk-UA"/>
        </w:rPr>
        <w:t xml:space="preserve">в області </w:t>
      </w:r>
      <w:r w:rsidRPr="008B5899">
        <w:rPr>
          <w:spacing w:val="-4"/>
          <w:sz w:val="28"/>
          <w:szCs w:val="28"/>
          <w:shd w:val="clear" w:color="auto" w:fill="FFFFFF"/>
          <w:lang w:val="uk-UA"/>
        </w:rPr>
        <w:t>передбачено 13</w:t>
      </w:r>
      <w:r w:rsidR="008B5899">
        <w:rPr>
          <w:spacing w:val="-4"/>
          <w:sz w:val="28"/>
          <w:szCs w:val="28"/>
          <w:shd w:val="clear" w:color="auto" w:fill="FFFFFF"/>
          <w:lang w:val="uk-UA"/>
        </w:rPr>
        <w:t>,</w:t>
      </w:r>
      <w:r w:rsidRPr="008B5899">
        <w:rPr>
          <w:spacing w:val="-4"/>
          <w:sz w:val="28"/>
          <w:szCs w:val="28"/>
          <w:shd w:val="clear" w:color="auto" w:fill="FFFFFF"/>
          <w:lang w:val="uk-UA"/>
        </w:rPr>
        <w:t xml:space="preserve">69 </w:t>
      </w:r>
      <w:r w:rsidR="008B5899" w:rsidRPr="008B5899">
        <w:rPr>
          <w:spacing w:val="-4"/>
          <w:sz w:val="28"/>
          <w:szCs w:val="28"/>
          <w:shd w:val="clear" w:color="auto" w:fill="FFFFFF"/>
          <w:lang w:val="uk-UA"/>
        </w:rPr>
        <w:t>млн</w:t>
      </w:r>
      <w:r w:rsidR="00D910E4" w:rsidRPr="008B5899">
        <w:rPr>
          <w:spacing w:val="-4"/>
          <w:sz w:val="28"/>
          <w:szCs w:val="28"/>
          <w:shd w:val="clear" w:color="auto" w:fill="FFFFFF"/>
          <w:lang w:val="uk-UA"/>
        </w:rPr>
        <w:t>.</w:t>
      </w:r>
      <w:r w:rsidR="00273392">
        <w:rPr>
          <w:sz w:val="28"/>
          <w:szCs w:val="28"/>
          <w:shd w:val="clear" w:color="auto" w:fill="FFFFFF"/>
          <w:lang w:val="uk-UA"/>
        </w:rPr>
        <w:t>гр</w:t>
      </w:r>
      <w:r w:rsidR="00D910E4">
        <w:rPr>
          <w:sz w:val="28"/>
          <w:szCs w:val="28"/>
          <w:shd w:val="clear" w:color="auto" w:fill="FFFFFF"/>
          <w:lang w:val="uk-UA"/>
        </w:rPr>
        <w:t>н.</w:t>
      </w:r>
      <w:r>
        <w:rPr>
          <w:sz w:val="28"/>
          <w:szCs w:val="28"/>
          <w:shd w:val="clear" w:color="auto" w:fill="FFFFFF"/>
          <w:lang w:val="uk-UA"/>
        </w:rPr>
        <w:t>,</w:t>
      </w:r>
      <w:r w:rsidR="00273392">
        <w:rPr>
          <w:sz w:val="28"/>
          <w:szCs w:val="28"/>
          <w:shd w:val="clear" w:color="auto" w:fill="FFFFFF"/>
          <w:lang w:val="uk-UA"/>
        </w:rPr>
        <w:t xml:space="preserve"> фак</w:t>
      </w:r>
      <w:r w:rsidR="008A2F52">
        <w:rPr>
          <w:sz w:val="28"/>
          <w:szCs w:val="28"/>
          <w:shd w:val="clear" w:color="auto" w:fill="FFFFFF"/>
          <w:lang w:val="uk-UA"/>
        </w:rPr>
        <w:softHyphen/>
      </w:r>
      <w:r w:rsidR="00273392">
        <w:rPr>
          <w:sz w:val="28"/>
          <w:szCs w:val="28"/>
          <w:shd w:val="clear" w:color="auto" w:fill="FFFFFF"/>
          <w:lang w:val="uk-UA"/>
        </w:rPr>
        <w:t>тично профінансовано 5</w:t>
      </w:r>
      <w:r w:rsidR="008B5899">
        <w:rPr>
          <w:sz w:val="28"/>
          <w:szCs w:val="28"/>
          <w:shd w:val="clear" w:color="auto" w:fill="FFFFFF"/>
          <w:lang w:val="uk-UA"/>
        </w:rPr>
        <w:t>,</w:t>
      </w:r>
      <w:r w:rsidR="00273392">
        <w:rPr>
          <w:sz w:val="28"/>
          <w:szCs w:val="28"/>
          <w:shd w:val="clear" w:color="auto" w:fill="FFFFFF"/>
          <w:lang w:val="uk-UA"/>
        </w:rPr>
        <w:t xml:space="preserve">474 </w:t>
      </w:r>
      <w:r w:rsidR="008B5899">
        <w:rPr>
          <w:sz w:val="28"/>
          <w:szCs w:val="28"/>
          <w:shd w:val="clear" w:color="auto" w:fill="FFFFFF"/>
          <w:lang w:val="uk-UA"/>
        </w:rPr>
        <w:t>млн</w:t>
      </w:r>
      <w:r w:rsidR="00273392">
        <w:rPr>
          <w:sz w:val="28"/>
          <w:szCs w:val="28"/>
          <w:shd w:val="clear" w:color="auto" w:fill="FFFFFF"/>
          <w:lang w:val="uk-UA"/>
        </w:rPr>
        <w:t>. гривень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3521BB" w:rsidRDefault="000F063B" w:rsidP="007B7C53">
      <w:pPr>
        <w:spacing w:after="80"/>
        <w:ind w:firstLine="709"/>
        <w:jc w:val="both"/>
        <w:rPr>
          <w:spacing w:val="-1"/>
          <w:sz w:val="28"/>
          <w:lang w:val="uk-UA" w:eastAsia="uk-UA"/>
        </w:rPr>
      </w:pPr>
      <w:r>
        <w:rPr>
          <w:spacing w:val="-1"/>
          <w:sz w:val="28"/>
          <w:lang w:val="uk-UA" w:eastAsia="uk-UA"/>
        </w:rPr>
        <w:t>На в</w:t>
      </w:r>
      <w:r w:rsidR="003521BB">
        <w:rPr>
          <w:spacing w:val="-1"/>
          <w:sz w:val="28"/>
          <w:lang w:val="uk-UA" w:eastAsia="uk-UA"/>
        </w:rPr>
        <w:t xml:space="preserve">иконання </w:t>
      </w:r>
      <w:r w:rsidR="00D910E4">
        <w:rPr>
          <w:spacing w:val="-1"/>
          <w:sz w:val="28"/>
          <w:lang w:val="uk-UA" w:eastAsia="uk-UA"/>
        </w:rPr>
        <w:t>ст</w:t>
      </w:r>
      <w:r w:rsidR="008A2F52">
        <w:rPr>
          <w:spacing w:val="-1"/>
          <w:sz w:val="28"/>
          <w:lang w:val="uk-UA" w:eastAsia="uk-UA"/>
        </w:rPr>
        <w:t xml:space="preserve">атті </w:t>
      </w:r>
      <w:r w:rsidR="003521BB">
        <w:rPr>
          <w:spacing w:val="-1"/>
          <w:sz w:val="28"/>
          <w:lang w:val="uk-UA" w:eastAsia="uk-UA"/>
        </w:rPr>
        <w:t xml:space="preserve">40 Закону 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>України “</w:t>
      </w:r>
      <w:r w:rsidR="003521BB">
        <w:rPr>
          <w:color w:val="000000"/>
          <w:sz w:val="28"/>
          <w:szCs w:val="28"/>
          <w:shd w:val="clear" w:color="auto" w:fill="FFFFFF"/>
          <w:lang w:val="uk-UA"/>
        </w:rPr>
        <w:t>Про регулювання містобудівної діяльності</w:t>
      </w:r>
      <w:r w:rsidR="00D910E4">
        <w:rPr>
          <w:color w:val="000000"/>
          <w:sz w:val="28"/>
          <w:szCs w:val="28"/>
          <w:shd w:val="clear" w:color="auto" w:fill="FFFFFF"/>
          <w:lang w:val="uk-UA"/>
        </w:rPr>
        <w:t>”</w:t>
      </w:r>
      <w:r w:rsidR="003521B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521BB">
        <w:rPr>
          <w:spacing w:val="-1"/>
          <w:sz w:val="28"/>
          <w:lang w:val="uk-UA" w:eastAsia="uk-UA"/>
        </w:rPr>
        <w:t>щодо прийнятих рішень органами місцевого самоврядування про пайову участь на розвиток і</w:t>
      </w:r>
      <w:r w:rsidR="00273392">
        <w:rPr>
          <w:spacing w:val="-1"/>
          <w:sz w:val="28"/>
          <w:lang w:val="uk-UA" w:eastAsia="uk-UA"/>
        </w:rPr>
        <w:t>нфраструктури населених пунктів,</w:t>
      </w:r>
      <w:r w:rsidR="00D910E4">
        <w:rPr>
          <w:spacing w:val="-1"/>
          <w:sz w:val="28"/>
          <w:lang w:val="uk-UA" w:eastAsia="uk-UA"/>
        </w:rPr>
        <w:t xml:space="preserve"> на грудень 2014 </w:t>
      </w:r>
      <w:r w:rsidR="003521BB">
        <w:rPr>
          <w:spacing w:val="-1"/>
          <w:sz w:val="28"/>
          <w:lang w:val="uk-UA" w:eastAsia="uk-UA"/>
        </w:rPr>
        <w:t xml:space="preserve">року укладено договорів </w:t>
      </w:r>
      <w:r w:rsidR="00273392">
        <w:rPr>
          <w:spacing w:val="-1"/>
          <w:sz w:val="28"/>
          <w:lang w:val="uk-UA" w:eastAsia="uk-UA"/>
        </w:rPr>
        <w:t>на суму 8436</w:t>
      </w:r>
      <w:r w:rsidR="008B5899">
        <w:rPr>
          <w:spacing w:val="-1"/>
          <w:sz w:val="28"/>
          <w:lang w:val="uk-UA" w:eastAsia="uk-UA"/>
        </w:rPr>
        <w:t>,721 тис.</w:t>
      </w:r>
      <w:r w:rsidR="00273392">
        <w:rPr>
          <w:spacing w:val="-1"/>
          <w:sz w:val="28"/>
          <w:lang w:val="uk-UA" w:eastAsia="uk-UA"/>
        </w:rPr>
        <w:t>гр</w:t>
      </w:r>
      <w:r w:rsidR="00D910E4">
        <w:rPr>
          <w:spacing w:val="-1"/>
          <w:sz w:val="28"/>
          <w:lang w:val="uk-UA" w:eastAsia="uk-UA"/>
        </w:rPr>
        <w:t>н.</w:t>
      </w:r>
      <w:r w:rsidR="003521BB">
        <w:rPr>
          <w:spacing w:val="-1"/>
          <w:sz w:val="28"/>
          <w:lang w:val="uk-UA" w:eastAsia="uk-UA"/>
        </w:rPr>
        <w:t>, фактично ос</w:t>
      </w:r>
      <w:r w:rsidR="00273392">
        <w:rPr>
          <w:spacing w:val="-1"/>
          <w:sz w:val="28"/>
          <w:lang w:val="uk-UA" w:eastAsia="uk-UA"/>
        </w:rPr>
        <w:t xml:space="preserve">воєно </w:t>
      </w:r>
      <w:r w:rsidR="008B5899">
        <w:rPr>
          <w:spacing w:val="-1"/>
          <w:sz w:val="28"/>
          <w:lang w:val="uk-UA" w:eastAsia="uk-UA"/>
        </w:rPr>
        <w:t>усього 2</w:t>
      </w:r>
      <w:r w:rsidR="00273392">
        <w:rPr>
          <w:spacing w:val="-1"/>
          <w:sz w:val="28"/>
          <w:lang w:val="uk-UA" w:eastAsia="uk-UA"/>
        </w:rPr>
        <w:t>885</w:t>
      </w:r>
      <w:r w:rsidR="00D910E4">
        <w:rPr>
          <w:spacing w:val="-1"/>
          <w:sz w:val="28"/>
          <w:lang w:val="uk-UA" w:eastAsia="uk-UA"/>
        </w:rPr>
        <w:t>,0</w:t>
      </w:r>
      <w:r w:rsidR="00273392">
        <w:rPr>
          <w:spacing w:val="-1"/>
          <w:sz w:val="28"/>
          <w:lang w:val="uk-UA" w:eastAsia="uk-UA"/>
        </w:rPr>
        <w:t xml:space="preserve"> тис. гривень.</w:t>
      </w:r>
    </w:p>
    <w:p w:rsidR="006B6D5C" w:rsidRPr="00D6107C" w:rsidRDefault="00226163" w:rsidP="007B7C53">
      <w:pPr>
        <w:spacing w:after="80"/>
        <w:ind w:firstLine="709"/>
        <w:jc w:val="both"/>
        <w:rPr>
          <w:spacing w:val="-1"/>
          <w:sz w:val="28"/>
          <w:lang w:val="uk-UA" w:eastAsia="uk-UA"/>
        </w:rPr>
      </w:pPr>
      <w:r>
        <w:rPr>
          <w:spacing w:val="-1"/>
          <w:sz w:val="28"/>
          <w:lang w:val="uk-UA" w:eastAsia="uk-UA"/>
        </w:rPr>
        <w:t xml:space="preserve">За результатами оцінки містобудівної діяльності на території області видано </w:t>
      </w:r>
      <w:r w:rsidR="00D910E4">
        <w:rPr>
          <w:spacing w:val="-1"/>
          <w:sz w:val="28"/>
          <w:lang w:val="uk-UA" w:eastAsia="uk-UA"/>
        </w:rPr>
        <w:t xml:space="preserve">1054 </w:t>
      </w:r>
      <w:r>
        <w:rPr>
          <w:spacing w:val="-1"/>
          <w:sz w:val="28"/>
          <w:lang w:val="uk-UA" w:eastAsia="uk-UA"/>
        </w:rPr>
        <w:t>містобудівн</w:t>
      </w:r>
      <w:r w:rsidR="00D910E4">
        <w:rPr>
          <w:spacing w:val="-1"/>
          <w:sz w:val="28"/>
          <w:lang w:val="uk-UA" w:eastAsia="uk-UA"/>
        </w:rPr>
        <w:t xml:space="preserve">і </w:t>
      </w:r>
      <w:r>
        <w:rPr>
          <w:spacing w:val="-1"/>
          <w:sz w:val="28"/>
          <w:lang w:val="uk-UA" w:eastAsia="uk-UA"/>
        </w:rPr>
        <w:t>умов</w:t>
      </w:r>
      <w:r w:rsidR="00D910E4">
        <w:rPr>
          <w:spacing w:val="-1"/>
          <w:sz w:val="28"/>
          <w:lang w:val="uk-UA" w:eastAsia="uk-UA"/>
        </w:rPr>
        <w:t>и</w:t>
      </w:r>
      <w:r>
        <w:rPr>
          <w:spacing w:val="-1"/>
          <w:sz w:val="28"/>
          <w:lang w:val="uk-UA" w:eastAsia="uk-UA"/>
        </w:rPr>
        <w:t xml:space="preserve"> та обмежен</w:t>
      </w:r>
      <w:r w:rsidR="00D910E4">
        <w:rPr>
          <w:spacing w:val="-1"/>
          <w:sz w:val="28"/>
          <w:lang w:val="uk-UA" w:eastAsia="uk-UA"/>
        </w:rPr>
        <w:t>ня</w:t>
      </w:r>
      <w:r>
        <w:rPr>
          <w:spacing w:val="-1"/>
          <w:sz w:val="28"/>
          <w:lang w:val="uk-UA" w:eastAsia="uk-UA"/>
        </w:rPr>
        <w:t xml:space="preserve"> на забудову земельних ділянок</w:t>
      </w:r>
      <w:r w:rsidR="008267F5">
        <w:rPr>
          <w:spacing w:val="-1"/>
          <w:sz w:val="28"/>
          <w:lang w:val="uk-UA" w:eastAsia="uk-UA"/>
        </w:rPr>
        <w:t xml:space="preserve">, </w:t>
      </w:r>
      <w:r w:rsidR="00D910E4">
        <w:rPr>
          <w:spacing w:val="-1"/>
          <w:sz w:val="28"/>
          <w:lang w:val="uk-UA" w:eastAsia="uk-UA"/>
        </w:rPr>
        <w:t xml:space="preserve">1421 </w:t>
      </w:r>
      <w:r>
        <w:rPr>
          <w:spacing w:val="-1"/>
          <w:sz w:val="28"/>
          <w:lang w:val="uk-UA" w:eastAsia="uk-UA"/>
        </w:rPr>
        <w:t>будівельни</w:t>
      </w:r>
      <w:r w:rsidR="00D910E4">
        <w:rPr>
          <w:spacing w:val="-1"/>
          <w:sz w:val="28"/>
          <w:lang w:val="uk-UA" w:eastAsia="uk-UA"/>
        </w:rPr>
        <w:t>й</w:t>
      </w:r>
      <w:r>
        <w:rPr>
          <w:spacing w:val="-1"/>
          <w:sz w:val="28"/>
          <w:lang w:val="uk-UA" w:eastAsia="uk-UA"/>
        </w:rPr>
        <w:t xml:space="preserve"> паспорт на будівництво житлови</w:t>
      </w:r>
      <w:r w:rsidR="00D6107C">
        <w:rPr>
          <w:spacing w:val="-1"/>
          <w:sz w:val="28"/>
          <w:lang w:val="uk-UA" w:eastAsia="uk-UA"/>
        </w:rPr>
        <w:t>х будинків садибного типу</w:t>
      </w:r>
      <w:r>
        <w:rPr>
          <w:spacing w:val="-1"/>
          <w:sz w:val="28"/>
          <w:lang w:val="uk-UA" w:eastAsia="uk-UA"/>
        </w:rPr>
        <w:t xml:space="preserve">, </w:t>
      </w:r>
      <w:r w:rsidR="00D910E4">
        <w:rPr>
          <w:spacing w:val="-1"/>
          <w:sz w:val="28"/>
          <w:lang w:val="uk-UA" w:eastAsia="uk-UA"/>
        </w:rPr>
        <w:t xml:space="preserve">937 </w:t>
      </w:r>
      <w:r>
        <w:rPr>
          <w:spacing w:val="-1"/>
          <w:sz w:val="28"/>
          <w:lang w:val="uk-UA" w:eastAsia="uk-UA"/>
        </w:rPr>
        <w:t xml:space="preserve">паспортів прив’язки тимчасових споруд для здійснення підприємницької діяльності, проведено </w:t>
      </w:r>
      <w:r w:rsidR="00D6107C">
        <w:rPr>
          <w:spacing w:val="-1"/>
          <w:sz w:val="28"/>
          <w:lang w:val="uk-UA" w:eastAsia="uk-UA"/>
        </w:rPr>
        <w:t>35 засідань</w:t>
      </w:r>
      <w:r w:rsidR="008267F5">
        <w:rPr>
          <w:spacing w:val="-1"/>
          <w:sz w:val="28"/>
          <w:lang w:val="uk-UA" w:eastAsia="uk-UA"/>
        </w:rPr>
        <w:t xml:space="preserve"> архітектурно-містобудівних</w:t>
      </w:r>
      <w:r>
        <w:rPr>
          <w:spacing w:val="-1"/>
          <w:sz w:val="28"/>
          <w:lang w:val="uk-UA" w:eastAsia="uk-UA"/>
        </w:rPr>
        <w:t xml:space="preserve"> </w:t>
      </w:r>
      <w:r w:rsidR="008267F5">
        <w:rPr>
          <w:spacing w:val="-1"/>
          <w:sz w:val="28"/>
          <w:lang w:val="uk-UA" w:eastAsia="uk-UA"/>
        </w:rPr>
        <w:t>рад</w:t>
      </w:r>
      <w:r w:rsidR="00D910E4">
        <w:rPr>
          <w:spacing w:val="-1"/>
          <w:sz w:val="28"/>
          <w:lang w:val="uk-UA" w:eastAsia="uk-UA"/>
        </w:rPr>
        <w:t>,</w:t>
      </w:r>
      <w:r w:rsidR="008267F5">
        <w:rPr>
          <w:spacing w:val="-1"/>
          <w:sz w:val="28"/>
          <w:lang w:val="uk-UA" w:eastAsia="uk-UA"/>
        </w:rPr>
        <w:t xml:space="preserve"> на яких розглянуто 20 детальних планів, 4 плани зонування території</w:t>
      </w:r>
      <w:r w:rsidR="00D910E4">
        <w:rPr>
          <w:spacing w:val="-1"/>
          <w:sz w:val="28"/>
          <w:lang w:val="uk-UA" w:eastAsia="uk-UA"/>
        </w:rPr>
        <w:t>, генеральні плани м. </w:t>
      </w:r>
      <w:r w:rsidR="00D6107C">
        <w:rPr>
          <w:spacing w:val="-1"/>
          <w:sz w:val="28"/>
          <w:lang w:val="uk-UA" w:eastAsia="uk-UA"/>
        </w:rPr>
        <w:t>Деражня, смт Стара Ушиця Кам</w:t>
      </w:r>
      <w:r w:rsidR="00D6107C" w:rsidRPr="00D6107C">
        <w:rPr>
          <w:spacing w:val="-1"/>
          <w:sz w:val="28"/>
          <w:lang w:val="uk-UA" w:eastAsia="uk-UA"/>
        </w:rPr>
        <w:t>’</w:t>
      </w:r>
      <w:r w:rsidR="00273392">
        <w:rPr>
          <w:spacing w:val="-1"/>
          <w:sz w:val="28"/>
          <w:lang w:val="uk-UA" w:eastAsia="uk-UA"/>
        </w:rPr>
        <w:t>янець-Подільського району,</w:t>
      </w:r>
      <w:r w:rsidR="008267F5">
        <w:rPr>
          <w:spacing w:val="-1"/>
          <w:sz w:val="28"/>
          <w:lang w:val="uk-UA" w:eastAsia="uk-UA"/>
        </w:rPr>
        <w:t xml:space="preserve"> схема плану</w:t>
      </w:r>
      <w:r w:rsidR="00D910E4">
        <w:rPr>
          <w:spacing w:val="-1"/>
          <w:sz w:val="28"/>
          <w:lang w:val="uk-UA" w:eastAsia="uk-UA"/>
        </w:rPr>
        <w:softHyphen/>
      </w:r>
      <w:r w:rsidR="008267F5">
        <w:rPr>
          <w:spacing w:val="-1"/>
          <w:sz w:val="28"/>
          <w:lang w:val="uk-UA" w:eastAsia="uk-UA"/>
        </w:rPr>
        <w:t>вання територі</w:t>
      </w:r>
      <w:r w:rsidR="00D6107C">
        <w:rPr>
          <w:spacing w:val="-1"/>
          <w:sz w:val="28"/>
          <w:lang w:val="uk-UA" w:eastAsia="uk-UA"/>
        </w:rPr>
        <w:t>ї Старокостянтинівського району та ескізні пропозиції об</w:t>
      </w:r>
      <w:r w:rsidR="00D6107C" w:rsidRPr="00D6107C">
        <w:rPr>
          <w:spacing w:val="-1"/>
          <w:sz w:val="28"/>
          <w:lang w:val="uk-UA" w:eastAsia="uk-UA"/>
        </w:rPr>
        <w:t>’</w:t>
      </w:r>
      <w:r w:rsidR="00D6107C">
        <w:rPr>
          <w:spacing w:val="-1"/>
          <w:sz w:val="28"/>
          <w:lang w:val="uk-UA" w:eastAsia="uk-UA"/>
        </w:rPr>
        <w:t>єктів будівництва</w:t>
      </w:r>
      <w:r w:rsidR="00783854">
        <w:rPr>
          <w:spacing w:val="-1"/>
          <w:sz w:val="28"/>
          <w:lang w:val="uk-UA" w:eastAsia="uk-UA"/>
        </w:rPr>
        <w:t>.</w:t>
      </w:r>
    </w:p>
    <w:p w:rsidR="000E7F4F" w:rsidRDefault="000E7F4F" w:rsidP="007B7C53">
      <w:pPr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Законодавством України встановлено, що містобудівна документація має бути правовою та інформаційною основою для інвестицій у будівництво, ви</w:t>
      </w:r>
      <w:r w:rsidR="009A41AA">
        <w:rPr>
          <w:sz w:val="28"/>
          <w:szCs w:val="28"/>
          <w:shd w:val="clear" w:color="auto" w:fill="FFFFFF"/>
          <w:lang w:val="uk-UA"/>
        </w:rPr>
        <w:softHyphen/>
      </w:r>
      <w:r>
        <w:rPr>
          <w:sz w:val="28"/>
          <w:szCs w:val="28"/>
          <w:shd w:val="clear" w:color="auto" w:fill="FFFFFF"/>
          <w:lang w:val="uk-UA"/>
        </w:rPr>
        <w:t>користання територій, реалізації масштабних проектів</w:t>
      </w:r>
      <w:r w:rsidR="00BA731D">
        <w:rPr>
          <w:sz w:val="28"/>
          <w:szCs w:val="28"/>
          <w:shd w:val="clear" w:color="auto" w:fill="FFFFFF"/>
          <w:lang w:val="uk-UA"/>
        </w:rPr>
        <w:t xml:space="preserve">, а </w:t>
      </w:r>
      <w:r>
        <w:rPr>
          <w:sz w:val="28"/>
          <w:szCs w:val="28"/>
          <w:shd w:val="clear" w:color="auto" w:fill="FFFFFF"/>
          <w:lang w:val="uk-UA"/>
        </w:rPr>
        <w:t>організацію і прове</w:t>
      </w:r>
      <w:r w:rsidR="009A41AA">
        <w:rPr>
          <w:sz w:val="28"/>
          <w:szCs w:val="28"/>
          <w:shd w:val="clear" w:color="auto" w:fill="FFFFFF"/>
          <w:lang w:val="uk-UA"/>
        </w:rPr>
        <w:softHyphen/>
      </w:r>
      <w:r>
        <w:rPr>
          <w:sz w:val="28"/>
          <w:szCs w:val="28"/>
          <w:shd w:val="clear" w:color="auto" w:fill="FFFFFF"/>
          <w:lang w:val="uk-UA"/>
        </w:rPr>
        <w:t xml:space="preserve">дення робіт з планування територій на регіональному та місцевому рівнях покладено </w:t>
      </w:r>
      <w:r w:rsidR="00221133">
        <w:rPr>
          <w:sz w:val="28"/>
          <w:szCs w:val="28"/>
          <w:shd w:val="clear" w:color="auto" w:fill="FFFFFF"/>
          <w:lang w:val="uk-UA"/>
        </w:rPr>
        <w:t xml:space="preserve">саме </w:t>
      </w:r>
      <w:r>
        <w:rPr>
          <w:sz w:val="28"/>
          <w:szCs w:val="28"/>
          <w:shd w:val="clear" w:color="auto" w:fill="FFFFFF"/>
          <w:lang w:val="uk-UA"/>
        </w:rPr>
        <w:t>на місцеві ради та їх виконавчі органи за рахунок коштів відповідних місцевих бюджетів.</w:t>
      </w:r>
    </w:p>
    <w:p w:rsidR="00AA23FC" w:rsidRDefault="00AA23FC" w:rsidP="007B7C53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Ситуація ускладнюється відсутністю</w:t>
      </w:r>
      <w:r w:rsidR="00D440E0">
        <w:rPr>
          <w:sz w:val="28"/>
          <w:szCs w:val="28"/>
          <w:lang w:val="uk-UA"/>
        </w:rPr>
        <w:t xml:space="preserve"> актуалізованого цифрового карто</w:t>
      </w:r>
      <w:r w:rsidR="009A41AA">
        <w:rPr>
          <w:sz w:val="28"/>
          <w:szCs w:val="28"/>
          <w:lang w:val="uk-UA"/>
        </w:rPr>
        <w:softHyphen/>
      </w:r>
      <w:r w:rsidR="00D440E0">
        <w:rPr>
          <w:sz w:val="28"/>
          <w:szCs w:val="28"/>
          <w:lang w:val="uk-UA"/>
        </w:rPr>
        <w:t>графічного матеріалу, який є вихідним матеріалом для розроблення місто</w:t>
      </w:r>
      <w:r w:rsidR="009A41AA">
        <w:rPr>
          <w:sz w:val="28"/>
          <w:szCs w:val="28"/>
          <w:lang w:val="uk-UA"/>
        </w:rPr>
        <w:softHyphen/>
      </w:r>
      <w:r w:rsidR="00D440E0">
        <w:rPr>
          <w:sz w:val="28"/>
          <w:szCs w:val="28"/>
          <w:lang w:val="uk-UA"/>
        </w:rPr>
        <w:t>будівної документації</w:t>
      </w:r>
      <w:r>
        <w:rPr>
          <w:sz w:val="28"/>
          <w:szCs w:val="28"/>
          <w:lang w:val="uk-UA"/>
        </w:rPr>
        <w:t xml:space="preserve"> та повинен створюватис</w:t>
      </w:r>
      <w:r w:rsidR="009A41AA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відповідно</w:t>
      </w:r>
      <w:r w:rsidR="00D440E0">
        <w:rPr>
          <w:sz w:val="28"/>
          <w:szCs w:val="28"/>
          <w:lang w:val="uk-UA"/>
        </w:rPr>
        <w:t xml:space="preserve"> до Закону України  </w:t>
      </w:r>
      <w:r w:rsidR="009A41AA">
        <w:rPr>
          <w:sz w:val="28"/>
          <w:szCs w:val="28"/>
          <w:lang w:val="uk-UA"/>
        </w:rPr>
        <w:t>“</w:t>
      </w:r>
      <w:r w:rsidR="00D440E0">
        <w:rPr>
          <w:sz w:val="28"/>
          <w:szCs w:val="28"/>
          <w:lang w:val="uk-UA"/>
        </w:rPr>
        <w:t>Про топографо-геодезичну і картографічну діяльність</w:t>
      </w:r>
      <w:r w:rsidR="009A41AA">
        <w:rPr>
          <w:sz w:val="28"/>
          <w:szCs w:val="28"/>
          <w:lang w:val="uk-UA"/>
        </w:rPr>
        <w:t>”</w:t>
      </w:r>
      <w:r w:rsidR="00D440E0">
        <w:rPr>
          <w:sz w:val="28"/>
          <w:szCs w:val="28"/>
          <w:lang w:val="uk-UA"/>
        </w:rPr>
        <w:t xml:space="preserve"> за кошти місцевих бюджетів.</w:t>
      </w:r>
    </w:p>
    <w:p w:rsidR="000F063B" w:rsidRDefault="001C0DF2" w:rsidP="007B7C53">
      <w:pPr>
        <w:ind w:firstLine="709"/>
        <w:jc w:val="both"/>
        <w:rPr>
          <w:spacing w:val="-1"/>
          <w:sz w:val="28"/>
          <w:lang w:val="uk-UA" w:eastAsia="uk-UA"/>
        </w:rPr>
      </w:pPr>
      <w:r>
        <w:rPr>
          <w:spacing w:val="-1"/>
          <w:sz w:val="28"/>
          <w:lang w:val="uk-UA" w:eastAsia="uk-UA"/>
        </w:rPr>
        <w:t>Н</w:t>
      </w:r>
      <w:r w:rsidR="00AA23FC">
        <w:rPr>
          <w:spacing w:val="-1"/>
          <w:sz w:val="28"/>
          <w:lang w:val="uk-UA" w:eastAsia="uk-UA"/>
        </w:rPr>
        <w:t>е менш важливим для області є с</w:t>
      </w:r>
      <w:r w:rsidR="00A17B58">
        <w:rPr>
          <w:spacing w:val="-1"/>
          <w:sz w:val="28"/>
          <w:lang w:val="uk-UA" w:eastAsia="uk-UA"/>
        </w:rPr>
        <w:t xml:space="preserve">творення системи містобудівного </w:t>
      </w:r>
      <w:r w:rsidR="009A41AA">
        <w:rPr>
          <w:spacing w:val="-1"/>
          <w:sz w:val="28"/>
          <w:lang w:val="uk-UA" w:eastAsia="uk-UA"/>
        </w:rPr>
        <w:t>к</w:t>
      </w:r>
      <w:r w:rsidR="008A2F52">
        <w:rPr>
          <w:spacing w:val="-1"/>
          <w:sz w:val="28"/>
          <w:lang w:val="uk-UA" w:eastAsia="uk-UA"/>
        </w:rPr>
        <w:t>а</w:t>
      </w:r>
      <w:r w:rsidR="009A41AA">
        <w:rPr>
          <w:spacing w:val="-1"/>
          <w:sz w:val="28"/>
          <w:lang w:val="uk-UA" w:eastAsia="uk-UA"/>
        </w:rPr>
        <w:softHyphen/>
      </w:r>
      <w:r w:rsidR="00A17B58">
        <w:rPr>
          <w:spacing w:val="-1"/>
          <w:sz w:val="28"/>
          <w:lang w:val="uk-UA" w:eastAsia="uk-UA"/>
        </w:rPr>
        <w:t>дастру</w:t>
      </w:r>
      <w:r w:rsidR="00AA23FC">
        <w:rPr>
          <w:spacing w:val="-1"/>
          <w:sz w:val="28"/>
          <w:lang w:val="uk-UA" w:eastAsia="uk-UA"/>
        </w:rPr>
        <w:t>, що</w:t>
      </w:r>
      <w:r w:rsidR="00E67707">
        <w:rPr>
          <w:spacing w:val="-1"/>
          <w:sz w:val="28"/>
          <w:lang w:val="uk-UA" w:eastAsia="uk-UA"/>
        </w:rPr>
        <w:t xml:space="preserve"> </w:t>
      </w:r>
      <w:r w:rsidR="00A17B58">
        <w:rPr>
          <w:spacing w:val="-1"/>
          <w:sz w:val="28"/>
          <w:lang w:val="uk-UA" w:eastAsia="uk-UA"/>
        </w:rPr>
        <w:t>необхідно для інформаційного забе</w:t>
      </w:r>
      <w:r w:rsidR="00AA23FC">
        <w:rPr>
          <w:spacing w:val="-1"/>
          <w:sz w:val="28"/>
          <w:lang w:val="uk-UA" w:eastAsia="uk-UA"/>
        </w:rPr>
        <w:t>зпечення всіх галузей економіки</w:t>
      </w:r>
      <w:r w:rsidR="00A17B58">
        <w:rPr>
          <w:spacing w:val="-1"/>
          <w:sz w:val="28"/>
          <w:lang w:val="uk-UA" w:eastAsia="uk-UA"/>
        </w:rPr>
        <w:t>, розв’язання місцевих та державних за</w:t>
      </w:r>
      <w:r w:rsidR="00AA23FC">
        <w:rPr>
          <w:spacing w:val="-1"/>
          <w:sz w:val="28"/>
          <w:lang w:val="uk-UA" w:eastAsia="uk-UA"/>
        </w:rPr>
        <w:t>вдань</w:t>
      </w:r>
      <w:r w:rsidR="00A17B58">
        <w:rPr>
          <w:spacing w:val="-1"/>
          <w:sz w:val="28"/>
          <w:lang w:val="uk-UA" w:eastAsia="uk-UA"/>
        </w:rPr>
        <w:t xml:space="preserve"> забезпечення доступу до публічної інформації юридичних та фізичних осіб.</w:t>
      </w:r>
      <w:r w:rsidR="000B3124">
        <w:rPr>
          <w:spacing w:val="-1"/>
          <w:sz w:val="28"/>
          <w:lang w:val="uk-UA" w:eastAsia="uk-UA"/>
        </w:rPr>
        <w:t xml:space="preserve"> </w:t>
      </w:r>
      <w:r w:rsidR="000F063B">
        <w:rPr>
          <w:spacing w:val="-1"/>
          <w:sz w:val="28"/>
          <w:lang w:val="uk-UA" w:eastAsia="uk-UA"/>
        </w:rPr>
        <w:t xml:space="preserve">На виконання </w:t>
      </w:r>
      <w:r w:rsidR="00A00C0D">
        <w:rPr>
          <w:spacing w:val="-1"/>
          <w:sz w:val="28"/>
          <w:lang w:val="uk-UA" w:eastAsia="uk-UA"/>
        </w:rPr>
        <w:t>ст</w:t>
      </w:r>
      <w:r w:rsidR="008A2F52">
        <w:rPr>
          <w:spacing w:val="-1"/>
          <w:sz w:val="28"/>
          <w:lang w:val="uk-UA" w:eastAsia="uk-UA"/>
        </w:rPr>
        <w:t xml:space="preserve">атті </w:t>
      </w:r>
      <w:r w:rsidR="00A00C0D">
        <w:rPr>
          <w:spacing w:val="-1"/>
          <w:sz w:val="28"/>
          <w:lang w:val="uk-UA" w:eastAsia="uk-UA"/>
        </w:rPr>
        <w:t xml:space="preserve">22 </w:t>
      </w:r>
      <w:r w:rsidR="009A41AA">
        <w:rPr>
          <w:spacing w:val="-1"/>
          <w:sz w:val="28"/>
          <w:lang w:val="uk-UA" w:eastAsia="uk-UA"/>
        </w:rPr>
        <w:t>Закону Ук</w:t>
      </w:r>
      <w:r w:rsidR="008A2F52">
        <w:rPr>
          <w:spacing w:val="-1"/>
          <w:sz w:val="28"/>
          <w:lang w:val="uk-UA" w:eastAsia="uk-UA"/>
        </w:rPr>
        <w:softHyphen/>
      </w:r>
      <w:r w:rsidR="009A41AA">
        <w:rPr>
          <w:spacing w:val="-1"/>
          <w:sz w:val="28"/>
          <w:lang w:val="uk-UA" w:eastAsia="uk-UA"/>
        </w:rPr>
        <w:t>раїни “</w:t>
      </w:r>
      <w:r w:rsidR="000F063B">
        <w:rPr>
          <w:spacing w:val="-1"/>
          <w:sz w:val="28"/>
          <w:lang w:val="uk-UA" w:eastAsia="uk-UA"/>
        </w:rPr>
        <w:t>Про регулювання місто</w:t>
      </w:r>
      <w:r w:rsidR="00A00C0D">
        <w:rPr>
          <w:spacing w:val="-1"/>
          <w:sz w:val="28"/>
          <w:lang w:val="uk-UA" w:eastAsia="uk-UA"/>
        </w:rPr>
        <w:t>будівної діяльності</w:t>
      </w:r>
      <w:r w:rsidR="009A41AA">
        <w:rPr>
          <w:spacing w:val="-1"/>
          <w:sz w:val="28"/>
          <w:lang w:val="uk-UA" w:eastAsia="uk-UA"/>
        </w:rPr>
        <w:t>”</w:t>
      </w:r>
      <w:r w:rsidR="00A00C0D">
        <w:rPr>
          <w:spacing w:val="-1"/>
          <w:sz w:val="28"/>
          <w:lang w:val="uk-UA" w:eastAsia="uk-UA"/>
        </w:rPr>
        <w:t xml:space="preserve"> </w:t>
      </w:r>
      <w:r w:rsidR="009A41AA">
        <w:rPr>
          <w:spacing w:val="-1"/>
          <w:sz w:val="28"/>
          <w:lang w:val="uk-UA" w:eastAsia="uk-UA"/>
        </w:rPr>
        <w:t xml:space="preserve">затверджено </w:t>
      </w:r>
      <w:r w:rsidR="002538EA">
        <w:rPr>
          <w:spacing w:val="-1"/>
          <w:sz w:val="28"/>
          <w:lang w:val="uk-UA" w:eastAsia="uk-UA"/>
        </w:rPr>
        <w:t xml:space="preserve">Регіональну </w:t>
      </w:r>
      <w:r w:rsidR="00A00C0D" w:rsidRPr="009A41AA">
        <w:rPr>
          <w:spacing w:val="-4"/>
          <w:sz w:val="28"/>
          <w:lang w:val="uk-UA" w:eastAsia="uk-UA"/>
        </w:rPr>
        <w:t>програ</w:t>
      </w:r>
      <w:r w:rsidR="009A41AA" w:rsidRPr="009A41AA">
        <w:rPr>
          <w:spacing w:val="-4"/>
          <w:sz w:val="28"/>
          <w:lang w:val="uk-UA" w:eastAsia="uk-UA"/>
        </w:rPr>
        <w:softHyphen/>
      </w:r>
      <w:r w:rsidR="00A00C0D" w:rsidRPr="009A41AA">
        <w:rPr>
          <w:spacing w:val="-4"/>
          <w:sz w:val="28"/>
          <w:lang w:val="uk-UA" w:eastAsia="uk-UA"/>
        </w:rPr>
        <w:t xml:space="preserve">му </w:t>
      </w:r>
      <w:r w:rsidR="002538EA" w:rsidRPr="009A41AA">
        <w:rPr>
          <w:spacing w:val="-4"/>
          <w:sz w:val="28"/>
          <w:lang w:val="uk-UA" w:eastAsia="uk-UA"/>
        </w:rPr>
        <w:t>с</w:t>
      </w:r>
      <w:r w:rsidR="00A00C0D" w:rsidRPr="009A41AA">
        <w:rPr>
          <w:spacing w:val="-4"/>
          <w:sz w:val="28"/>
          <w:lang w:val="uk-UA" w:eastAsia="uk-UA"/>
        </w:rPr>
        <w:t xml:space="preserve">творення містобудівного кадастру Хмельницької області </w:t>
      </w:r>
      <w:r w:rsidR="008A2F52">
        <w:rPr>
          <w:spacing w:val="-4"/>
          <w:sz w:val="28"/>
          <w:lang w:val="uk-UA" w:eastAsia="uk-UA"/>
        </w:rPr>
        <w:t>на 2013-2015 </w:t>
      </w:r>
      <w:r w:rsidR="002538EA" w:rsidRPr="009A41AA">
        <w:rPr>
          <w:spacing w:val="-4"/>
          <w:sz w:val="28"/>
          <w:lang w:val="uk-UA" w:eastAsia="uk-UA"/>
        </w:rPr>
        <w:t>роки</w:t>
      </w:r>
      <w:r w:rsidR="00A00C0D">
        <w:rPr>
          <w:spacing w:val="-1"/>
          <w:sz w:val="28"/>
          <w:lang w:val="uk-UA" w:eastAsia="uk-UA"/>
        </w:rPr>
        <w:t>.</w:t>
      </w:r>
    </w:p>
    <w:p w:rsidR="00A01C0C" w:rsidRDefault="00A01C0C" w:rsidP="009522B2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0D4E7E" w:rsidRDefault="000D4E7E" w:rsidP="009522B2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9A41AA" w:rsidRDefault="000D4E7E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2803A0">
        <w:rPr>
          <w:color w:val="000000"/>
          <w:sz w:val="28"/>
          <w:szCs w:val="28"/>
          <w:shd w:val="clear" w:color="auto" w:fill="FFFFFF"/>
          <w:lang w:val="uk-UA"/>
        </w:rPr>
        <w:t>аступник голови</w:t>
      </w:r>
      <w:r w:rsidR="009A41A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– керівник </w:t>
      </w:r>
    </w:p>
    <w:p w:rsidR="00A01C0C" w:rsidRDefault="008B5899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апарату </w:t>
      </w:r>
      <w:r w:rsidR="009A41AA">
        <w:rPr>
          <w:color w:val="000000"/>
          <w:sz w:val="28"/>
          <w:szCs w:val="28"/>
          <w:shd w:val="clear" w:color="auto" w:fill="FFFFFF"/>
          <w:lang w:val="uk-UA"/>
        </w:rPr>
        <w:t>адміністрації</w:t>
      </w:r>
      <w:r w:rsidR="009A41A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A41A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A41A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A41A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A41A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A41A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A41A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9A41AA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      </w:t>
      </w:r>
      <w:r w:rsidR="000D4E7E">
        <w:rPr>
          <w:color w:val="000000"/>
          <w:sz w:val="28"/>
          <w:szCs w:val="28"/>
          <w:shd w:val="clear" w:color="auto" w:fill="FFFFFF"/>
          <w:lang w:val="uk-UA"/>
        </w:rPr>
        <w:t>Л.Стебло</w:t>
      </w:r>
      <w:r w:rsidR="002803A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sectPr w:rsidR="00A01C0C" w:rsidSect="007B7C53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3D" w:rsidRDefault="0070213D">
      <w:r>
        <w:separator/>
      </w:r>
    </w:p>
  </w:endnote>
  <w:endnote w:type="continuationSeparator" w:id="0">
    <w:p w:rsidR="0070213D" w:rsidRDefault="0070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3D" w:rsidRDefault="0070213D">
      <w:r>
        <w:separator/>
      </w:r>
    </w:p>
  </w:footnote>
  <w:footnote w:type="continuationSeparator" w:id="0">
    <w:p w:rsidR="0070213D" w:rsidRDefault="00702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A9" w:rsidRDefault="00B66AA9" w:rsidP="00B66A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A41AA">
      <w:rPr>
        <w:rStyle w:val="PageNumber"/>
      </w:rPr>
      <w:fldChar w:fldCharType="separate"/>
    </w:r>
    <w:r w:rsidR="008A2F52">
      <w:rPr>
        <w:rStyle w:val="PageNumber"/>
        <w:noProof/>
      </w:rPr>
      <w:t>4</w:t>
    </w:r>
    <w:r>
      <w:rPr>
        <w:rStyle w:val="PageNumber"/>
      </w:rPr>
      <w:fldChar w:fldCharType="end"/>
    </w:r>
  </w:p>
  <w:p w:rsidR="00B66AA9" w:rsidRDefault="00B66A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A9" w:rsidRDefault="00B66AA9" w:rsidP="00B66A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B2E">
      <w:rPr>
        <w:rStyle w:val="PageNumber"/>
        <w:noProof/>
      </w:rPr>
      <w:t>2</w:t>
    </w:r>
    <w:r>
      <w:rPr>
        <w:rStyle w:val="PageNumber"/>
      </w:rPr>
      <w:fldChar w:fldCharType="end"/>
    </w:r>
  </w:p>
  <w:p w:rsidR="00B66AA9" w:rsidRDefault="00B66A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A5"/>
    <w:rsid w:val="00013689"/>
    <w:rsid w:val="00033D8B"/>
    <w:rsid w:val="00041CE2"/>
    <w:rsid w:val="00042B2E"/>
    <w:rsid w:val="00083A6D"/>
    <w:rsid w:val="000959F3"/>
    <w:rsid w:val="000A6131"/>
    <w:rsid w:val="000B3124"/>
    <w:rsid w:val="000D4E7E"/>
    <w:rsid w:val="000E7F4F"/>
    <w:rsid w:val="000F063B"/>
    <w:rsid w:val="000F085D"/>
    <w:rsid w:val="000F3702"/>
    <w:rsid w:val="00105731"/>
    <w:rsid w:val="00110A81"/>
    <w:rsid w:val="00127B56"/>
    <w:rsid w:val="00135339"/>
    <w:rsid w:val="00144FF9"/>
    <w:rsid w:val="0015214C"/>
    <w:rsid w:val="001522F5"/>
    <w:rsid w:val="001573A6"/>
    <w:rsid w:val="00157CBF"/>
    <w:rsid w:val="001C0DF2"/>
    <w:rsid w:val="001C4CA4"/>
    <w:rsid w:val="001D2F2A"/>
    <w:rsid w:val="002145CF"/>
    <w:rsid w:val="00221133"/>
    <w:rsid w:val="00222B9E"/>
    <w:rsid w:val="00226163"/>
    <w:rsid w:val="002313B7"/>
    <w:rsid w:val="00231C66"/>
    <w:rsid w:val="002538EA"/>
    <w:rsid w:val="002541F6"/>
    <w:rsid w:val="002613B0"/>
    <w:rsid w:val="002669DA"/>
    <w:rsid w:val="00273392"/>
    <w:rsid w:val="002803A0"/>
    <w:rsid w:val="002A331B"/>
    <w:rsid w:val="002B7FA4"/>
    <w:rsid w:val="002C229E"/>
    <w:rsid w:val="002C2FC2"/>
    <w:rsid w:val="002E6BB5"/>
    <w:rsid w:val="002F62C9"/>
    <w:rsid w:val="00322193"/>
    <w:rsid w:val="00335BB6"/>
    <w:rsid w:val="003521BB"/>
    <w:rsid w:val="003620F7"/>
    <w:rsid w:val="00365B91"/>
    <w:rsid w:val="00386B1E"/>
    <w:rsid w:val="00392162"/>
    <w:rsid w:val="003A147F"/>
    <w:rsid w:val="003C0310"/>
    <w:rsid w:val="003E7778"/>
    <w:rsid w:val="003F77DD"/>
    <w:rsid w:val="00416264"/>
    <w:rsid w:val="00460CFA"/>
    <w:rsid w:val="00484473"/>
    <w:rsid w:val="00490036"/>
    <w:rsid w:val="00494ED1"/>
    <w:rsid w:val="004E6282"/>
    <w:rsid w:val="00510308"/>
    <w:rsid w:val="00514833"/>
    <w:rsid w:val="005660C2"/>
    <w:rsid w:val="005A37D6"/>
    <w:rsid w:val="005D6593"/>
    <w:rsid w:val="005E0CA2"/>
    <w:rsid w:val="005F0D3A"/>
    <w:rsid w:val="005F1B48"/>
    <w:rsid w:val="00611527"/>
    <w:rsid w:val="00613780"/>
    <w:rsid w:val="0064200E"/>
    <w:rsid w:val="00642958"/>
    <w:rsid w:val="006433C4"/>
    <w:rsid w:val="0065065F"/>
    <w:rsid w:val="006576B6"/>
    <w:rsid w:val="006771DB"/>
    <w:rsid w:val="006A4D40"/>
    <w:rsid w:val="006A585C"/>
    <w:rsid w:val="006B6D5C"/>
    <w:rsid w:val="006C0361"/>
    <w:rsid w:val="006D1350"/>
    <w:rsid w:val="006D2A17"/>
    <w:rsid w:val="006F1D0A"/>
    <w:rsid w:val="0070213D"/>
    <w:rsid w:val="00702AD0"/>
    <w:rsid w:val="00715FE4"/>
    <w:rsid w:val="00720B4A"/>
    <w:rsid w:val="00723471"/>
    <w:rsid w:val="007263B9"/>
    <w:rsid w:val="00734708"/>
    <w:rsid w:val="00744ED0"/>
    <w:rsid w:val="00783854"/>
    <w:rsid w:val="007B57E9"/>
    <w:rsid w:val="007B7C53"/>
    <w:rsid w:val="008267F5"/>
    <w:rsid w:val="00841C6E"/>
    <w:rsid w:val="00844A2B"/>
    <w:rsid w:val="00853A7C"/>
    <w:rsid w:val="00867B69"/>
    <w:rsid w:val="00881788"/>
    <w:rsid w:val="008948D8"/>
    <w:rsid w:val="00897F5D"/>
    <w:rsid w:val="008A2F52"/>
    <w:rsid w:val="008B0D84"/>
    <w:rsid w:val="008B1C28"/>
    <w:rsid w:val="008B5899"/>
    <w:rsid w:val="008C0DA5"/>
    <w:rsid w:val="008C1D88"/>
    <w:rsid w:val="008D46BC"/>
    <w:rsid w:val="008E6C5E"/>
    <w:rsid w:val="00912ECA"/>
    <w:rsid w:val="009344FF"/>
    <w:rsid w:val="009371E9"/>
    <w:rsid w:val="009404F8"/>
    <w:rsid w:val="009522B2"/>
    <w:rsid w:val="00967D8B"/>
    <w:rsid w:val="00973C54"/>
    <w:rsid w:val="009A41AA"/>
    <w:rsid w:val="009A5D3F"/>
    <w:rsid w:val="009C6F77"/>
    <w:rsid w:val="009D7087"/>
    <w:rsid w:val="009E2273"/>
    <w:rsid w:val="009E2435"/>
    <w:rsid w:val="00A00C0D"/>
    <w:rsid w:val="00A01C0C"/>
    <w:rsid w:val="00A045F8"/>
    <w:rsid w:val="00A135A7"/>
    <w:rsid w:val="00A16573"/>
    <w:rsid w:val="00A17B58"/>
    <w:rsid w:val="00A22DF2"/>
    <w:rsid w:val="00A37201"/>
    <w:rsid w:val="00A43093"/>
    <w:rsid w:val="00A616A4"/>
    <w:rsid w:val="00A62DB0"/>
    <w:rsid w:val="00A632D8"/>
    <w:rsid w:val="00A7687F"/>
    <w:rsid w:val="00AA23FC"/>
    <w:rsid w:val="00AD1540"/>
    <w:rsid w:val="00AD7F8F"/>
    <w:rsid w:val="00AF09F3"/>
    <w:rsid w:val="00B12483"/>
    <w:rsid w:val="00B1502B"/>
    <w:rsid w:val="00B150A3"/>
    <w:rsid w:val="00B257EC"/>
    <w:rsid w:val="00B54C21"/>
    <w:rsid w:val="00B638B8"/>
    <w:rsid w:val="00B66AA9"/>
    <w:rsid w:val="00B9171E"/>
    <w:rsid w:val="00B919D9"/>
    <w:rsid w:val="00BA6F23"/>
    <w:rsid w:val="00BA731D"/>
    <w:rsid w:val="00BB7E12"/>
    <w:rsid w:val="00BD226C"/>
    <w:rsid w:val="00BF3729"/>
    <w:rsid w:val="00C0101E"/>
    <w:rsid w:val="00C05E04"/>
    <w:rsid w:val="00C26BC8"/>
    <w:rsid w:val="00C27086"/>
    <w:rsid w:val="00C90C6B"/>
    <w:rsid w:val="00C93127"/>
    <w:rsid w:val="00C96974"/>
    <w:rsid w:val="00CC5C6E"/>
    <w:rsid w:val="00CE15E2"/>
    <w:rsid w:val="00CF69DB"/>
    <w:rsid w:val="00CF726D"/>
    <w:rsid w:val="00D03037"/>
    <w:rsid w:val="00D14E15"/>
    <w:rsid w:val="00D42269"/>
    <w:rsid w:val="00D440E0"/>
    <w:rsid w:val="00D5649F"/>
    <w:rsid w:val="00D6107C"/>
    <w:rsid w:val="00D623E1"/>
    <w:rsid w:val="00D77E2A"/>
    <w:rsid w:val="00D910E4"/>
    <w:rsid w:val="00DD080E"/>
    <w:rsid w:val="00DD1AE2"/>
    <w:rsid w:val="00E4700E"/>
    <w:rsid w:val="00E5382A"/>
    <w:rsid w:val="00E67707"/>
    <w:rsid w:val="00EA13E9"/>
    <w:rsid w:val="00EA1EA7"/>
    <w:rsid w:val="00EA2F30"/>
    <w:rsid w:val="00EB182C"/>
    <w:rsid w:val="00EE01CD"/>
    <w:rsid w:val="00EE12EF"/>
    <w:rsid w:val="00EF0070"/>
    <w:rsid w:val="00F41468"/>
    <w:rsid w:val="00F476C7"/>
    <w:rsid w:val="00F658FD"/>
    <w:rsid w:val="00F667B6"/>
    <w:rsid w:val="00F82E74"/>
    <w:rsid w:val="00F87A0D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44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DD08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converted-space">
    <w:name w:val="apple-converted-space"/>
    <w:basedOn w:val="DefaultParagraphFont"/>
    <w:rsid w:val="008C0DA5"/>
  </w:style>
  <w:style w:type="character" w:styleId="Hyperlink">
    <w:name w:val="Hyperlink"/>
    <w:basedOn w:val="DefaultParagraphFont"/>
    <w:rsid w:val="008C0DA5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2E6BB5"/>
    <w:rPr>
      <w:sz w:val="26"/>
      <w:szCs w:val="26"/>
      <w:lang w:bidi="ar-SA"/>
    </w:rPr>
  </w:style>
  <w:style w:type="paragraph" w:styleId="BodyText">
    <w:name w:val="Body Text"/>
    <w:basedOn w:val="Normal"/>
    <w:link w:val="BodyTextChar"/>
    <w:rsid w:val="002E6BB5"/>
    <w:pPr>
      <w:shd w:val="clear" w:color="auto" w:fill="FFFFFF"/>
      <w:spacing w:after="300" w:line="317" w:lineRule="exact"/>
      <w:ind w:firstLine="700"/>
      <w:jc w:val="both"/>
    </w:pPr>
    <w:rPr>
      <w:sz w:val="26"/>
      <w:szCs w:val="26"/>
      <w:lang w:val="uk-UA" w:eastAsia="uk-UA"/>
    </w:rPr>
  </w:style>
  <w:style w:type="paragraph" w:styleId="Header">
    <w:name w:val="header"/>
    <w:basedOn w:val="Normal"/>
    <w:rsid w:val="00B66AA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66AA9"/>
  </w:style>
  <w:style w:type="paragraph" w:customStyle="1" w:styleId="Standard">
    <w:name w:val="Standard"/>
    <w:rsid w:val="007B7C53"/>
    <w:pPr>
      <w:suppressAutoHyphens/>
      <w:textAlignment w:val="baseline"/>
    </w:pPr>
    <w:rPr>
      <w:kern w:val="1"/>
      <w:sz w:val="24"/>
      <w:szCs w:val="24"/>
      <w:lang w:val="ru-RU" w:eastAsia="ar-SA"/>
    </w:rPr>
  </w:style>
  <w:style w:type="paragraph" w:styleId="BodyText2">
    <w:name w:val="Body Text 2"/>
    <w:basedOn w:val="Normal"/>
    <w:rsid w:val="007B7C53"/>
    <w:pPr>
      <w:widowControl w:val="0"/>
      <w:suppressAutoHyphens/>
      <w:spacing w:after="120" w:line="480" w:lineRule="auto"/>
      <w:textAlignment w:val="baseline"/>
    </w:pPr>
    <w:rPr>
      <w:rFonts w:eastAsia="Lucida Sans Unicode"/>
      <w:kern w:val="1"/>
      <w:lang w:val="uk-UA" w:eastAsia="hi-IN" w:bidi="hi-IN"/>
    </w:rPr>
  </w:style>
  <w:style w:type="paragraph" w:styleId="BalloonText">
    <w:name w:val="Balloon Text"/>
    <w:basedOn w:val="Normal"/>
    <w:semiHidden/>
    <w:rsid w:val="009A4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44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DD08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converted-space">
    <w:name w:val="apple-converted-space"/>
    <w:basedOn w:val="DefaultParagraphFont"/>
    <w:rsid w:val="008C0DA5"/>
  </w:style>
  <w:style w:type="character" w:styleId="Hyperlink">
    <w:name w:val="Hyperlink"/>
    <w:basedOn w:val="DefaultParagraphFont"/>
    <w:rsid w:val="008C0DA5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2E6BB5"/>
    <w:rPr>
      <w:sz w:val="26"/>
      <w:szCs w:val="26"/>
      <w:lang w:bidi="ar-SA"/>
    </w:rPr>
  </w:style>
  <w:style w:type="paragraph" w:styleId="BodyText">
    <w:name w:val="Body Text"/>
    <w:basedOn w:val="Normal"/>
    <w:link w:val="BodyTextChar"/>
    <w:rsid w:val="002E6BB5"/>
    <w:pPr>
      <w:shd w:val="clear" w:color="auto" w:fill="FFFFFF"/>
      <w:spacing w:after="300" w:line="317" w:lineRule="exact"/>
      <w:ind w:firstLine="700"/>
      <w:jc w:val="both"/>
    </w:pPr>
    <w:rPr>
      <w:sz w:val="26"/>
      <w:szCs w:val="26"/>
      <w:lang w:val="uk-UA" w:eastAsia="uk-UA"/>
    </w:rPr>
  </w:style>
  <w:style w:type="paragraph" w:styleId="Header">
    <w:name w:val="header"/>
    <w:basedOn w:val="Normal"/>
    <w:rsid w:val="00B66AA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66AA9"/>
  </w:style>
  <w:style w:type="paragraph" w:customStyle="1" w:styleId="Standard">
    <w:name w:val="Standard"/>
    <w:rsid w:val="007B7C53"/>
    <w:pPr>
      <w:suppressAutoHyphens/>
      <w:textAlignment w:val="baseline"/>
    </w:pPr>
    <w:rPr>
      <w:kern w:val="1"/>
      <w:sz w:val="24"/>
      <w:szCs w:val="24"/>
      <w:lang w:val="ru-RU" w:eastAsia="ar-SA"/>
    </w:rPr>
  </w:style>
  <w:style w:type="paragraph" w:styleId="BodyText2">
    <w:name w:val="Body Text 2"/>
    <w:basedOn w:val="Normal"/>
    <w:rsid w:val="007B7C53"/>
    <w:pPr>
      <w:widowControl w:val="0"/>
      <w:suppressAutoHyphens/>
      <w:spacing w:after="120" w:line="480" w:lineRule="auto"/>
      <w:textAlignment w:val="baseline"/>
    </w:pPr>
    <w:rPr>
      <w:rFonts w:eastAsia="Lucida Sans Unicode"/>
      <w:kern w:val="1"/>
      <w:lang w:val="uk-UA" w:eastAsia="hi-IN" w:bidi="hi-IN"/>
    </w:rPr>
  </w:style>
  <w:style w:type="paragraph" w:styleId="BalloonText">
    <w:name w:val="Balloon Text"/>
    <w:basedOn w:val="Normal"/>
    <w:semiHidden/>
    <w:rsid w:val="009A4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6081</Words>
  <Characters>3467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Шановні учасники наради </vt:lpstr>
      <vt:lpstr>Шановні учасники наради </vt:lpstr>
    </vt:vector>
  </TitlesOfParts>
  <Company>Организация</Company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учасники наради</dc:title>
  <dc:creator>Admin</dc:creator>
  <cp:lastModifiedBy>babayota</cp:lastModifiedBy>
  <cp:revision>2</cp:revision>
  <cp:lastPrinted>2014-12-23T14:27:00Z</cp:lastPrinted>
  <dcterms:created xsi:type="dcterms:W3CDTF">2015-01-05T07:48:00Z</dcterms:created>
  <dcterms:modified xsi:type="dcterms:W3CDTF">2015-01-05T07:48:00Z</dcterms:modified>
</cp:coreProperties>
</file>