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04" w:rsidRDefault="009222EC" w:rsidP="000F35C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5704" w:rsidRDefault="00295704" w:rsidP="00295704">
      <w:pPr>
        <w:rPr>
          <w:sz w:val="28"/>
          <w:szCs w:val="28"/>
          <w:lang w:val="uk-UA"/>
        </w:rPr>
      </w:pPr>
    </w:p>
    <w:p w:rsidR="00295704" w:rsidRDefault="00295704" w:rsidP="0029570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295704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704" w:rsidRPr="000872B4" w:rsidRDefault="00295704" w:rsidP="0029570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t>лення</w:t>
            </w:r>
            <w:r w:rsidRPr="00487A2E">
              <w:rPr>
                <w:sz w:val="28"/>
                <w:szCs w:val="28"/>
                <w:lang w:val="uk-UA"/>
              </w:rPr>
              <w:t xml:space="preserve"> проекту землеуст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рою щодо відведення земель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ної ділянки водного фонду</w:t>
            </w:r>
            <w:r>
              <w:rPr>
                <w:sz w:val="28"/>
                <w:szCs w:val="28"/>
                <w:lang w:val="uk-UA"/>
              </w:rPr>
              <w:t xml:space="preserve"> громадянці Бондаренко Л.О.</w:t>
            </w:r>
          </w:p>
        </w:tc>
      </w:tr>
    </w:tbl>
    <w:p w:rsidR="00295704" w:rsidRDefault="00295704" w:rsidP="00295704">
      <w:pPr>
        <w:jc w:val="both"/>
        <w:rPr>
          <w:sz w:val="28"/>
          <w:szCs w:val="28"/>
          <w:lang w:val="uk-UA"/>
        </w:rPr>
      </w:pPr>
    </w:p>
    <w:p w:rsidR="00295704" w:rsidRPr="00086707" w:rsidRDefault="00295704" w:rsidP="00295704">
      <w:pPr>
        <w:jc w:val="both"/>
        <w:rPr>
          <w:sz w:val="28"/>
          <w:szCs w:val="28"/>
          <w:lang w:val="uk-UA"/>
        </w:rPr>
      </w:pPr>
    </w:p>
    <w:p w:rsidR="00295704" w:rsidRPr="00086707" w:rsidRDefault="00295704" w:rsidP="0029570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</w:t>
      </w:r>
      <w:r>
        <w:rPr>
          <w:spacing w:val="-6"/>
          <w:sz w:val="28"/>
          <w:szCs w:val="28"/>
          <w:lang w:val="uk-UA"/>
        </w:rPr>
        <w:t>-</w:t>
      </w:r>
      <w:r w:rsidRPr="00086707">
        <w:rPr>
          <w:spacing w:val="-6"/>
          <w:sz w:val="28"/>
          <w:szCs w:val="28"/>
          <w:lang w:val="uk-UA"/>
        </w:rPr>
        <w:t xml:space="preserve">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</w:t>
      </w:r>
      <w:r>
        <w:rPr>
          <w:color w:val="000000"/>
          <w:sz w:val="28"/>
          <w:szCs w:val="28"/>
          <w:lang w:val="uk-UA"/>
        </w:rPr>
        <w:t>, стат</w:t>
      </w:r>
      <w:r w:rsidRPr="00A928EA">
        <w:rPr>
          <w:color w:val="000000"/>
          <w:sz w:val="28"/>
          <w:szCs w:val="28"/>
          <w:lang w:val="uk-UA"/>
        </w:rPr>
        <w:t xml:space="preserve">ей 22, 50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клопотання громадянки Бондаренко Л.О.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295704" w:rsidRDefault="00295704" w:rsidP="0029570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>
        <w:rPr>
          <w:sz w:val="28"/>
          <w:szCs w:val="28"/>
          <w:lang w:val="uk-UA"/>
        </w:rPr>
        <w:t xml:space="preserve"> громадянці </w:t>
      </w:r>
      <w:r w:rsidRPr="00295704">
        <w:rPr>
          <w:smallCaps/>
          <w:sz w:val="28"/>
          <w:szCs w:val="28"/>
          <w:lang w:val="uk-UA"/>
        </w:rPr>
        <w:t xml:space="preserve">Бондаренко </w:t>
      </w:r>
      <w:r>
        <w:rPr>
          <w:sz w:val="28"/>
          <w:szCs w:val="28"/>
          <w:lang w:val="uk-UA"/>
        </w:rPr>
        <w:t>Людмилі Олексіївні на розроб</w:t>
      </w:r>
      <w:r w:rsidRPr="00086707">
        <w:rPr>
          <w:sz w:val="28"/>
          <w:szCs w:val="28"/>
          <w:lang w:val="uk-UA"/>
        </w:rPr>
        <w:t>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водного фонду із земель державної власності орієнтовною площею </w:t>
      </w:r>
      <w:smartTag w:uri="urn:schemas-microsoft-com:office:smarttags" w:element="metricconverter">
        <w:smartTagPr>
          <w:attr w:name="ProductID" w:val="10,0000 га"/>
        </w:smartTagPr>
        <w:r>
          <w:rPr>
            <w:sz w:val="28"/>
            <w:szCs w:val="28"/>
            <w:lang w:val="uk-UA"/>
          </w:rPr>
          <w:t>10,00</w:t>
        </w:r>
        <w:r w:rsidR="003A5183">
          <w:rPr>
            <w:sz w:val="28"/>
            <w:szCs w:val="28"/>
            <w:lang w:val="uk-UA"/>
          </w:rPr>
          <w:t>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 яка</w:t>
      </w:r>
      <w:r w:rsidRPr="00086707">
        <w:rPr>
          <w:sz w:val="28"/>
          <w:szCs w:val="28"/>
          <w:lang w:val="uk-UA"/>
        </w:rPr>
        <w:t xml:space="preserve"> знаходит</w:t>
      </w:r>
      <w:r>
        <w:rPr>
          <w:sz w:val="28"/>
          <w:szCs w:val="28"/>
          <w:lang w:val="uk-UA"/>
        </w:rPr>
        <w:t xml:space="preserve">ься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Стецьківської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Старокостянтинівського</w:t>
      </w:r>
      <w:proofErr w:type="spellEnd"/>
      <w:r>
        <w:rPr>
          <w:sz w:val="28"/>
          <w:szCs w:val="28"/>
          <w:lang w:val="uk-UA"/>
        </w:rPr>
        <w:t xml:space="preserve"> району, з метою подальшої передачі у корис</w:t>
      </w:r>
      <w:r w:rsidR="003A518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тування на умовах оренди для 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295704" w:rsidRPr="00086707" w:rsidRDefault="00295704" w:rsidP="0029570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Громадянці Бондаренко Л.О. </w:t>
      </w:r>
      <w:r w:rsidRPr="00086707">
        <w:rPr>
          <w:sz w:val="28"/>
          <w:szCs w:val="28"/>
          <w:lang w:val="uk-UA"/>
        </w:rPr>
        <w:t xml:space="preserve">при розробленні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295704" w:rsidRPr="00086707" w:rsidRDefault="00295704" w:rsidP="00295704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295704" w:rsidRPr="00086707" w:rsidRDefault="00295704" w:rsidP="00295704">
      <w:pPr>
        <w:ind w:firstLine="709"/>
        <w:jc w:val="both"/>
        <w:rPr>
          <w:sz w:val="28"/>
          <w:szCs w:val="28"/>
          <w:lang w:val="uk-UA"/>
        </w:rPr>
      </w:pPr>
    </w:p>
    <w:p w:rsidR="00295704" w:rsidRPr="00E572C7" w:rsidRDefault="00295704" w:rsidP="00295704">
      <w:pPr>
        <w:ind w:firstLine="709"/>
        <w:jc w:val="both"/>
        <w:rPr>
          <w:sz w:val="36"/>
          <w:szCs w:val="36"/>
          <w:lang w:val="uk-UA"/>
        </w:rPr>
      </w:pPr>
    </w:p>
    <w:p w:rsidR="00295704" w:rsidRDefault="00295704" w:rsidP="002957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295704" w:rsidRPr="007B3021" w:rsidRDefault="00295704" w:rsidP="0029570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295704" w:rsidRPr="007B3021" w:rsidSect="000F35C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0C" w:rsidRDefault="009E0D0C">
      <w:r>
        <w:separator/>
      </w:r>
    </w:p>
  </w:endnote>
  <w:endnote w:type="continuationSeparator" w:id="0">
    <w:p w:rsidR="009E0D0C" w:rsidRDefault="009E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0C" w:rsidRDefault="009E0D0C">
      <w:r>
        <w:separator/>
      </w:r>
    </w:p>
  </w:footnote>
  <w:footnote w:type="continuationSeparator" w:id="0">
    <w:p w:rsidR="009E0D0C" w:rsidRDefault="009E0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04"/>
    <w:rsid w:val="000F35C6"/>
    <w:rsid w:val="00295704"/>
    <w:rsid w:val="002D28CD"/>
    <w:rsid w:val="003239FE"/>
    <w:rsid w:val="003A5183"/>
    <w:rsid w:val="004A0EF6"/>
    <w:rsid w:val="004B70E7"/>
    <w:rsid w:val="00633FB7"/>
    <w:rsid w:val="009222EC"/>
    <w:rsid w:val="0095432C"/>
    <w:rsid w:val="009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704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29570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29570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95704"/>
  </w:style>
  <w:style w:type="paragraph" w:styleId="BalloonText">
    <w:name w:val="Balloon Text"/>
    <w:basedOn w:val="Normal"/>
    <w:link w:val="BalloonTextChar"/>
    <w:rsid w:val="0092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2E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704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29570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29570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95704"/>
  </w:style>
  <w:style w:type="paragraph" w:styleId="BalloonText">
    <w:name w:val="Balloon Text"/>
    <w:basedOn w:val="Normal"/>
    <w:link w:val="BalloonTextChar"/>
    <w:rsid w:val="0092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2E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2014-12-19T13:06:00Z</cp:lastPrinted>
  <dcterms:created xsi:type="dcterms:W3CDTF">2015-01-05T07:46:00Z</dcterms:created>
  <dcterms:modified xsi:type="dcterms:W3CDTF">2015-01-05T08:56:00Z</dcterms:modified>
</cp:coreProperties>
</file>