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148" w:type="dxa"/>
        <w:tblLook w:val="01E0" w:firstRow="1" w:lastRow="1" w:firstColumn="1" w:lastColumn="1" w:noHBand="0" w:noVBand="0"/>
      </w:tblPr>
      <w:tblGrid>
        <w:gridCol w:w="4423"/>
      </w:tblGrid>
      <w:tr w:rsidR="009448AA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9448AA" w:rsidRPr="00F74EF7" w:rsidRDefault="009448AA" w:rsidP="009448AA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proofErr w:type="spellStart"/>
            <w:r w:rsidRPr="00C17739">
              <w:rPr>
                <w:sz w:val="28"/>
                <w:szCs w:val="28"/>
              </w:rPr>
              <w:t>Додаток</w:t>
            </w:r>
            <w:proofErr w:type="spellEnd"/>
            <w:r w:rsidRPr="00C177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:rsidR="009448AA" w:rsidRDefault="009448AA" w:rsidP="009448AA">
            <w:pPr>
              <w:jc w:val="both"/>
              <w:rPr>
                <w:sz w:val="28"/>
                <w:szCs w:val="28"/>
                <w:lang w:val="uk-UA"/>
              </w:rPr>
            </w:pPr>
            <w:r w:rsidRPr="002705DE">
              <w:rPr>
                <w:spacing w:val="-6"/>
                <w:sz w:val="28"/>
                <w:szCs w:val="28"/>
                <w:lang w:val="uk-UA"/>
              </w:rPr>
              <w:t>до Порядку планування і проведен</w:t>
            </w:r>
            <w:r w:rsidRPr="002705DE">
              <w:rPr>
                <w:spacing w:val="-6"/>
                <w:sz w:val="28"/>
                <w:szCs w:val="28"/>
                <w:lang w:val="uk-UA"/>
              </w:rPr>
              <w:softHyphen/>
            </w:r>
            <w:r w:rsidRPr="006B5873">
              <w:rPr>
                <w:sz w:val="28"/>
                <w:szCs w:val="28"/>
                <w:lang w:val="uk-UA"/>
              </w:rPr>
              <w:t xml:space="preserve">ня 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>внутрішн</w:t>
            </w:r>
            <w:r w:rsidR="0059264E">
              <w:rPr>
                <w:spacing w:val="-4"/>
                <w:sz w:val="28"/>
                <w:szCs w:val="28"/>
                <w:lang w:val="uk-UA"/>
              </w:rPr>
              <w:t>ього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 xml:space="preserve"> аудит</w:t>
            </w:r>
            <w:r w:rsidR="0059264E">
              <w:rPr>
                <w:spacing w:val="-4"/>
                <w:sz w:val="28"/>
                <w:szCs w:val="28"/>
                <w:lang w:val="uk-UA"/>
              </w:rPr>
              <w:t>у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>, докумен</w:t>
            </w:r>
            <w:r w:rsidR="0059264E">
              <w:rPr>
                <w:spacing w:val="-4"/>
                <w:sz w:val="28"/>
                <w:szCs w:val="28"/>
                <w:lang w:val="uk-UA"/>
              </w:rPr>
              <w:softHyphen/>
            </w:r>
            <w:r w:rsidRPr="003D7DA7">
              <w:rPr>
                <w:spacing w:val="-4"/>
                <w:sz w:val="28"/>
                <w:szCs w:val="28"/>
                <w:lang w:val="uk-UA"/>
              </w:rPr>
              <w:t>тування,</w:t>
            </w:r>
            <w:r w:rsidRPr="006B5873">
              <w:rPr>
                <w:sz w:val="28"/>
                <w:szCs w:val="28"/>
                <w:lang w:val="uk-UA"/>
              </w:rPr>
              <w:t xml:space="preserve"> </w:t>
            </w:r>
            <w:r w:rsidRPr="003D7DA7">
              <w:rPr>
                <w:spacing w:val="-8"/>
                <w:sz w:val="28"/>
                <w:szCs w:val="28"/>
                <w:lang w:val="uk-UA"/>
              </w:rPr>
              <w:t xml:space="preserve">реалізації </w:t>
            </w:r>
            <w:r w:rsidR="0059264E">
              <w:rPr>
                <w:spacing w:val="-8"/>
                <w:sz w:val="28"/>
                <w:szCs w:val="28"/>
                <w:lang w:val="uk-UA"/>
              </w:rPr>
              <w:t xml:space="preserve">його </w:t>
            </w:r>
            <w:r w:rsidRPr="003D7DA7">
              <w:rPr>
                <w:spacing w:val="-8"/>
                <w:sz w:val="28"/>
                <w:szCs w:val="28"/>
                <w:lang w:val="uk-UA"/>
              </w:rPr>
              <w:t>результатів у Хмельниць</w:t>
            </w:r>
            <w:r w:rsidRPr="006B5873">
              <w:rPr>
                <w:sz w:val="28"/>
                <w:szCs w:val="28"/>
                <w:lang w:val="uk-UA"/>
              </w:rPr>
              <w:t>кій обласній держав</w:t>
            </w:r>
            <w:r w:rsidR="0059264E">
              <w:rPr>
                <w:sz w:val="28"/>
                <w:szCs w:val="28"/>
                <w:lang w:val="uk-UA"/>
              </w:rPr>
              <w:softHyphen/>
            </w:r>
            <w:r w:rsidRPr="006B5873">
              <w:rPr>
                <w:sz w:val="28"/>
                <w:szCs w:val="28"/>
                <w:lang w:val="uk-UA"/>
              </w:rPr>
              <w:t>ній адміністрації</w:t>
            </w:r>
          </w:p>
        </w:tc>
      </w:tr>
    </w:tbl>
    <w:p w:rsidR="009448AA" w:rsidRDefault="009448AA" w:rsidP="009448AA">
      <w:pPr>
        <w:rPr>
          <w:sz w:val="28"/>
          <w:szCs w:val="28"/>
          <w:lang w:val="uk-UA"/>
        </w:rPr>
      </w:pPr>
    </w:p>
    <w:p w:rsidR="009448AA" w:rsidRDefault="009448AA" w:rsidP="009448AA">
      <w:pPr>
        <w:rPr>
          <w:sz w:val="28"/>
          <w:szCs w:val="28"/>
          <w:lang w:val="uk-UA"/>
        </w:rPr>
      </w:pPr>
    </w:p>
    <w:p w:rsidR="009448AA" w:rsidRPr="00226A01" w:rsidRDefault="009448AA" w:rsidP="009448AA">
      <w:pPr>
        <w:pStyle w:val="Heading3"/>
        <w:ind w:left="142"/>
        <w:jc w:val="center"/>
        <w:rPr>
          <w:b/>
          <w:szCs w:val="28"/>
        </w:rPr>
      </w:pPr>
      <w:r w:rsidRPr="00226A01">
        <w:rPr>
          <w:b/>
          <w:szCs w:val="28"/>
        </w:rPr>
        <w:t>СТРУКТУРА</w:t>
      </w:r>
    </w:p>
    <w:p w:rsidR="009448AA" w:rsidRPr="00226A01" w:rsidRDefault="009448AA" w:rsidP="009448AA">
      <w:pPr>
        <w:pStyle w:val="Heading3"/>
        <w:ind w:left="142"/>
        <w:jc w:val="center"/>
        <w:rPr>
          <w:b/>
          <w:szCs w:val="28"/>
        </w:rPr>
      </w:pPr>
      <w:r w:rsidRPr="00226A01">
        <w:rPr>
          <w:b/>
          <w:szCs w:val="28"/>
        </w:rPr>
        <w:t>справи за результатами внутрішнього аудиту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1. Опис справи.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2. Моніторинг впровадження аудиторських рекомендацій, наданих за результатами внутрішнього аудиту.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3. Листування щодо отримання від відповідальних за діяльність об</w:t>
      </w:r>
      <w:r>
        <w:rPr>
          <w:sz w:val="28"/>
          <w:szCs w:val="28"/>
          <w:lang w:val="uk-UA"/>
        </w:rPr>
        <w:t>’</w:t>
      </w:r>
      <w:r w:rsidRPr="00084E27">
        <w:rPr>
          <w:sz w:val="28"/>
          <w:szCs w:val="28"/>
          <w:lang w:val="uk-UA"/>
        </w:rPr>
        <w:t>єкта внутрішнього аудиту відомостей про заходи, вжиті за результатами внут</w:t>
      </w:r>
      <w:r>
        <w:rPr>
          <w:sz w:val="28"/>
          <w:szCs w:val="28"/>
          <w:lang w:val="uk-UA"/>
        </w:rPr>
        <w:softHyphen/>
      </w:r>
      <w:r w:rsidRPr="00084E27">
        <w:rPr>
          <w:sz w:val="28"/>
          <w:szCs w:val="28"/>
          <w:lang w:val="uk-UA"/>
        </w:rPr>
        <w:t>рішнього аудиту, та іншої інформації, пов</w:t>
      </w:r>
      <w:r>
        <w:rPr>
          <w:sz w:val="28"/>
          <w:szCs w:val="28"/>
          <w:lang w:val="uk-UA"/>
        </w:rPr>
        <w:t>’</w:t>
      </w:r>
      <w:r w:rsidRPr="00084E27">
        <w:rPr>
          <w:sz w:val="28"/>
          <w:szCs w:val="28"/>
          <w:lang w:val="uk-UA"/>
        </w:rPr>
        <w:t>язаної з впровадженням реко</w:t>
      </w:r>
      <w:r>
        <w:rPr>
          <w:sz w:val="28"/>
          <w:szCs w:val="28"/>
          <w:lang w:val="uk-UA"/>
        </w:rPr>
        <w:softHyphen/>
      </w:r>
      <w:r w:rsidRPr="00084E27">
        <w:rPr>
          <w:sz w:val="28"/>
          <w:szCs w:val="28"/>
          <w:lang w:val="uk-UA"/>
        </w:rPr>
        <w:t>мендацій.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4. Копії документів (квитанцій) об</w:t>
      </w:r>
      <w:r>
        <w:rPr>
          <w:sz w:val="28"/>
          <w:szCs w:val="28"/>
          <w:lang w:val="uk-UA"/>
        </w:rPr>
        <w:t>’</w:t>
      </w:r>
      <w:r w:rsidRPr="00084E27">
        <w:rPr>
          <w:sz w:val="28"/>
          <w:szCs w:val="28"/>
          <w:lang w:val="uk-UA"/>
        </w:rPr>
        <w:t>єкта внутрішнього аудиту щодо відшкодування збитків і незаконних витрат (у разі встановлення таких у ході проведення внутрішнього аудиту).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5. Листування з іншими органами державної влади, у тому числі правоохоронними (у разі здійснення такого).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6. Копія розпорядчого документа про проведення внутрішнього аудиту.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7. Копії доручень керівництва, звернень правоохоронних органів, органів державної влади, суб'єктів господарювання щодо необхідності проведення внутрішнього аудиту.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8. Програма внутрішнього аудиту.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9. Обґрунтовані коментарі до аудиторського звіту та рекомендацій відповідального за діяльність об</w:t>
      </w:r>
      <w:r>
        <w:rPr>
          <w:sz w:val="28"/>
          <w:szCs w:val="28"/>
          <w:lang w:val="uk-UA"/>
        </w:rPr>
        <w:t>’</w:t>
      </w:r>
      <w:r w:rsidRPr="00084E27">
        <w:rPr>
          <w:sz w:val="28"/>
          <w:szCs w:val="28"/>
          <w:lang w:val="uk-UA"/>
        </w:rPr>
        <w:t>єкта внутрішнього аудиту.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10. Висновок щодо обґрунтованості коментарів до аудиторського звіту та рекомендацій.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11. Аудиторський звіт та рекомендації.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12. Робоча документація з додатками.</w:t>
      </w:r>
    </w:p>
    <w:p w:rsidR="009448AA" w:rsidRPr="00084E27" w:rsidRDefault="009448AA" w:rsidP="009448AA">
      <w:pPr>
        <w:pStyle w:val="NormalWeb"/>
        <w:spacing w:before="0" w:beforeAutospacing="0" w:after="0" w:afterAutospacing="0"/>
        <w:jc w:val="both"/>
        <w:rPr>
          <w:b/>
          <w:bCs/>
          <w:lang w:val="uk-UA"/>
        </w:rPr>
      </w:pP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color w:val="000000"/>
          <w:lang w:val="uk-UA"/>
        </w:rPr>
      </w:pPr>
      <w:r w:rsidRPr="00084E27">
        <w:rPr>
          <w:b/>
          <w:bCs/>
          <w:color w:val="000000"/>
          <w:lang w:val="uk-UA"/>
        </w:rPr>
        <w:t>Примітки: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lang w:val="uk-UA"/>
        </w:rPr>
      </w:pPr>
      <w:r w:rsidRPr="00084E27">
        <w:rPr>
          <w:lang w:val="uk-UA"/>
        </w:rPr>
        <w:t>1. Нумерація аркушів починається з останньої сторінки справи.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lang w:val="uk-UA"/>
        </w:rPr>
      </w:pPr>
      <w:r w:rsidRPr="00084E27">
        <w:rPr>
          <w:lang w:val="uk-UA"/>
        </w:rPr>
        <w:t>2. Кожна папка справи повинна містити не більше 250 аркушів.</w:t>
      </w:r>
    </w:p>
    <w:p w:rsidR="009448AA" w:rsidRPr="00084E27" w:rsidRDefault="009448AA" w:rsidP="009448AA">
      <w:pPr>
        <w:pStyle w:val="NormalWeb"/>
        <w:spacing w:before="0" w:beforeAutospacing="0" w:after="120" w:afterAutospacing="0"/>
        <w:ind w:firstLine="709"/>
        <w:jc w:val="both"/>
        <w:rPr>
          <w:lang w:val="uk-UA"/>
        </w:rPr>
      </w:pPr>
      <w:r w:rsidRPr="00084E27">
        <w:rPr>
          <w:lang w:val="uk-UA"/>
        </w:rPr>
        <w:t>3. Внутрішній опис справи складається на кожну окрему папку та загальний опис, який долучається в останню папку справи.</w:t>
      </w:r>
    </w:p>
    <w:p w:rsidR="009448AA" w:rsidRDefault="009448AA" w:rsidP="009448AA">
      <w:pPr>
        <w:rPr>
          <w:sz w:val="28"/>
          <w:szCs w:val="28"/>
          <w:lang w:val="uk-UA"/>
        </w:rPr>
      </w:pPr>
    </w:p>
    <w:sectPr w:rsidR="009448AA" w:rsidSect="009448A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AA"/>
    <w:rsid w:val="00196B51"/>
    <w:rsid w:val="002D28CD"/>
    <w:rsid w:val="004A0EF6"/>
    <w:rsid w:val="004B70E7"/>
    <w:rsid w:val="0059264E"/>
    <w:rsid w:val="0094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48AA"/>
    <w:rPr>
      <w:lang w:val="ru-RU" w:eastAsia="ru-RU"/>
    </w:rPr>
  </w:style>
  <w:style w:type="paragraph" w:styleId="Heading3">
    <w:name w:val="heading 3"/>
    <w:basedOn w:val="Normal"/>
    <w:next w:val="Normal"/>
    <w:qFormat/>
    <w:rsid w:val="009448AA"/>
    <w:pPr>
      <w:keepNext/>
      <w:ind w:left="5529"/>
      <w:outlineLvl w:val="2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4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9448AA"/>
    <w:rPr>
      <w:rFonts w:ascii="Verdana" w:hAnsi="Verdana" w:cs="Verdana"/>
      <w:lang w:val="en-US" w:eastAsia="en-US"/>
    </w:rPr>
  </w:style>
  <w:style w:type="paragraph" w:styleId="NormalWeb">
    <w:name w:val="Normal (Web)"/>
    <w:basedOn w:val="Normal"/>
    <w:rsid w:val="009448AA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44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48AA"/>
    <w:rPr>
      <w:lang w:val="ru-RU" w:eastAsia="ru-RU"/>
    </w:rPr>
  </w:style>
  <w:style w:type="paragraph" w:styleId="Heading3">
    <w:name w:val="heading 3"/>
    <w:basedOn w:val="Normal"/>
    <w:next w:val="Normal"/>
    <w:qFormat/>
    <w:rsid w:val="009448AA"/>
    <w:pPr>
      <w:keepNext/>
      <w:ind w:left="5529"/>
      <w:outlineLvl w:val="2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4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9448AA"/>
    <w:rPr>
      <w:rFonts w:ascii="Verdana" w:hAnsi="Verdana" w:cs="Verdana"/>
      <w:lang w:val="en-US" w:eastAsia="en-US"/>
    </w:rPr>
  </w:style>
  <w:style w:type="paragraph" w:styleId="NormalWeb">
    <w:name w:val="Normal (Web)"/>
    <w:basedOn w:val="Normal"/>
    <w:rsid w:val="009448AA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44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2014-12-25T13:14:00Z</cp:lastPrinted>
  <dcterms:created xsi:type="dcterms:W3CDTF">2015-01-05T07:44:00Z</dcterms:created>
  <dcterms:modified xsi:type="dcterms:W3CDTF">2015-01-05T07:44:00Z</dcterms:modified>
</cp:coreProperties>
</file>