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7263BA" w:rsidRPr="0027680E" w:rsidTr="008E2D44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7263BA" w:rsidRPr="0027680E" w:rsidRDefault="007263BA" w:rsidP="008E2D44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 w:rsidRPr="0027680E">
              <w:rPr>
                <w:bCs/>
                <w:sz w:val="26"/>
              </w:rPr>
              <w:t>Додаток</w:t>
            </w:r>
            <w:r w:rsidR="00CF202D">
              <w:rPr>
                <w:bCs/>
                <w:sz w:val="26"/>
              </w:rPr>
              <w:t xml:space="preserve"> 1</w:t>
            </w:r>
          </w:p>
          <w:p w:rsidR="007263BA" w:rsidRPr="0027680E" w:rsidRDefault="007263BA" w:rsidP="008E2D44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27680E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7263BA" w:rsidRPr="0027680E" w:rsidRDefault="007263BA" w:rsidP="008E2D44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</w:rPr>
            </w:pPr>
            <w:r w:rsidRPr="0027680E">
              <w:rPr>
                <w:spacing w:val="-10"/>
                <w:sz w:val="26"/>
              </w:rPr>
              <w:t>від 15.09.2009№ 344/2009-р</w:t>
            </w:r>
          </w:p>
          <w:p w:rsidR="007263BA" w:rsidRPr="0027680E" w:rsidRDefault="007263BA" w:rsidP="008E2D44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27680E">
              <w:rPr>
                <w:spacing w:val="-14"/>
                <w:sz w:val="26"/>
                <w:szCs w:val="26"/>
              </w:rPr>
              <w:t>(</w:t>
            </w:r>
            <w:r w:rsidRPr="0027680E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7263BA" w:rsidRPr="0027680E" w:rsidRDefault="00B21320" w:rsidP="008E2D44">
            <w:pPr>
              <w:spacing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6"/>
              </w:rPr>
              <w:t>25.03.</w:t>
            </w:r>
            <w:r w:rsidR="007263BA" w:rsidRPr="0027680E">
              <w:rPr>
                <w:rFonts w:ascii="Times New Roman" w:hAnsi="Times New Roman"/>
                <w:sz w:val="26"/>
              </w:rPr>
              <w:t xml:space="preserve">2015 № </w:t>
            </w:r>
            <w:r>
              <w:rPr>
                <w:rFonts w:ascii="Times New Roman" w:hAnsi="Times New Roman"/>
                <w:sz w:val="26"/>
              </w:rPr>
              <w:t>140/2015-р</w:t>
            </w:r>
            <w:r w:rsidR="007263BA" w:rsidRPr="0027680E">
              <w:rPr>
                <w:rFonts w:ascii="Times New Roman" w:hAnsi="Times New Roman"/>
                <w:sz w:val="26"/>
              </w:rPr>
              <w:t>)</w:t>
            </w:r>
          </w:p>
        </w:tc>
      </w:tr>
    </w:tbl>
    <w:p w:rsidR="007263BA" w:rsidRDefault="007263BA" w:rsidP="007263BA">
      <w:pPr>
        <w:shd w:val="clear" w:color="auto" w:fill="FFFFFF"/>
        <w:spacing w:after="0"/>
        <w:jc w:val="both"/>
        <w:rPr>
          <w:sz w:val="12"/>
        </w:rPr>
      </w:pPr>
    </w:p>
    <w:p w:rsidR="00CF202D" w:rsidRPr="0027680E" w:rsidRDefault="00CF202D" w:rsidP="007263BA">
      <w:pPr>
        <w:shd w:val="clear" w:color="auto" w:fill="FFFFFF"/>
        <w:spacing w:after="0"/>
        <w:jc w:val="both"/>
        <w:rPr>
          <w:sz w:val="12"/>
        </w:rPr>
      </w:pPr>
    </w:p>
    <w:p w:rsidR="007263BA" w:rsidRPr="0027680E" w:rsidRDefault="007263BA" w:rsidP="007263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3BA" w:rsidRPr="0027680E" w:rsidRDefault="007263BA" w:rsidP="007263B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7680E">
        <w:rPr>
          <w:rFonts w:ascii="Times New Roman" w:hAnsi="Times New Roman"/>
          <w:b/>
          <w:sz w:val="28"/>
          <w:szCs w:val="28"/>
        </w:rPr>
        <w:t>С К Л А Д</w:t>
      </w:r>
    </w:p>
    <w:p w:rsidR="007263BA" w:rsidRPr="0027680E" w:rsidRDefault="007263BA" w:rsidP="007263B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7680E">
        <w:rPr>
          <w:rFonts w:ascii="Times New Roman" w:hAnsi="Times New Roman"/>
          <w:sz w:val="28"/>
          <w:szCs w:val="28"/>
        </w:rPr>
        <w:t xml:space="preserve">обласної тимчасової комісії з питань погашення заборгованості </w:t>
      </w:r>
    </w:p>
    <w:p w:rsidR="007263BA" w:rsidRPr="0027680E" w:rsidRDefault="007263BA" w:rsidP="007263B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7680E">
        <w:rPr>
          <w:rFonts w:ascii="Times New Roman" w:hAnsi="Times New Roman"/>
          <w:sz w:val="28"/>
          <w:szCs w:val="28"/>
        </w:rPr>
        <w:t>із заробітної плати (грошового забезпечення), пенсій, стипендій</w:t>
      </w:r>
    </w:p>
    <w:p w:rsidR="007263BA" w:rsidRPr="0027680E" w:rsidRDefault="007263BA" w:rsidP="007263B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8"/>
        </w:rPr>
      </w:pPr>
      <w:r w:rsidRPr="0027680E">
        <w:rPr>
          <w:rFonts w:ascii="Times New Roman" w:hAnsi="Times New Roman"/>
          <w:sz w:val="28"/>
          <w:szCs w:val="28"/>
        </w:rPr>
        <w:t>та інших соціальних виплат</w:t>
      </w:r>
    </w:p>
    <w:p w:rsidR="007263BA" w:rsidRPr="0027680E" w:rsidRDefault="007263BA" w:rsidP="007263BA">
      <w:pPr>
        <w:spacing w:after="0" w:line="240" w:lineRule="auto"/>
        <w:contextualSpacing/>
        <w:jc w:val="center"/>
        <w:rPr>
          <w:rFonts w:ascii="Times New Roman" w:hAnsi="Times New Roman"/>
          <w:sz w:val="12"/>
          <w:szCs w:val="28"/>
        </w:rPr>
      </w:pPr>
    </w:p>
    <w:tbl>
      <w:tblPr>
        <w:tblStyle w:val="TableGrid"/>
        <w:tblW w:w="96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87"/>
        <w:gridCol w:w="360"/>
        <w:gridCol w:w="6086"/>
      </w:tblGrid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Загородний</w:t>
            </w:r>
          </w:p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Михайло Васильович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Cs w:val="28"/>
              </w:rPr>
              <w:t>голова обласної державної адмі</w:t>
            </w:r>
            <w:r w:rsidRPr="0027680E">
              <w:rPr>
                <w:szCs w:val="28"/>
              </w:rPr>
              <w:softHyphen/>
              <w:t>ністрації, голова комісії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Паламарчук</w:t>
            </w:r>
          </w:p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>заступник директора Департаменту соціального за</w:t>
            </w:r>
            <w:r w:rsidRPr="0027680E">
              <w:rPr>
                <w:szCs w:val="28"/>
              </w:rPr>
              <w:softHyphen/>
              <w:t>хисту населення – начальник управління праці та зайнятості населення обласної державної адміні</w:t>
            </w:r>
            <w:r w:rsidRPr="0027680E">
              <w:rPr>
                <w:szCs w:val="28"/>
              </w:rPr>
              <w:softHyphen/>
              <w:t>страції, секретар комісії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Андрушко</w:t>
            </w:r>
          </w:p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Наталія Михайлівна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>виконуюча обв’язки начальника регіонального відді</w:t>
            </w:r>
            <w:r w:rsidRPr="0027680E">
              <w:rPr>
                <w:szCs w:val="28"/>
              </w:rPr>
              <w:softHyphen/>
              <w:t>лення Фонду державного майна України по області (за згодою)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Бабич</w:t>
            </w:r>
          </w:p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Тетяна Леонідівна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>начальник відділення Національної служби посеред</w:t>
            </w:r>
            <w:r w:rsidRPr="0027680E">
              <w:rPr>
                <w:szCs w:val="28"/>
              </w:rPr>
              <w:softHyphen/>
              <w:t>ництва і примирення в області (за згодою)</w:t>
            </w: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Бригадир</w:t>
            </w:r>
          </w:p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Віра Іванівна</w:t>
            </w: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>начальник управління регіонального розвитку та будівництва обласної державної адмі</w:t>
            </w:r>
            <w:r w:rsidRPr="0027680E">
              <w:rPr>
                <w:szCs w:val="28"/>
              </w:rPr>
              <w:softHyphen/>
              <w:t>ністрації</w:t>
            </w: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Ващук</w:t>
            </w:r>
          </w:p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Григорій Іванович</w:t>
            </w: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>заступник начальника управління житлово-кому</w:t>
            </w:r>
            <w:r w:rsidRPr="0027680E">
              <w:rPr>
                <w:szCs w:val="28"/>
              </w:rPr>
              <w:softHyphen/>
              <w:t>наль</w:t>
            </w:r>
            <w:r w:rsidRPr="0027680E">
              <w:rPr>
                <w:szCs w:val="28"/>
              </w:rPr>
              <w:softHyphen/>
              <w:t>ного господарства обласної державної адмі</w:t>
            </w:r>
            <w:r w:rsidRPr="0027680E">
              <w:rPr>
                <w:szCs w:val="28"/>
              </w:rPr>
              <w:softHyphen/>
              <w:t>ні</w:t>
            </w:r>
            <w:r w:rsidRPr="0027680E">
              <w:rPr>
                <w:szCs w:val="28"/>
              </w:rPr>
              <w:softHyphen/>
              <w:t>страції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Гуменний</w:t>
            </w:r>
          </w:p>
          <w:p w:rsidR="007263BA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Олег Вікторович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 xml:space="preserve">начальник управління </w:t>
            </w:r>
            <w:r w:rsidR="008A0D76" w:rsidRPr="0027680E">
              <w:rPr>
                <w:szCs w:val="28"/>
              </w:rPr>
              <w:t>інфраструктури та туризму</w:t>
            </w:r>
            <w:r w:rsidRPr="0027680E">
              <w:rPr>
                <w:szCs w:val="28"/>
              </w:rPr>
              <w:t xml:space="preserve"> обл</w:t>
            </w:r>
            <w:r w:rsidR="008A0D76" w:rsidRPr="0027680E">
              <w:rPr>
                <w:szCs w:val="28"/>
              </w:rPr>
              <w:t xml:space="preserve">асної </w:t>
            </w:r>
            <w:r w:rsidRPr="0027680E">
              <w:rPr>
                <w:szCs w:val="28"/>
              </w:rPr>
              <w:t>держ</w:t>
            </w:r>
            <w:r w:rsidR="008A0D76" w:rsidRPr="0027680E">
              <w:rPr>
                <w:szCs w:val="28"/>
              </w:rPr>
              <w:t xml:space="preserve">авної </w:t>
            </w:r>
            <w:r w:rsidRPr="0027680E">
              <w:rPr>
                <w:szCs w:val="28"/>
              </w:rPr>
              <w:t>адміністрації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Д</w:t>
            </w:r>
            <w:r w:rsidR="008A0D76" w:rsidRPr="0027680E">
              <w:rPr>
                <w:smallCaps/>
                <w:sz w:val="28"/>
                <w:szCs w:val="28"/>
              </w:rPr>
              <w:t>рач</w:t>
            </w:r>
          </w:p>
          <w:p w:rsidR="007263BA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 xml:space="preserve">директор </w:t>
            </w:r>
            <w:r w:rsidR="008A0D76" w:rsidRPr="0027680E">
              <w:rPr>
                <w:szCs w:val="28"/>
              </w:rPr>
              <w:t>Департаменту економічного розвитку і торгівлі обласної державної адміністрації</w:t>
            </w: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7680E">
              <w:rPr>
                <w:rFonts w:ascii="Times New Roman" w:hAnsi="Times New Roman"/>
                <w:smallCaps/>
                <w:sz w:val="28"/>
                <w:szCs w:val="28"/>
              </w:rPr>
              <w:t xml:space="preserve">Дунець </w:t>
            </w:r>
          </w:p>
          <w:p w:rsidR="008A0D76" w:rsidRPr="0027680E" w:rsidRDefault="008A0D76" w:rsidP="008A0D76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pacing w:val="-4"/>
              </w:rPr>
              <w:t>генеральний директор ТДВ “ЗАВОД “АДВІС”, го</w:t>
            </w:r>
            <w:r w:rsidRPr="0027680E">
              <w:rPr>
                <w:spacing w:val="-4"/>
              </w:rPr>
              <w:softHyphen/>
              <w:t>лова об’єднання організацій роботодавців області</w:t>
            </w:r>
            <w:r w:rsidR="00F04D00" w:rsidRPr="0027680E">
              <w:rPr>
                <w:szCs w:val="28"/>
              </w:rPr>
              <w:t xml:space="preserve"> (за згодою)</w:t>
            </w: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  <w:sz w:val="8"/>
                <w:szCs w:val="8"/>
              </w:rPr>
            </w:pP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7680E">
              <w:rPr>
                <w:rFonts w:ascii="Times New Roman" w:hAnsi="Times New Roman"/>
                <w:smallCaps/>
                <w:sz w:val="28"/>
                <w:szCs w:val="28"/>
              </w:rPr>
              <w:t>Заярнюк</w:t>
            </w:r>
          </w:p>
          <w:p w:rsidR="008A0D76" w:rsidRPr="0027680E" w:rsidRDefault="008A0D76" w:rsidP="008A0D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680E">
              <w:rPr>
                <w:rFonts w:ascii="Times New Roman" w:hAnsi="Times New Roman"/>
                <w:sz w:val="28"/>
                <w:szCs w:val="28"/>
              </w:rPr>
              <w:t>Ольга Сергіївна</w:t>
            </w: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pacing w:val="-4"/>
              </w:rPr>
            </w:pPr>
            <w:r w:rsidRPr="0027680E">
              <w:rPr>
                <w:spacing w:val="-4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pStyle w:val="21"/>
              <w:rPr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 xml:space="preserve">Зеленецький </w:t>
            </w:r>
          </w:p>
          <w:p w:rsidR="007263BA" w:rsidRPr="0027680E" w:rsidRDefault="008A0D76" w:rsidP="008A0D76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Мар’ян Генріхович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t>виконуючий обов’язки начальника Головного уп</w:t>
            </w:r>
            <w:r w:rsidRPr="0027680E">
              <w:softHyphen/>
              <w:t>равління Державної фіскальної служби України в області, голова постійної комісії обласної ради з питань бюджету</w:t>
            </w:r>
            <w:r w:rsidR="00F04D00" w:rsidRPr="0027680E">
              <w:rPr>
                <w:szCs w:val="28"/>
              </w:rPr>
              <w:t xml:space="preserve"> (за згодою)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Кіндзерський</w:t>
            </w:r>
          </w:p>
          <w:p w:rsidR="007263BA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Сергій</w:t>
            </w:r>
            <w:r w:rsidR="007263BA" w:rsidRPr="0027680E">
              <w:rPr>
                <w:sz w:val="28"/>
                <w:szCs w:val="28"/>
              </w:rPr>
              <w:t xml:space="preserve"> Анатолійович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 xml:space="preserve">директор виконавчої дирекції обласного відділення Фонду соціального страхування з тимчасової втрати працездатності </w:t>
            </w:r>
            <w:r w:rsidR="007263BA" w:rsidRPr="0027680E">
              <w:rPr>
                <w:szCs w:val="28"/>
              </w:rPr>
              <w:t>(за згодою)</w:t>
            </w: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pStyle w:val="21"/>
              <w:rPr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lastRenderedPageBreak/>
              <w:t xml:space="preserve">Лукомська </w:t>
            </w:r>
          </w:p>
          <w:p w:rsidR="008A0D76" w:rsidRPr="0027680E" w:rsidRDefault="008A0D76" w:rsidP="008A0D76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t>директор Департаменту соціального захисту на</w:t>
            </w:r>
            <w:r w:rsidRPr="0027680E">
              <w:softHyphen/>
              <w:t>се</w:t>
            </w:r>
            <w:r w:rsidRPr="0027680E">
              <w:softHyphen/>
              <w:t>лення облдержадміністрації</w:t>
            </w: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pStyle w:val="21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pStyle w:val="21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Молчан</w:t>
            </w:r>
          </w:p>
          <w:p w:rsidR="008A0D76" w:rsidRPr="0027680E" w:rsidRDefault="008A0D76" w:rsidP="008A0D76">
            <w:pPr>
              <w:pStyle w:val="21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Лариса Сергіївна</w:t>
            </w: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27680E">
              <w:t>заступник директора – начальник управління еконо</w:t>
            </w:r>
            <w:r w:rsidRPr="0027680E">
              <w:softHyphen/>
              <w:t>мічного аналізу, фінансового забезпечення та бух</w:t>
            </w:r>
            <w:r w:rsidRPr="0027680E">
              <w:softHyphen/>
              <w:t>галтерського обліку, головний бухгалтер Департа</w:t>
            </w:r>
            <w:r w:rsidRPr="0027680E">
              <w:softHyphen/>
              <w:t xml:space="preserve">менту агропромислового розвитку </w:t>
            </w:r>
            <w:r w:rsidRPr="0027680E">
              <w:rPr>
                <w:szCs w:val="28"/>
              </w:rPr>
              <w:t>обласної держав</w:t>
            </w:r>
            <w:r w:rsidRPr="0027680E">
              <w:rPr>
                <w:szCs w:val="28"/>
              </w:rPr>
              <w:softHyphen/>
              <w:t>ної адміністрації</w:t>
            </w: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pStyle w:val="21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8A0D76" w:rsidRPr="0027680E" w:rsidTr="0027680E">
        <w:tc>
          <w:tcPr>
            <w:tcW w:w="3187" w:type="dxa"/>
          </w:tcPr>
          <w:p w:rsidR="008A0D76" w:rsidRPr="0027680E" w:rsidRDefault="008A0D76" w:rsidP="008A0D76">
            <w:pPr>
              <w:pStyle w:val="21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Новіцький</w:t>
            </w:r>
          </w:p>
          <w:p w:rsidR="008A0D76" w:rsidRPr="0027680E" w:rsidRDefault="008A0D76" w:rsidP="008A0D76">
            <w:pPr>
              <w:pStyle w:val="21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Леонід Панасович</w:t>
            </w:r>
          </w:p>
        </w:tc>
        <w:tc>
          <w:tcPr>
            <w:tcW w:w="360" w:type="dxa"/>
          </w:tcPr>
          <w:p w:rsidR="008A0D76" w:rsidRPr="0027680E" w:rsidRDefault="008A0D76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8A0D76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27680E">
              <w:t>начальник управління виконавчої дирекції Фонду соціального страхування від нещасних випадків на виробництві та професійних захворювань України в області (за згодою)</w:t>
            </w:r>
          </w:p>
        </w:tc>
      </w:tr>
      <w:tr w:rsidR="0027680E" w:rsidRPr="0027680E" w:rsidTr="0027680E">
        <w:tc>
          <w:tcPr>
            <w:tcW w:w="3187" w:type="dxa"/>
          </w:tcPr>
          <w:p w:rsidR="0027680E" w:rsidRPr="0027680E" w:rsidRDefault="0027680E" w:rsidP="008A0D76">
            <w:pPr>
              <w:pStyle w:val="21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27680E" w:rsidRPr="0027680E" w:rsidTr="0027680E">
        <w:tc>
          <w:tcPr>
            <w:tcW w:w="3187" w:type="dxa"/>
          </w:tcPr>
          <w:p w:rsidR="0027680E" w:rsidRPr="0027680E" w:rsidRDefault="0027680E" w:rsidP="0027680E">
            <w:pPr>
              <w:pStyle w:val="Footer"/>
              <w:tabs>
                <w:tab w:val="left" w:pos="708"/>
              </w:tabs>
              <w:rPr>
                <w:sz w:val="28"/>
                <w:szCs w:val="28"/>
                <w:lang w:val="uk-UA"/>
              </w:rPr>
            </w:pPr>
            <w:r w:rsidRPr="0027680E">
              <w:rPr>
                <w:smallCaps/>
                <w:sz w:val="28"/>
                <w:szCs w:val="28"/>
                <w:lang w:val="uk-UA"/>
              </w:rPr>
              <w:t>Одинець</w:t>
            </w:r>
          </w:p>
          <w:p w:rsidR="0027680E" w:rsidRPr="0027680E" w:rsidRDefault="0027680E" w:rsidP="0027680E">
            <w:pPr>
              <w:pStyle w:val="21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Лариса Іванівна</w:t>
            </w:r>
          </w:p>
        </w:tc>
        <w:tc>
          <w:tcPr>
            <w:tcW w:w="360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27680E">
              <w:t>начальник Державної фінансової інспекції в області (за згодою)</w:t>
            </w:r>
          </w:p>
        </w:tc>
      </w:tr>
      <w:tr w:rsidR="0027680E" w:rsidRPr="0027680E" w:rsidTr="0027680E">
        <w:tc>
          <w:tcPr>
            <w:tcW w:w="3187" w:type="dxa"/>
          </w:tcPr>
          <w:p w:rsidR="0027680E" w:rsidRPr="0027680E" w:rsidRDefault="0027680E" w:rsidP="0027680E">
            <w:pPr>
              <w:pStyle w:val="Footer"/>
              <w:tabs>
                <w:tab w:val="left" w:pos="708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27680E" w:rsidRPr="0027680E" w:rsidTr="0027680E">
        <w:tc>
          <w:tcPr>
            <w:tcW w:w="3187" w:type="dxa"/>
          </w:tcPr>
          <w:p w:rsidR="0027680E" w:rsidRPr="0027680E" w:rsidRDefault="0027680E" w:rsidP="0027680E">
            <w:pPr>
              <w:pStyle w:val="Footer"/>
              <w:tabs>
                <w:tab w:val="left" w:pos="708"/>
              </w:tabs>
              <w:rPr>
                <w:smallCaps/>
                <w:sz w:val="28"/>
                <w:szCs w:val="28"/>
                <w:lang w:val="uk-UA"/>
              </w:rPr>
            </w:pPr>
            <w:r w:rsidRPr="0027680E">
              <w:rPr>
                <w:smallCaps/>
                <w:sz w:val="28"/>
                <w:szCs w:val="28"/>
                <w:lang w:val="uk-UA"/>
              </w:rPr>
              <w:t>Олійник</w:t>
            </w:r>
          </w:p>
          <w:p w:rsidR="0027680E" w:rsidRPr="0027680E" w:rsidRDefault="0027680E" w:rsidP="0027680E">
            <w:pPr>
              <w:pStyle w:val="Footer"/>
              <w:tabs>
                <w:tab w:val="left" w:pos="708"/>
              </w:tabs>
              <w:rPr>
                <w:sz w:val="28"/>
                <w:szCs w:val="28"/>
                <w:lang w:val="uk-UA"/>
              </w:rPr>
            </w:pPr>
            <w:r w:rsidRPr="0027680E">
              <w:rPr>
                <w:sz w:val="28"/>
                <w:szCs w:val="28"/>
                <w:lang w:val="uk-UA"/>
              </w:rPr>
              <w:t>В’ячеслав Миколайович</w:t>
            </w:r>
          </w:p>
        </w:tc>
        <w:tc>
          <w:tcPr>
            <w:tcW w:w="360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27680E">
              <w:t xml:space="preserve">виконуючий обов’язки начальника Територіальної державної інспекції з питань праці в області </w:t>
            </w:r>
          </w:p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27680E">
              <w:t>(за згодою)</w:t>
            </w:r>
          </w:p>
        </w:tc>
      </w:tr>
      <w:tr w:rsidR="0027680E" w:rsidRPr="0027680E" w:rsidTr="0027680E">
        <w:tc>
          <w:tcPr>
            <w:tcW w:w="3187" w:type="dxa"/>
          </w:tcPr>
          <w:p w:rsidR="0027680E" w:rsidRPr="0027680E" w:rsidRDefault="0027680E" w:rsidP="0027680E">
            <w:pPr>
              <w:pStyle w:val="Footer"/>
              <w:tabs>
                <w:tab w:val="left" w:pos="708"/>
              </w:tabs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27680E" w:rsidRPr="0027680E" w:rsidTr="0027680E">
        <w:tc>
          <w:tcPr>
            <w:tcW w:w="3187" w:type="dxa"/>
          </w:tcPr>
          <w:p w:rsidR="0027680E" w:rsidRPr="0027680E" w:rsidRDefault="0027680E" w:rsidP="0027680E">
            <w:pPr>
              <w:pStyle w:val="21"/>
              <w:rPr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Пенюшкевич</w:t>
            </w:r>
          </w:p>
          <w:p w:rsidR="0027680E" w:rsidRPr="0027680E" w:rsidRDefault="0027680E" w:rsidP="0027680E">
            <w:pPr>
              <w:pStyle w:val="Footer"/>
              <w:tabs>
                <w:tab w:val="left" w:pos="708"/>
              </w:tabs>
              <w:rPr>
                <w:smallCaps/>
                <w:sz w:val="28"/>
                <w:szCs w:val="28"/>
                <w:lang w:val="uk-UA"/>
              </w:rPr>
            </w:pPr>
            <w:r w:rsidRPr="0027680E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27680E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27680E">
              <w:t>директор Департаменту фінансів обласної державн</w:t>
            </w:r>
            <w:r>
              <w:t>о</w:t>
            </w:r>
            <w:r w:rsidRPr="0027680E">
              <w:t>ї адміні</w:t>
            </w:r>
            <w:r w:rsidRPr="0027680E">
              <w:softHyphen/>
              <w:t>страції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Продан</w:t>
            </w:r>
          </w:p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rPr>
                <w:szCs w:val="28"/>
              </w:rPr>
              <w:t xml:space="preserve">перший заступник начальника Головного </w:t>
            </w:r>
            <w:r w:rsidR="00F04D00">
              <w:rPr>
                <w:szCs w:val="28"/>
              </w:rPr>
              <w:t>територіаль</w:t>
            </w:r>
            <w:r w:rsidR="00F04D00">
              <w:rPr>
                <w:szCs w:val="28"/>
              </w:rPr>
              <w:softHyphen/>
              <w:t xml:space="preserve">ного </w:t>
            </w:r>
            <w:r w:rsidRPr="0027680E">
              <w:rPr>
                <w:szCs w:val="28"/>
              </w:rPr>
              <w:t>управління юстиції в області (за згодою)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27680E" w:rsidRPr="0027680E" w:rsidRDefault="0027680E" w:rsidP="0027680E">
            <w:pPr>
              <w:pStyle w:val="21"/>
              <w:rPr>
                <w:rFonts w:eastAsia="Times New Roman" w:cs="Times New Roman"/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Хамська</w:t>
            </w:r>
          </w:p>
          <w:p w:rsidR="007263BA" w:rsidRPr="0027680E" w:rsidRDefault="0027680E" w:rsidP="0027680E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Людмила Олександрівна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t>начальник Головного управління статистики в об</w:t>
            </w:r>
            <w:r w:rsidRPr="0027680E">
              <w:softHyphen/>
              <w:t>ласті</w:t>
            </w:r>
            <w:r w:rsidR="007263BA" w:rsidRPr="0027680E">
              <w:rPr>
                <w:szCs w:val="28"/>
              </w:rPr>
              <w:t xml:space="preserve"> (за згодою)</w:t>
            </w:r>
          </w:p>
        </w:tc>
      </w:tr>
      <w:tr w:rsidR="007263BA" w:rsidRPr="0027680E" w:rsidTr="0027680E">
        <w:tc>
          <w:tcPr>
            <w:tcW w:w="3187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6086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263BA" w:rsidRPr="0027680E" w:rsidTr="0027680E">
        <w:tc>
          <w:tcPr>
            <w:tcW w:w="3187" w:type="dxa"/>
          </w:tcPr>
          <w:p w:rsidR="0027680E" w:rsidRPr="0027680E" w:rsidRDefault="0027680E" w:rsidP="0027680E">
            <w:pPr>
              <w:pStyle w:val="21"/>
              <w:rPr>
                <w:sz w:val="28"/>
                <w:szCs w:val="28"/>
              </w:rPr>
            </w:pPr>
            <w:r w:rsidRPr="0027680E">
              <w:rPr>
                <w:smallCaps/>
                <w:sz w:val="28"/>
                <w:szCs w:val="28"/>
              </w:rPr>
              <w:t>Харьковський</w:t>
            </w:r>
          </w:p>
          <w:p w:rsidR="007263BA" w:rsidRPr="0027680E" w:rsidRDefault="0027680E" w:rsidP="0027680E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Геннадій Петрович</w:t>
            </w:r>
          </w:p>
        </w:tc>
        <w:tc>
          <w:tcPr>
            <w:tcW w:w="360" w:type="dxa"/>
          </w:tcPr>
          <w:p w:rsidR="007263BA" w:rsidRPr="0027680E" w:rsidRDefault="007263BA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27680E">
              <w:rPr>
                <w:sz w:val="28"/>
                <w:szCs w:val="28"/>
              </w:rPr>
              <w:t>–</w:t>
            </w:r>
          </w:p>
        </w:tc>
        <w:tc>
          <w:tcPr>
            <w:tcW w:w="6086" w:type="dxa"/>
          </w:tcPr>
          <w:p w:rsidR="007263BA" w:rsidRPr="0027680E" w:rsidRDefault="0027680E" w:rsidP="008E2D44">
            <w:pPr>
              <w:pStyle w:val="Normal1"/>
              <w:tabs>
                <w:tab w:val="left" w:pos="7380"/>
              </w:tabs>
              <w:spacing w:before="0" w:line="240" w:lineRule="auto"/>
              <w:rPr>
                <w:szCs w:val="28"/>
              </w:rPr>
            </w:pPr>
            <w:r w:rsidRPr="0027680E">
              <w:t>голова Федерації профспілок області</w:t>
            </w:r>
            <w:r w:rsidR="00F04D00" w:rsidRPr="0027680E">
              <w:rPr>
                <w:szCs w:val="28"/>
              </w:rPr>
              <w:t xml:space="preserve"> (за згодою)</w:t>
            </w:r>
          </w:p>
        </w:tc>
      </w:tr>
    </w:tbl>
    <w:p w:rsidR="007263BA" w:rsidRPr="0027680E" w:rsidRDefault="007263BA" w:rsidP="007263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263BA" w:rsidRPr="0027680E" w:rsidRDefault="007263BA" w:rsidP="007263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263BA" w:rsidRPr="0027680E" w:rsidRDefault="007263BA" w:rsidP="007263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680E">
        <w:rPr>
          <w:rFonts w:ascii="Times New Roman" w:hAnsi="Times New Roman"/>
          <w:sz w:val="28"/>
          <w:szCs w:val="28"/>
        </w:rPr>
        <w:t>Заступник голови – керівник</w:t>
      </w:r>
    </w:p>
    <w:p w:rsidR="007263BA" w:rsidRPr="0027680E" w:rsidRDefault="007263BA" w:rsidP="007263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7680E">
        <w:rPr>
          <w:rFonts w:ascii="Times New Roman" w:hAnsi="Times New Roman"/>
          <w:sz w:val="28"/>
          <w:szCs w:val="28"/>
        </w:rPr>
        <w:t>апарату адміністрації</w:t>
      </w:r>
      <w:r w:rsidRPr="0027680E">
        <w:rPr>
          <w:rFonts w:ascii="Times New Roman" w:hAnsi="Times New Roman"/>
          <w:sz w:val="28"/>
          <w:szCs w:val="28"/>
        </w:rPr>
        <w:tab/>
      </w:r>
      <w:r w:rsidRPr="0027680E">
        <w:rPr>
          <w:rFonts w:ascii="Times New Roman" w:hAnsi="Times New Roman"/>
          <w:sz w:val="28"/>
          <w:szCs w:val="28"/>
        </w:rPr>
        <w:tab/>
      </w:r>
      <w:r w:rsidRPr="0027680E">
        <w:rPr>
          <w:rFonts w:ascii="Times New Roman" w:hAnsi="Times New Roman"/>
          <w:sz w:val="28"/>
          <w:szCs w:val="28"/>
        </w:rPr>
        <w:tab/>
      </w:r>
      <w:r w:rsidRPr="0027680E">
        <w:rPr>
          <w:rFonts w:ascii="Times New Roman" w:hAnsi="Times New Roman"/>
          <w:sz w:val="28"/>
          <w:szCs w:val="28"/>
        </w:rPr>
        <w:tab/>
      </w:r>
      <w:r w:rsidRPr="0027680E">
        <w:rPr>
          <w:rFonts w:ascii="Times New Roman" w:hAnsi="Times New Roman"/>
          <w:sz w:val="28"/>
          <w:szCs w:val="28"/>
        </w:rPr>
        <w:tab/>
      </w:r>
      <w:r w:rsidRPr="0027680E">
        <w:rPr>
          <w:rFonts w:ascii="Times New Roman" w:hAnsi="Times New Roman"/>
          <w:sz w:val="28"/>
          <w:szCs w:val="28"/>
        </w:rPr>
        <w:tab/>
      </w:r>
      <w:r w:rsidRPr="0027680E">
        <w:rPr>
          <w:rFonts w:ascii="Times New Roman" w:hAnsi="Times New Roman"/>
          <w:sz w:val="28"/>
          <w:szCs w:val="28"/>
        </w:rPr>
        <w:tab/>
      </w:r>
      <w:r w:rsidRPr="0027680E">
        <w:rPr>
          <w:rFonts w:ascii="Times New Roman" w:hAnsi="Times New Roman"/>
          <w:sz w:val="28"/>
          <w:szCs w:val="28"/>
        </w:rPr>
        <w:tab/>
        <w:t xml:space="preserve">        Л.Стебло</w:t>
      </w:r>
    </w:p>
    <w:p w:rsidR="00E73DE3" w:rsidRPr="0027680E" w:rsidRDefault="00E73DE3"/>
    <w:sectPr w:rsidR="00E73DE3" w:rsidRPr="0027680E" w:rsidSect="0027680E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0E6" w:rsidRDefault="006350E6" w:rsidP="0027680E">
      <w:pPr>
        <w:pStyle w:val="Normal1"/>
      </w:pPr>
      <w:r>
        <w:separator/>
      </w:r>
    </w:p>
  </w:endnote>
  <w:endnote w:type="continuationSeparator" w:id="0">
    <w:p w:rsidR="006350E6" w:rsidRDefault="006350E6" w:rsidP="0027680E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0E6" w:rsidRDefault="006350E6" w:rsidP="0027680E">
      <w:pPr>
        <w:pStyle w:val="Normal1"/>
      </w:pPr>
      <w:r>
        <w:separator/>
      </w:r>
    </w:p>
  </w:footnote>
  <w:footnote w:type="continuationSeparator" w:id="0">
    <w:p w:rsidR="006350E6" w:rsidRDefault="006350E6" w:rsidP="0027680E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0E" w:rsidRDefault="0027680E" w:rsidP="008E2D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D00">
      <w:rPr>
        <w:rStyle w:val="PageNumber"/>
        <w:noProof/>
      </w:rPr>
      <w:t>2</w:t>
    </w:r>
    <w:r>
      <w:rPr>
        <w:rStyle w:val="PageNumber"/>
      </w:rPr>
      <w:fldChar w:fldCharType="end"/>
    </w:r>
  </w:p>
  <w:p w:rsidR="0027680E" w:rsidRDefault="002768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0E" w:rsidRDefault="0027680E" w:rsidP="008E2D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BA4">
      <w:rPr>
        <w:rStyle w:val="PageNumber"/>
        <w:noProof/>
      </w:rPr>
      <w:t>2</w:t>
    </w:r>
    <w:r>
      <w:rPr>
        <w:rStyle w:val="PageNumber"/>
      </w:rPr>
      <w:fldChar w:fldCharType="end"/>
    </w:r>
  </w:p>
  <w:p w:rsidR="0027680E" w:rsidRDefault="002768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2C"/>
    <w:rsid w:val="0027680E"/>
    <w:rsid w:val="002E0CFD"/>
    <w:rsid w:val="003E5737"/>
    <w:rsid w:val="004812C5"/>
    <w:rsid w:val="00530BA4"/>
    <w:rsid w:val="006350E6"/>
    <w:rsid w:val="006F7D99"/>
    <w:rsid w:val="007263BA"/>
    <w:rsid w:val="00751770"/>
    <w:rsid w:val="00830D2C"/>
    <w:rsid w:val="008A0D76"/>
    <w:rsid w:val="008E2D44"/>
    <w:rsid w:val="00A177FA"/>
    <w:rsid w:val="00A607A6"/>
    <w:rsid w:val="00B21320"/>
    <w:rsid w:val="00C5414A"/>
    <w:rsid w:val="00CF202D"/>
    <w:rsid w:val="00E73DE3"/>
    <w:rsid w:val="00F0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B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263BA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263B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7263BA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72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ий текст 21"/>
    <w:basedOn w:val="Normal"/>
    <w:rsid w:val="008A0D76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Mangal"/>
      <w:kern w:val="1"/>
      <w:sz w:val="24"/>
      <w:szCs w:val="20"/>
      <w:lang w:eastAsia="zh-CN" w:bidi="hi-IN"/>
    </w:rPr>
  </w:style>
  <w:style w:type="paragraph" w:styleId="Footer">
    <w:name w:val="footer"/>
    <w:basedOn w:val="Normal"/>
    <w:link w:val="FooterChar"/>
    <w:rsid w:val="002768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/>
      <w:sz w:val="24"/>
      <w:szCs w:val="24"/>
      <w:lang w:val="ru-RU" w:eastAsia="zh-CN"/>
    </w:rPr>
  </w:style>
  <w:style w:type="character" w:customStyle="1" w:styleId="FooterChar">
    <w:name w:val="Footer Char"/>
    <w:basedOn w:val="DefaultParagraphFont"/>
    <w:link w:val="Footer"/>
    <w:locked/>
    <w:rsid w:val="0027680E"/>
    <w:rPr>
      <w:rFonts w:eastAsia="Calibri"/>
      <w:sz w:val="24"/>
      <w:szCs w:val="24"/>
      <w:lang w:val="ru-RU" w:eastAsia="zh-CN" w:bidi="ar-SA"/>
    </w:rPr>
  </w:style>
  <w:style w:type="paragraph" w:styleId="Header">
    <w:name w:val="header"/>
    <w:basedOn w:val="Normal"/>
    <w:rsid w:val="0027680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680E"/>
  </w:style>
  <w:style w:type="paragraph" w:styleId="BalloonText">
    <w:name w:val="Balloon Text"/>
    <w:basedOn w:val="Normal"/>
    <w:semiHidden/>
    <w:rsid w:val="00276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B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7263BA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263B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7263BA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72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ий текст 21"/>
    <w:basedOn w:val="Normal"/>
    <w:rsid w:val="008A0D76"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Mangal"/>
      <w:kern w:val="1"/>
      <w:sz w:val="24"/>
      <w:szCs w:val="20"/>
      <w:lang w:eastAsia="zh-CN" w:bidi="hi-IN"/>
    </w:rPr>
  </w:style>
  <w:style w:type="paragraph" w:styleId="Footer">
    <w:name w:val="footer"/>
    <w:basedOn w:val="Normal"/>
    <w:link w:val="FooterChar"/>
    <w:rsid w:val="0027680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/>
      <w:sz w:val="24"/>
      <w:szCs w:val="24"/>
      <w:lang w:val="ru-RU" w:eastAsia="zh-CN"/>
    </w:rPr>
  </w:style>
  <w:style w:type="character" w:customStyle="1" w:styleId="FooterChar">
    <w:name w:val="Footer Char"/>
    <w:basedOn w:val="DefaultParagraphFont"/>
    <w:link w:val="Footer"/>
    <w:locked/>
    <w:rsid w:val="0027680E"/>
    <w:rPr>
      <w:rFonts w:eastAsia="Calibri"/>
      <w:sz w:val="24"/>
      <w:szCs w:val="24"/>
      <w:lang w:val="ru-RU" w:eastAsia="zh-CN" w:bidi="ar-SA"/>
    </w:rPr>
  </w:style>
  <w:style w:type="paragraph" w:styleId="Header">
    <w:name w:val="header"/>
    <w:basedOn w:val="Normal"/>
    <w:rsid w:val="0027680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7680E"/>
  </w:style>
  <w:style w:type="paragraph" w:styleId="BalloonText">
    <w:name w:val="Balloon Text"/>
    <w:basedOn w:val="Normal"/>
    <w:semiHidden/>
    <w:rsid w:val="00276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2015-03-23T13:50:00Z</cp:lastPrinted>
  <dcterms:created xsi:type="dcterms:W3CDTF">2015-04-01T13:22:00Z</dcterms:created>
  <dcterms:modified xsi:type="dcterms:W3CDTF">2015-04-01T13:22:00Z</dcterms:modified>
</cp:coreProperties>
</file>