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DB63BC" w:rsidRPr="00ED43B4" w:rsidTr="00DB63BC">
        <w:trPr>
          <w:trHeight w:val="1258"/>
        </w:trPr>
        <w:tc>
          <w:tcPr>
            <w:tcW w:w="4114" w:type="dxa"/>
          </w:tcPr>
          <w:p w:rsidR="00DB63BC" w:rsidRPr="00ED43B4" w:rsidRDefault="00DB63BC" w:rsidP="00DB63BC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ED43B4">
              <w:rPr>
                <w:b w:val="0"/>
                <w:bCs w:val="0"/>
                <w:szCs w:val="28"/>
              </w:rPr>
              <w:t>Додаток</w:t>
            </w:r>
          </w:p>
          <w:p w:rsidR="00DB63BC" w:rsidRPr="00ED43B4" w:rsidRDefault="00DB63BC" w:rsidP="00DB63BC">
            <w:pPr>
              <w:pStyle w:val="BodyText2"/>
              <w:spacing w:after="0" w:line="240" w:lineRule="auto"/>
              <w:jc w:val="both"/>
            </w:pPr>
            <w:r w:rsidRPr="00ED43B4">
              <w:rPr>
                <w:spacing w:val="-10"/>
              </w:rPr>
              <w:t>до розпорядження голови обласної</w:t>
            </w:r>
            <w:r w:rsidRPr="00ED43B4">
              <w:t xml:space="preserve"> державної адміністрації </w:t>
            </w:r>
          </w:p>
          <w:p w:rsidR="00DB63BC" w:rsidRPr="00ED43B4" w:rsidRDefault="00715654" w:rsidP="00DB63B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07.04.</w:t>
            </w:r>
            <w:r w:rsidR="00DB63BC" w:rsidRPr="00ED43B4">
              <w:rPr>
                <w:sz w:val="28"/>
                <w:szCs w:val="28"/>
              </w:rPr>
              <w:t>201</w:t>
            </w:r>
            <w:r w:rsidR="00DB63BC" w:rsidRPr="00ED43B4">
              <w:rPr>
                <w:sz w:val="28"/>
                <w:szCs w:val="28"/>
                <w:lang w:val="uk-UA"/>
              </w:rPr>
              <w:t>5</w:t>
            </w:r>
            <w:r w:rsidR="00DB63BC" w:rsidRPr="00ED43B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157/2015-р</w:t>
            </w:r>
          </w:p>
        </w:tc>
      </w:tr>
    </w:tbl>
    <w:p w:rsidR="00DB63BC" w:rsidRDefault="00DB63BC" w:rsidP="00DB63BC">
      <w:pPr>
        <w:jc w:val="center"/>
        <w:rPr>
          <w:b/>
          <w:sz w:val="28"/>
          <w:szCs w:val="28"/>
          <w:lang w:val="uk-UA"/>
        </w:rPr>
      </w:pPr>
    </w:p>
    <w:p w:rsidR="00C139B2" w:rsidRDefault="00C139B2" w:rsidP="00DB63BC">
      <w:pPr>
        <w:jc w:val="center"/>
        <w:rPr>
          <w:b/>
          <w:sz w:val="28"/>
          <w:szCs w:val="28"/>
          <w:lang w:val="uk-UA"/>
        </w:rPr>
      </w:pPr>
    </w:p>
    <w:p w:rsidR="00C139B2" w:rsidRPr="00C139B2" w:rsidRDefault="00C139B2" w:rsidP="00DB63BC">
      <w:pPr>
        <w:jc w:val="center"/>
        <w:rPr>
          <w:b/>
          <w:sz w:val="28"/>
          <w:szCs w:val="28"/>
          <w:lang w:val="uk-UA"/>
        </w:rPr>
      </w:pPr>
    </w:p>
    <w:p w:rsidR="00DB63BC" w:rsidRPr="00DB63BC" w:rsidRDefault="00DB63BC" w:rsidP="00DB63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 Т А Б</w:t>
      </w:r>
    </w:p>
    <w:p w:rsidR="00DB63BC" w:rsidRPr="00DB63BC" w:rsidRDefault="00DB63BC" w:rsidP="00DB63BC">
      <w:pPr>
        <w:pStyle w:val="Normal1"/>
        <w:tabs>
          <w:tab w:val="left" w:pos="7380"/>
        </w:tabs>
        <w:spacing w:before="0" w:line="240" w:lineRule="auto"/>
        <w:jc w:val="center"/>
        <w:rPr>
          <w:sz w:val="27"/>
          <w:szCs w:val="27"/>
        </w:rPr>
      </w:pPr>
      <w:r w:rsidRPr="00DB63BC">
        <w:rPr>
          <w:sz w:val="27"/>
          <w:szCs w:val="27"/>
        </w:rPr>
        <w:t xml:space="preserve">при обласній державній адміністрації для координації виконання робіт із будівництва інженерних споруд з метою зміцнення </w:t>
      </w:r>
    </w:p>
    <w:p w:rsidR="00DB63BC" w:rsidRPr="00DB63BC" w:rsidRDefault="00DB63BC" w:rsidP="00DB63BC">
      <w:pPr>
        <w:pStyle w:val="Normal1"/>
        <w:tabs>
          <w:tab w:val="left" w:pos="7380"/>
        </w:tabs>
        <w:spacing w:before="0" w:after="80" w:line="240" w:lineRule="auto"/>
        <w:jc w:val="center"/>
        <w:rPr>
          <w:sz w:val="27"/>
          <w:szCs w:val="27"/>
        </w:rPr>
      </w:pPr>
      <w:r w:rsidRPr="00DB63BC">
        <w:rPr>
          <w:sz w:val="27"/>
          <w:szCs w:val="27"/>
        </w:rPr>
        <w:t>обороноздатності держави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0"/>
        <w:gridCol w:w="400"/>
        <w:gridCol w:w="5520"/>
      </w:tblGrid>
      <w:tr w:rsidR="00DB63BC" w:rsidRPr="00ED43B4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Загородний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ED43B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B63BC">
              <w:rPr>
                <w:sz w:val="28"/>
              </w:rPr>
              <w:t>Михайло Васильович</w:t>
            </w:r>
          </w:p>
        </w:tc>
        <w:tc>
          <w:tcPr>
            <w:tcW w:w="400" w:type="dxa"/>
          </w:tcPr>
          <w:p w:rsidR="00DB63BC" w:rsidRPr="00ED43B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ED43B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AE3E94">
              <w:t>голова облдержадміністрації, керівник штабу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ED43B4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Кальніченко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Володимир Ілліч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AE3E9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AE3E94">
              <w:t>заступник голови облдержадміністрації, заступник керівника штабу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3D005E" w:rsidRPr="00DB63BC" w:rsidTr="00CD1055">
        <w:tc>
          <w:tcPr>
            <w:tcW w:w="3680" w:type="dxa"/>
          </w:tcPr>
          <w:p w:rsidR="003D005E" w:rsidRDefault="003D005E" w:rsidP="00CD1055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Болібрух</w:t>
            </w:r>
          </w:p>
          <w:p w:rsidR="003D005E" w:rsidRPr="00C139B2" w:rsidRDefault="003D005E" w:rsidP="00CD105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Борис Васильович</w:t>
            </w:r>
          </w:p>
        </w:tc>
        <w:tc>
          <w:tcPr>
            <w:tcW w:w="400" w:type="dxa"/>
          </w:tcPr>
          <w:p w:rsidR="003D005E" w:rsidRDefault="003D005E" w:rsidP="00CD1055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3D005E" w:rsidRPr="00DB63BC" w:rsidRDefault="003D005E" w:rsidP="00CD1055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Головного управління ДСНС України в області (за згодою)</w:t>
            </w:r>
          </w:p>
        </w:tc>
      </w:tr>
      <w:tr w:rsidR="003D005E" w:rsidRPr="00DB63BC" w:rsidTr="00CD1055">
        <w:tc>
          <w:tcPr>
            <w:tcW w:w="3680" w:type="dxa"/>
          </w:tcPr>
          <w:p w:rsidR="003D005E" w:rsidRPr="00DB63BC" w:rsidRDefault="003D005E" w:rsidP="00CD1055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3D005E" w:rsidRPr="00DB63BC" w:rsidRDefault="003D005E" w:rsidP="00CD1055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3D005E" w:rsidRPr="00DB63BC" w:rsidRDefault="003D005E" w:rsidP="00CD1055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ED43B4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Бригадир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Віра Іванівна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AE3E9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AE3E94">
              <w:t>начальник управління регіонального розвитку та будівництва облдержадміністрації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 xml:space="preserve">Будовіцький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Анатолій Миколайович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AE3E9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AE3E94">
              <w:t xml:space="preserve">начальник </w:t>
            </w:r>
            <w:r>
              <w:t>у</w:t>
            </w:r>
            <w:r w:rsidRPr="00AE3E94">
              <w:t xml:space="preserve">правління </w:t>
            </w:r>
            <w:r>
              <w:t>С</w:t>
            </w:r>
            <w:r w:rsidRPr="00AE3E94">
              <w:t xml:space="preserve">лужби безпеки України </w:t>
            </w:r>
            <w:r>
              <w:t xml:space="preserve">в </w:t>
            </w:r>
            <w:r w:rsidRPr="00AE3E94">
              <w:t>області</w:t>
            </w:r>
            <w:r>
              <w:t xml:space="preserve"> (за згодою)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Ващук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Григорій Іванович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AE3E9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AE3E94">
              <w:t>заступник начальника управління житлово-кому</w:t>
            </w:r>
            <w:r>
              <w:softHyphen/>
              <w:t xml:space="preserve">нального господарства </w:t>
            </w:r>
            <w:r w:rsidRPr="00AE3E94">
              <w:t>облдержадміністрації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 xml:space="preserve">Гризовський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Володимир Васильович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AE3E9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AE3E94">
              <w:t xml:space="preserve">президент асоціації </w:t>
            </w:r>
            <w:r w:rsidRPr="002F242E">
              <w:t>“</w:t>
            </w:r>
            <w:r w:rsidRPr="00AE3E94">
              <w:t>Регіональне будівництво Хмельниччини</w:t>
            </w:r>
            <w:r w:rsidRPr="002F242E">
              <w:t>”</w:t>
            </w:r>
            <w:r>
              <w:t xml:space="preserve"> (за згодою)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Гуменний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Олег Вікторович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AE3E94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AE3E94">
              <w:t>начальник управління інфраструктури та туризму облдержадміністрації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Драч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Юрій Васильович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B63BC">
              <w:rPr>
                <w:szCs w:val="24"/>
              </w:rPr>
              <w:t>директор Департаменту економічного розвитку і тор</w:t>
            </w:r>
            <w:r w:rsidRPr="00DB63BC">
              <w:rPr>
                <w:szCs w:val="24"/>
              </w:rPr>
              <w:softHyphen/>
              <w:t>гівлі облдержадміністрації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Колеснік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Андрій Васильович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B63BC">
              <w:rPr>
                <w:szCs w:val="24"/>
              </w:rPr>
              <w:t>директор ДП “Служба єдиного замовника”</w:t>
            </w:r>
            <w:r>
              <w:rPr>
                <w:szCs w:val="24"/>
              </w:rPr>
              <w:t xml:space="preserve"> </w:t>
            </w:r>
          </w:p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(за згодою)</w:t>
            </w:r>
          </w:p>
        </w:tc>
      </w:tr>
      <w:tr w:rsidR="00C139B2" w:rsidRPr="00C139B2" w:rsidTr="00DB63BC">
        <w:tc>
          <w:tcPr>
            <w:tcW w:w="3680" w:type="dxa"/>
          </w:tcPr>
          <w:p w:rsidR="00C139B2" w:rsidRPr="00C139B2" w:rsidRDefault="00C139B2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C139B2" w:rsidRPr="00C139B2" w:rsidRDefault="00C139B2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C139B2" w:rsidRPr="00C139B2" w:rsidRDefault="00C139B2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Мельник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Сергій Васильович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тимчасово виконуючий обов’язки </w:t>
            </w:r>
            <w:r w:rsidRPr="00DB63BC">
              <w:rPr>
                <w:szCs w:val="24"/>
              </w:rPr>
              <w:t>заступника на</w:t>
            </w:r>
            <w:r>
              <w:rPr>
                <w:szCs w:val="24"/>
              </w:rPr>
              <w:softHyphen/>
            </w:r>
            <w:r w:rsidRPr="00DB63BC">
              <w:rPr>
                <w:szCs w:val="24"/>
              </w:rPr>
              <w:t xml:space="preserve">чальника </w:t>
            </w:r>
            <w:r>
              <w:rPr>
                <w:szCs w:val="24"/>
              </w:rPr>
              <w:t>–</w:t>
            </w:r>
            <w:r w:rsidRPr="00DB63BC">
              <w:rPr>
                <w:szCs w:val="24"/>
              </w:rPr>
              <w:t xml:space="preserve"> начальник міліції громадської безпеки УМВС України в області (за згодою)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Пенюшкевич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Сергій Адамович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B63BC">
              <w:rPr>
                <w:szCs w:val="24"/>
              </w:rPr>
              <w:t>директор Департаменту фінансів облдержадміні</w:t>
            </w:r>
            <w:r>
              <w:rPr>
                <w:szCs w:val="24"/>
              </w:rPr>
              <w:softHyphen/>
            </w:r>
            <w:r w:rsidRPr="00DB63BC">
              <w:rPr>
                <w:szCs w:val="24"/>
              </w:rPr>
              <w:t>страції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Присяжнюк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Сергій Олександрович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 w:rsidRPr="00DB63BC">
              <w:rPr>
                <w:szCs w:val="24"/>
              </w:rPr>
              <w:t>обласний військовий комісар</w:t>
            </w:r>
            <w:r w:rsidR="00E036AB">
              <w:rPr>
                <w:szCs w:val="24"/>
              </w:rPr>
              <w:t xml:space="preserve"> </w:t>
            </w:r>
            <w:r w:rsidRPr="00DB63BC">
              <w:rPr>
                <w:szCs w:val="24"/>
              </w:rPr>
              <w:t>(за згодою)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lang w:val="uk-UA"/>
              </w:rPr>
            </w:pPr>
            <w:r w:rsidRPr="00DB63BC">
              <w:rPr>
                <w:smallCaps/>
                <w:sz w:val="28"/>
                <w:lang w:val="uk-UA"/>
              </w:rPr>
              <w:t>Тринос</w:t>
            </w:r>
            <w:r w:rsidRPr="00DB63BC">
              <w:rPr>
                <w:sz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lang w:val="uk-UA"/>
              </w:rPr>
              <w:t>Катерина Степанівна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DB63BC" w:rsidRDefault="00E036AB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виконуюча обов’язки </w:t>
            </w:r>
            <w:r w:rsidR="00DB63BC" w:rsidRPr="00DB63BC">
              <w:rPr>
                <w:szCs w:val="24"/>
              </w:rPr>
              <w:t>начальника Головного уп</w:t>
            </w:r>
            <w:r>
              <w:rPr>
                <w:szCs w:val="24"/>
              </w:rPr>
              <w:softHyphen/>
            </w:r>
            <w:r w:rsidR="00DB63BC" w:rsidRPr="00DB63BC">
              <w:rPr>
                <w:szCs w:val="24"/>
              </w:rPr>
              <w:t>равління Дер</w:t>
            </w:r>
            <w:r w:rsidR="00DB63BC">
              <w:rPr>
                <w:szCs w:val="24"/>
              </w:rPr>
              <w:softHyphen/>
            </w:r>
            <w:r w:rsidR="00DB63BC" w:rsidRPr="00DB63BC">
              <w:rPr>
                <w:szCs w:val="24"/>
              </w:rPr>
              <w:t>жавної казначейської служби України в області</w:t>
            </w:r>
            <w:r w:rsidR="00DB63BC">
              <w:rPr>
                <w:szCs w:val="24"/>
              </w:rPr>
              <w:t xml:space="preserve"> (</w:t>
            </w:r>
            <w:r w:rsidR="00DB63BC" w:rsidRPr="00DB63BC">
              <w:rPr>
                <w:szCs w:val="24"/>
              </w:rPr>
              <w:t>за згодою)</w:t>
            </w:r>
          </w:p>
        </w:tc>
      </w:tr>
      <w:tr w:rsidR="00C139B2" w:rsidRPr="00C139B2" w:rsidTr="00DB63BC">
        <w:tc>
          <w:tcPr>
            <w:tcW w:w="3680" w:type="dxa"/>
          </w:tcPr>
          <w:p w:rsidR="00C139B2" w:rsidRPr="00C139B2" w:rsidRDefault="00C139B2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C139B2" w:rsidRPr="00C139B2" w:rsidRDefault="00C139B2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C139B2" w:rsidRPr="00C139B2" w:rsidRDefault="00C139B2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C139B2" w:rsidRPr="00DB63BC" w:rsidTr="00DB63BC">
        <w:tc>
          <w:tcPr>
            <w:tcW w:w="3680" w:type="dxa"/>
          </w:tcPr>
          <w:p w:rsidR="00C139B2" w:rsidRDefault="00C139B2" w:rsidP="00DB63BC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lastRenderedPageBreak/>
              <w:t>Фрідман</w:t>
            </w:r>
          </w:p>
          <w:p w:rsidR="00C139B2" w:rsidRPr="00C139B2" w:rsidRDefault="00C139B2" w:rsidP="00DB63BC">
            <w:pPr>
              <w:jc w:val="both"/>
              <w:rPr>
                <w:sz w:val="28"/>
                <w:lang w:val="uk-UA"/>
              </w:rPr>
            </w:pPr>
            <w:r w:rsidRPr="00C139B2">
              <w:rPr>
                <w:sz w:val="28"/>
                <w:lang w:val="uk-UA"/>
              </w:rPr>
              <w:t>Артур Давидович</w:t>
            </w:r>
          </w:p>
        </w:tc>
        <w:tc>
          <w:tcPr>
            <w:tcW w:w="400" w:type="dxa"/>
          </w:tcPr>
          <w:p w:rsidR="00C139B2" w:rsidRDefault="00C139B2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C139B2" w:rsidRDefault="00C139B2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генеральний директор ЗАТ “Об’єднання Прогрес”, м. Славута, голова постійної комісії з питань бу</w:t>
            </w:r>
            <w:r>
              <w:rPr>
                <w:szCs w:val="24"/>
              </w:rPr>
              <w:softHyphen/>
              <w:t xml:space="preserve">дівництва, житлово-комунального господарства, природокористування та екології обласної ради </w:t>
            </w:r>
          </w:p>
          <w:p w:rsidR="00C139B2" w:rsidRDefault="00C139B2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(за згодою)</w:t>
            </w:r>
          </w:p>
        </w:tc>
      </w:tr>
      <w:tr w:rsidR="00DB63BC" w:rsidRPr="00DB63BC" w:rsidTr="00DB63BC">
        <w:tc>
          <w:tcPr>
            <w:tcW w:w="3680" w:type="dxa"/>
          </w:tcPr>
          <w:p w:rsidR="00DB63BC" w:rsidRPr="00DB63BC" w:rsidRDefault="00DB63BC" w:rsidP="00DB63BC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0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520" w:type="dxa"/>
          </w:tcPr>
          <w:p w:rsidR="00DB63BC" w:rsidRP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B63BC" w:rsidRPr="00DB63BC" w:rsidTr="00DB63BC">
        <w:tc>
          <w:tcPr>
            <w:tcW w:w="3680" w:type="dxa"/>
          </w:tcPr>
          <w:p w:rsidR="00DB63BC" w:rsidRDefault="00DB63BC" w:rsidP="00DB63BC">
            <w:pPr>
              <w:jc w:val="both"/>
              <w:rPr>
                <w:sz w:val="28"/>
                <w:szCs w:val="28"/>
                <w:lang w:val="uk-UA"/>
              </w:rPr>
            </w:pPr>
            <w:r w:rsidRPr="00DB63BC">
              <w:rPr>
                <w:smallCaps/>
                <w:sz w:val="28"/>
                <w:szCs w:val="28"/>
                <w:lang w:val="uk-UA"/>
              </w:rPr>
              <w:t>Хавронюк</w:t>
            </w:r>
            <w:r w:rsidRPr="00DB63BC">
              <w:rPr>
                <w:sz w:val="28"/>
                <w:szCs w:val="28"/>
                <w:lang w:val="uk-UA"/>
              </w:rPr>
              <w:t xml:space="preserve"> </w:t>
            </w:r>
          </w:p>
          <w:p w:rsidR="00DB63BC" w:rsidRPr="00DB63BC" w:rsidRDefault="00DB63BC" w:rsidP="00DB63BC">
            <w:pPr>
              <w:jc w:val="both"/>
              <w:rPr>
                <w:smallCaps/>
                <w:sz w:val="28"/>
                <w:lang w:val="uk-UA"/>
              </w:rPr>
            </w:pPr>
            <w:r w:rsidRPr="00DB63BC">
              <w:rPr>
                <w:sz w:val="28"/>
                <w:szCs w:val="28"/>
                <w:lang w:val="uk-UA"/>
              </w:rPr>
              <w:t>Олег Володимирович</w:t>
            </w:r>
          </w:p>
        </w:tc>
        <w:tc>
          <w:tcPr>
            <w:tcW w:w="400" w:type="dxa"/>
          </w:tcPr>
          <w:p w:rsidR="00DB63BC" w:rsidRDefault="00DB63BC" w:rsidP="00DB63BC">
            <w:pPr>
              <w:pStyle w:val="Normal1"/>
              <w:tabs>
                <w:tab w:val="left" w:pos="7380"/>
              </w:tabs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0" w:type="dxa"/>
          </w:tcPr>
          <w:p w:rsidR="00DB63BC" w:rsidRPr="00DB63BC" w:rsidRDefault="00E036AB" w:rsidP="00DB63BC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депутат обласної ради (</w:t>
            </w:r>
            <w:r w:rsidR="00DB63BC" w:rsidRPr="00DB63BC">
              <w:rPr>
                <w:szCs w:val="24"/>
              </w:rPr>
              <w:t>за згодою)</w:t>
            </w:r>
          </w:p>
        </w:tc>
      </w:tr>
    </w:tbl>
    <w:p w:rsidR="000E3602" w:rsidRPr="00C139B2" w:rsidRDefault="000E3602" w:rsidP="000E3602">
      <w:pPr>
        <w:jc w:val="both"/>
        <w:rPr>
          <w:sz w:val="28"/>
          <w:lang w:val="uk-UA"/>
        </w:rPr>
      </w:pPr>
    </w:p>
    <w:p w:rsidR="000E3602" w:rsidRPr="00C139B2" w:rsidRDefault="000E3602" w:rsidP="000E3602">
      <w:pPr>
        <w:jc w:val="both"/>
        <w:rPr>
          <w:sz w:val="28"/>
          <w:lang w:val="uk-UA"/>
        </w:rPr>
      </w:pPr>
    </w:p>
    <w:p w:rsidR="00DB63BC" w:rsidRDefault="000E3602" w:rsidP="000E3602">
      <w:pPr>
        <w:jc w:val="both"/>
        <w:rPr>
          <w:sz w:val="28"/>
          <w:lang w:val="uk-UA"/>
        </w:rPr>
      </w:pPr>
      <w:r w:rsidRPr="00DB63BC">
        <w:rPr>
          <w:sz w:val="28"/>
          <w:lang w:val="uk-UA"/>
        </w:rPr>
        <w:t xml:space="preserve">Заступник голови </w:t>
      </w:r>
    </w:p>
    <w:p w:rsidR="00E73DE3" w:rsidRPr="00DB63BC" w:rsidRDefault="000E3602" w:rsidP="00DB63BC">
      <w:pPr>
        <w:jc w:val="both"/>
        <w:rPr>
          <w:sz w:val="28"/>
          <w:lang w:val="uk-UA"/>
        </w:rPr>
      </w:pPr>
      <w:r w:rsidRPr="00DB63BC">
        <w:rPr>
          <w:sz w:val="28"/>
          <w:lang w:val="uk-UA"/>
        </w:rPr>
        <w:t xml:space="preserve">адміністрації  </w:t>
      </w:r>
      <w:r w:rsidR="00DB63BC">
        <w:rPr>
          <w:sz w:val="28"/>
          <w:lang w:val="uk-UA"/>
        </w:rPr>
        <w:tab/>
      </w:r>
      <w:r w:rsidR="00DB63BC">
        <w:rPr>
          <w:sz w:val="28"/>
          <w:lang w:val="uk-UA"/>
        </w:rPr>
        <w:tab/>
      </w:r>
      <w:r w:rsidR="00DB63BC">
        <w:rPr>
          <w:sz w:val="28"/>
          <w:lang w:val="uk-UA"/>
        </w:rPr>
        <w:tab/>
      </w:r>
      <w:r w:rsidR="00DB63BC">
        <w:rPr>
          <w:sz w:val="28"/>
          <w:lang w:val="uk-UA"/>
        </w:rPr>
        <w:tab/>
      </w:r>
      <w:r w:rsidR="00DB63BC">
        <w:rPr>
          <w:sz w:val="28"/>
          <w:lang w:val="uk-UA"/>
        </w:rPr>
        <w:tab/>
      </w:r>
      <w:r w:rsidR="00DB63BC">
        <w:rPr>
          <w:sz w:val="28"/>
          <w:lang w:val="uk-UA"/>
        </w:rPr>
        <w:tab/>
      </w:r>
      <w:r w:rsidR="00DB63BC">
        <w:rPr>
          <w:sz w:val="28"/>
          <w:lang w:val="uk-UA"/>
        </w:rPr>
        <w:tab/>
      </w:r>
      <w:r w:rsidR="00DB63BC">
        <w:rPr>
          <w:sz w:val="28"/>
          <w:lang w:val="uk-UA"/>
        </w:rPr>
        <w:tab/>
        <w:t xml:space="preserve">       </w:t>
      </w:r>
      <w:r w:rsidRPr="00DB63BC">
        <w:rPr>
          <w:sz w:val="28"/>
          <w:lang w:val="uk-UA"/>
        </w:rPr>
        <w:t xml:space="preserve"> В.Кальніченко</w:t>
      </w:r>
    </w:p>
    <w:sectPr w:rsidR="00E73DE3" w:rsidRPr="00DB63BC" w:rsidSect="00C139B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94" w:rsidRDefault="00005294" w:rsidP="00C139B2">
      <w:pPr>
        <w:pStyle w:val="Normal1"/>
      </w:pPr>
      <w:r>
        <w:separator/>
      </w:r>
    </w:p>
  </w:endnote>
  <w:endnote w:type="continuationSeparator" w:id="0">
    <w:p w:rsidR="00005294" w:rsidRDefault="00005294" w:rsidP="00C139B2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94" w:rsidRDefault="00005294" w:rsidP="00C139B2">
      <w:pPr>
        <w:pStyle w:val="Normal1"/>
      </w:pPr>
      <w:r>
        <w:separator/>
      </w:r>
    </w:p>
  </w:footnote>
  <w:footnote w:type="continuationSeparator" w:id="0">
    <w:p w:rsidR="00005294" w:rsidRDefault="00005294" w:rsidP="00C139B2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B2" w:rsidRDefault="00C139B2" w:rsidP="00F464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139B2" w:rsidRDefault="00C13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B2" w:rsidRDefault="00C139B2" w:rsidP="00F464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833">
      <w:rPr>
        <w:rStyle w:val="PageNumber"/>
        <w:noProof/>
      </w:rPr>
      <w:t>2</w:t>
    </w:r>
    <w:r>
      <w:rPr>
        <w:rStyle w:val="PageNumber"/>
      </w:rPr>
      <w:fldChar w:fldCharType="end"/>
    </w:r>
  </w:p>
  <w:p w:rsidR="00C139B2" w:rsidRDefault="00C13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02"/>
    <w:rsid w:val="00005294"/>
    <w:rsid w:val="000E3602"/>
    <w:rsid w:val="003D005E"/>
    <w:rsid w:val="003E5737"/>
    <w:rsid w:val="004812C5"/>
    <w:rsid w:val="00715654"/>
    <w:rsid w:val="00751770"/>
    <w:rsid w:val="008F4833"/>
    <w:rsid w:val="00A177FA"/>
    <w:rsid w:val="00A607A6"/>
    <w:rsid w:val="00C139B2"/>
    <w:rsid w:val="00C5414A"/>
    <w:rsid w:val="00CD1055"/>
    <w:rsid w:val="00DB63BC"/>
    <w:rsid w:val="00E036AB"/>
    <w:rsid w:val="00E73DE3"/>
    <w:rsid w:val="00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60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B63BC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B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B63BC"/>
    <w:pPr>
      <w:spacing w:after="120" w:line="480" w:lineRule="auto"/>
    </w:pPr>
    <w:rPr>
      <w:sz w:val="28"/>
      <w:szCs w:val="28"/>
    </w:rPr>
  </w:style>
  <w:style w:type="paragraph" w:customStyle="1" w:styleId="Normal1">
    <w:name w:val="Normal1"/>
    <w:rsid w:val="00DB63BC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alloonText">
    <w:name w:val="Balloon Text"/>
    <w:basedOn w:val="Normal"/>
    <w:semiHidden/>
    <w:rsid w:val="00DB63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139B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13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60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B63BC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B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B63BC"/>
    <w:pPr>
      <w:spacing w:after="120" w:line="480" w:lineRule="auto"/>
    </w:pPr>
    <w:rPr>
      <w:sz w:val="28"/>
      <w:szCs w:val="28"/>
    </w:rPr>
  </w:style>
  <w:style w:type="paragraph" w:customStyle="1" w:styleId="Normal1">
    <w:name w:val="Normal1"/>
    <w:rsid w:val="00DB63BC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alloonText">
    <w:name w:val="Balloon Text"/>
    <w:basedOn w:val="Normal"/>
    <w:semiHidden/>
    <w:rsid w:val="00DB63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139B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1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Додаток</vt:lpstr>
      <vt:lpstr>                                                          Додаток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2015-04-07T09:48:00Z</cp:lastPrinted>
  <dcterms:created xsi:type="dcterms:W3CDTF">2015-04-08T12:24:00Z</dcterms:created>
  <dcterms:modified xsi:type="dcterms:W3CDTF">2015-04-08T12:24:00Z</dcterms:modified>
</cp:coreProperties>
</file>