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4320"/>
      </w:tblGrid>
      <w:tr w:rsidR="00771A4B" w:rsidTr="00435FB1">
        <w:trPr>
          <w:trHeight w:val="1258"/>
        </w:trPr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</w:tcPr>
          <w:p w:rsidR="00771A4B" w:rsidRDefault="00771A4B" w:rsidP="00435FB1">
            <w:pPr>
              <w:pStyle w:val="Heading1"/>
              <w:spacing w:line="240" w:lineRule="auto"/>
              <w:jc w:val="center"/>
              <w:rPr>
                <w:rFonts w:eastAsia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Times New Roman"/>
                <w:bCs/>
                <w:sz w:val="28"/>
                <w:szCs w:val="28"/>
              </w:rPr>
              <w:t xml:space="preserve">Додаток </w:t>
            </w:r>
            <w:r w:rsidR="00F226FE">
              <w:rPr>
                <w:rFonts w:eastAsia="Times New Roman"/>
                <w:bCs/>
                <w:sz w:val="28"/>
                <w:szCs w:val="28"/>
              </w:rPr>
              <w:t>1</w:t>
            </w:r>
          </w:p>
          <w:p w:rsidR="00771A4B" w:rsidRDefault="00771A4B" w:rsidP="00435FB1">
            <w:pPr>
              <w:pStyle w:val="BodyText2"/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spacing w:val="-6"/>
                <w:sz w:val="28"/>
                <w:szCs w:val="28"/>
              </w:rPr>
              <w:t>до розпорядження голови обласної</w:t>
            </w:r>
            <w:r>
              <w:rPr>
                <w:sz w:val="28"/>
                <w:szCs w:val="28"/>
              </w:rPr>
              <w:t xml:space="preserve"> державної адміністрації </w:t>
            </w:r>
          </w:p>
          <w:p w:rsidR="00771A4B" w:rsidRPr="0013035F" w:rsidRDefault="0013035F" w:rsidP="00435FB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20.04.</w:t>
            </w:r>
            <w:r w:rsidR="00771A4B" w:rsidRPr="00771A4B">
              <w:rPr>
                <w:sz w:val="28"/>
                <w:szCs w:val="28"/>
              </w:rPr>
              <w:t>2015 №</w:t>
            </w:r>
            <w:r>
              <w:rPr>
                <w:sz w:val="28"/>
                <w:szCs w:val="28"/>
                <w:lang w:val="uk-UA"/>
              </w:rPr>
              <w:t xml:space="preserve"> 176/2015-р</w:t>
            </w:r>
          </w:p>
        </w:tc>
      </w:tr>
    </w:tbl>
    <w:p w:rsidR="00771A4B" w:rsidRDefault="00771A4B" w:rsidP="00771A4B">
      <w:pPr>
        <w:shd w:val="clear" w:color="auto" w:fill="FFFFFF"/>
        <w:jc w:val="center"/>
        <w:rPr>
          <w:sz w:val="26"/>
        </w:rPr>
      </w:pPr>
    </w:p>
    <w:p w:rsidR="00771A4B" w:rsidRDefault="00771A4B" w:rsidP="00771A4B">
      <w:pPr>
        <w:shd w:val="clear" w:color="auto" w:fill="FFFFFF"/>
        <w:jc w:val="center"/>
        <w:rPr>
          <w:sz w:val="26"/>
        </w:rPr>
      </w:pPr>
    </w:p>
    <w:p w:rsidR="00771A4B" w:rsidRDefault="00771A4B" w:rsidP="00771A4B">
      <w:pPr>
        <w:shd w:val="clear" w:color="auto" w:fill="FFFFFF"/>
        <w:jc w:val="center"/>
        <w:rPr>
          <w:sz w:val="26"/>
        </w:rPr>
      </w:pPr>
    </w:p>
    <w:p w:rsidR="00771A4B" w:rsidRDefault="00771A4B" w:rsidP="00771A4B">
      <w:pPr>
        <w:shd w:val="clear" w:color="auto" w:fill="FFFFFF"/>
        <w:jc w:val="center"/>
        <w:rPr>
          <w:sz w:val="26"/>
        </w:rPr>
      </w:pPr>
    </w:p>
    <w:p w:rsidR="00771A4B" w:rsidRPr="00771A4B" w:rsidRDefault="00771A4B" w:rsidP="00771A4B">
      <w:pPr>
        <w:pStyle w:val="Heading1"/>
        <w:spacing w:line="240" w:lineRule="auto"/>
        <w:jc w:val="center"/>
        <w:rPr>
          <w:b/>
          <w:spacing w:val="40"/>
          <w:sz w:val="28"/>
          <w:szCs w:val="28"/>
        </w:rPr>
      </w:pPr>
      <w:r w:rsidRPr="00771A4B">
        <w:rPr>
          <w:b/>
          <w:spacing w:val="40"/>
          <w:sz w:val="28"/>
          <w:szCs w:val="28"/>
        </w:rPr>
        <w:t>СКЛАД</w:t>
      </w:r>
    </w:p>
    <w:p w:rsidR="00771A4B" w:rsidRDefault="00771A4B" w:rsidP="00771A4B">
      <w:pPr>
        <w:jc w:val="center"/>
        <w:rPr>
          <w:sz w:val="28"/>
          <w:szCs w:val="28"/>
          <w:lang w:val="uk-UA"/>
        </w:rPr>
      </w:pPr>
      <w:r w:rsidRPr="00E15BED">
        <w:rPr>
          <w:sz w:val="28"/>
          <w:szCs w:val="28"/>
          <w:lang w:val="uk-UA"/>
        </w:rPr>
        <w:t xml:space="preserve">комісії </w:t>
      </w:r>
      <w:r w:rsidRPr="00002E75">
        <w:rPr>
          <w:sz w:val="28"/>
          <w:szCs w:val="28"/>
          <w:lang w:val="uk-UA"/>
        </w:rPr>
        <w:t xml:space="preserve">з оцінки та </w:t>
      </w:r>
      <w:r>
        <w:rPr>
          <w:sz w:val="28"/>
          <w:szCs w:val="28"/>
          <w:lang w:val="uk-UA"/>
        </w:rPr>
        <w:t>забезпечення проведення попереднього конкурсного відбору і</w:t>
      </w:r>
      <w:r w:rsidRPr="00002E75">
        <w:rPr>
          <w:sz w:val="28"/>
          <w:szCs w:val="28"/>
          <w:lang w:val="uk-UA"/>
        </w:rPr>
        <w:t>нвестиційних</w:t>
      </w:r>
      <w:r>
        <w:rPr>
          <w:sz w:val="28"/>
          <w:szCs w:val="28"/>
          <w:lang w:val="uk-UA"/>
        </w:rPr>
        <w:t xml:space="preserve"> </w:t>
      </w:r>
      <w:r w:rsidRPr="00002E75">
        <w:rPr>
          <w:sz w:val="28"/>
          <w:szCs w:val="28"/>
          <w:lang w:val="uk-UA"/>
        </w:rPr>
        <w:t>програм</w:t>
      </w:r>
      <w:r>
        <w:rPr>
          <w:sz w:val="28"/>
          <w:szCs w:val="28"/>
          <w:lang w:val="uk-UA"/>
        </w:rPr>
        <w:t xml:space="preserve"> і </w:t>
      </w:r>
      <w:r w:rsidRPr="00002E75">
        <w:rPr>
          <w:sz w:val="28"/>
          <w:szCs w:val="28"/>
          <w:lang w:val="uk-UA"/>
        </w:rPr>
        <w:t>проектів</w:t>
      </w:r>
      <w:r>
        <w:rPr>
          <w:sz w:val="28"/>
          <w:szCs w:val="28"/>
          <w:lang w:val="uk-UA"/>
        </w:rPr>
        <w:t xml:space="preserve"> регіонального розвитку</w:t>
      </w:r>
      <w:r w:rsidRPr="00002E75">
        <w:rPr>
          <w:sz w:val="28"/>
          <w:szCs w:val="28"/>
          <w:lang w:val="uk-UA"/>
        </w:rPr>
        <w:t xml:space="preserve">, </w:t>
      </w:r>
    </w:p>
    <w:p w:rsidR="00771A4B" w:rsidRDefault="00771A4B" w:rsidP="00771A4B">
      <w:pPr>
        <w:jc w:val="center"/>
        <w:rPr>
          <w:sz w:val="28"/>
          <w:szCs w:val="28"/>
          <w:lang w:val="uk-UA"/>
        </w:rPr>
      </w:pPr>
      <w:r w:rsidRPr="00002E75">
        <w:rPr>
          <w:sz w:val="28"/>
          <w:szCs w:val="28"/>
          <w:lang w:val="uk-UA"/>
        </w:rPr>
        <w:t>що можуть</w:t>
      </w:r>
      <w:r>
        <w:rPr>
          <w:sz w:val="28"/>
          <w:szCs w:val="28"/>
          <w:lang w:val="uk-UA"/>
        </w:rPr>
        <w:t xml:space="preserve"> </w:t>
      </w:r>
      <w:r w:rsidRPr="00002E75">
        <w:rPr>
          <w:sz w:val="28"/>
          <w:szCs w:val="28"/>
          <w:lang w:val="uk-UA"/>
        </w:rPr>
        <w:t>реаліз</w:t>
      </w:r>
      <w:r w:rsidR="00F226FE">
        <w:rPr>
          <w:sz w:val="28"/>
          <w:szCs w:val="28"/>
          <w:lang w:val="uk-UA"/>
        </w:rPr>
        <w:t>ов</w:t>
      </w:r>
      <w:r w:rsidRPr="00002E75">
        <w:rPr>
          <w:sz w:val="28"/>
          <w:szCs w:val="28"/>
          <w:lang w:val="uk-UA"/>
        </w:rPr>
        <w:t xml:space="preserve">уватися за рахунок </w:t>
      </w:r>
      <w:r>
        <w:rPr>
          <w:sz w:val="28"/>
          <w:szCs w:val="28"/>
          <w:lang w:val="uk-UA"/>
        </w:rPr>
        <w:t xml:space="preserve"> коштів </w:t>
      </w:r>
      <w:r w:rsidRPr="00002E75">
        <w:rPr>
          <w:sz w:val="28"/>
          <w:szCs w:val="28"/>
          <w:lang w:val="uk-UA"/>
        </w:rPr>
        <w:t>державного фонду</w:t>
      </w:r>
      <w:r>
        <w:rPr>
          <w:sz w:val="28"/>
          <w:szCs w:val="28"/>
          <w:lang w:val="uk-UA"/>
        </w:rPr>
        <w:t xml:space="preserve"> </w:t>
      </w:r>
    </w:p>
    <w:p w:rsidR="00771A4B" w:rsidRPr="00771A4B" w:rsidRDefault="00771A4B" w:rsidP="00771A4B">
      <w:pPr>
        <w:jc w:val="center"/>
        <w:rPr>
          <w:sz w:val="28"/>
          <w:szCs w:val="28"/>
        </w:rPr>
      </w:pPr>
      <w:r w:rsidRPr="00002E75">
        <w:rPr>
          <w:sz w:val="28"/>
          <w:szCs w:val="28"/>
          <w:lang w:val="uk-UA"/>
        </w:rPr>
        <w:t>регіонального розвитку</w:t>
      </w:r>
    </w:p>
    <w:p w:rsidR="00771A4B" w:rsidRDefault="00771A4B" w:rsidP="00771A4B">
      <w:pPr>
        <w:jc w:val="center"/>
        <w:rPr>
          <w:sz w:val="16"/>
          <w:szCs w:val="16"/>
        </w:rPr>
      </w:pPr>
    </w:p>
    <w:tbl>
      <w:tblPr>
        <w:tblW w:w="954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720"/>
        <w:gridCol w:w="360"/>
        <w:gridCol w:w="5460"/>
      </w:tblGrid>
      <w:tr w:rsid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Загородний</w:t>
            </w:r>
          </w:p>
          <w:p w:rsidR="00771A4B" w:rsidRP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Михайло Васильович</w:t>
            </w: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Default="00771A4B" w:rsidP="00435FB1">
            <w:pPr>
              <w:jc w:val="both"/>
            </w:pPr>
            <w:r w:rsidRPr="00771A4B">
              <w:rPr>
                <w:szCs w:val="28"/>
                <w:lang w:val="uk-UA"/>
              </w:rPr>
              <w:t>голова обласної державної адміністрації, голова комісії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Кальніченко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Володимир Ілліч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голови </w:t>
            </w:r>
            <w:r w:rsidRPr="00771A4B">
              <w:rPr>
                <w:szCs w:val="28"/>
                <w:lang w:val="uk-UA"/>
              </w:rPr>
              <w:t>обласної державної адміністра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ції,</w:t>
            </w:r>
            <w:r w:rsidRPr="00771A4B">
              <w:rPr>
                <w:color w:val="FF0000"/>
                <w:szCs w:val="28"/>
                <w:lang w:val="uk-UA"/>
              </w:rPr>
              <w:t xml:space="preserve"> </w:t>
            </w:r>
            <w:r w:rsidRPr="00771A4B">
              <w:rPr>
                <w:szCs w:val="28"/>
                <w:lang w:val="uk-UA"/>
              </w:rPr>
              <w:t>заступник голови комісії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Бригадир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Віра Іванівна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начальник управління регіонального розвитку та будівництва обласної державної адміністрації</w:t>
            </w:r>
            <w:r>
              <w:rPr>
                <w:szCs w:val="28"/>
                <w:lang w:val="uk-UA"/>
              </w:rPr>
              <w:t>,</w:t>
            </w:r>
            <w:r w:rsidRPr="00771A4B">
              <w:rPr>
                <w:szCs w:val="28"/>
                <w:lang w:val="uk-UA"/>
              </w:rPr>
              <w:t xml:space="preserve"> се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кретар комісії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Ващук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Григорій Іванович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заступник </w:t>
            </w:r>
            <w:r w:rsidRPr="00771A4B">
              <w:rPr>
                <w:szCs w:val="28"/>
                <w:lang w:val="uk-UA"/>
              </w:rPr>
              <w:t>начальника управління житлово-кому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нального господарства обласної державної адмі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Гнидюк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Петро Іванович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начальник Служби автомобільних доріг в області (за згодою)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Гончар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Іван Ярославович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голова обласної ради (за згодою)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Гуменний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Олег Вікторович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начальник управління інфраструктури та туризму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Драч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Юрій Васильович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Департаменту економічного розвитку і торгівлі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Конончук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80691">
              <w:rPr>
                <w:color w:val="000000"/>
                <w:sz w:val="28"/>
                <w:szCs w:val="28"/>
                <w:lang w:val="uk-UA"/>
              </w:rPr>
              <w:t>Вадим Петрович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color w:val="000000"/>
                <w:szCs w:val="28"/>
                <w:lang w:val="uk-UA"/>
              </w:rPr>
              <w:t>заступник директора – начальник управління роз</w:t>
            </w:r>
            <w:r>
              <w:rPr>
                <w:color w:val="000000"/>
                <w:szCs w:val="28"/>
                <w:lang w:val="uk-UA"/>
              </w:rPr>
              <w:softHyphen/>
            </w:r>
            <w:r w:rsidRPr="00771A4B">
              <w:rPr>
                <w:color w:val="000000"/>
                <w:szCs w:val="28"/>
                <w:lang w:val="uk-UA"/>
              </w:rPr>
              <w:t>витку тваринництва, переробної та харчової про</w:t>
            </w:r>
            <w:r>
              <w:rPr>
                <w:color w:val="000000"/>
                <w:szCs w:val="28"/>
                <w:lang w:val="uk-UA"/>
              </w:rPr>
              <w:softHyphen/>
            </w:r>
            <w:r w:rsidRPr="00771A4B">
              <w:rPr>
                <w:color w:val="000000"/>
                <w:szCs w:val="28"/>
                <w:lang w:val="uk-UA"/>
              </w:rPr>
              <w:t>мисловості Департаменту агропромислового роз</w:t>
            </w:r>
            <w:r>
              <w:rPr>
                <w:color w:val="000000"/>
                <w:szCs w:val="28"/>
                <w:lang w:val="uk-UA"/>
              </w:rPr>
              <w:softHyphen/>
            </w:r>
            <w:r w:rsidRPr="00771A4B">
              <w:rPr>
                <w:color w:val="000000"/>
                <w:szCs w:val="28"/>
                <w:lang w:val="uk-UA"/>
              </w:rPr>
              <w:t>витку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Лукомська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Світлана Іванівна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color w:val="000000"/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Департаменту соціального захисту на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селення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Мерлені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980691">
              <w:rPr>
                <w:color w:val="000000"/>
                <w:sz w:val="28"/>
                <w:szCs w:val="28"/>
                <w:lang w:val="uk-UA"/>
              </w:rPr>
              <w:t>Ір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980691">
              <w:rPr>
                <w:color w:val="000000"/>
                <w:sz w:val="28"/>
                <w:szCs w:val="28"/>
                <w:lang w:val="uk-UA"/>
              </w:rPr>
              <w:t>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980691">
              <w:rPr>
                <w:color w:val="000000"/>
                <w:sz w:val="28"/>
                <w:szCs w:val="28"/>
                <w:lang w:val="uk-UA"/>
              </w:rPr>
              <w:t xml:space="preserve"> Олексіївна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color w:val="000000"/>
                <w:szCs w:val="28"/>
                <w:lang w:val="uk-UA"/>
              </w:rPr>
              <w:t>начальник управління молоді та спорту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Міхняк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Богдан Григорович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color w:val="000000"/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Хмельницького регіонального центру з інвестицій та розвитку (за згодою)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Пенюшкевич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Сергій Адамович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Департаменту фінансів обласної держав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Почтальйон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Микола Сергійович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філії ДП</w:t>
            </w:r>
            <w:r>
              <w:rPr>
                <w:szCs w:val="28"/>
                <w:lang w:val="uk-UA"/>
              </w:rPr>
              <w:t xml:space="preserve"> “</w:t>
            </w:r>
            <w:r w:rsidRPr="00771A4B">
              <w:rPr>
                <w:szCs w:val="28"/>
                <w:lang w:val="uk-UA"/>
              </w:rPr>
              <w:t>Хмельницьк</w:t>
            </w:r>
            <w:r>
              <w:rPr>
                <w:szCs w:val="28"/>
                <w:lang w:val="uk-UA"/>
              </w:rPr>
              <w:t>держбуд</w:t>
            </w:r>
            <w:r w:rsidRPr="00771A4B">
              <w:rPr>
                <w:szCs w:val="28"/>
                <w:lang w:val="uk-UA"/>
              </w:rPr>
              <w:t>експер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тиза</w:t>
            </w:r>
            <w:r>
              <w:rPr>
                <w:szCs w:val="28"/>
                <w:lang w:val="uk-UA"/>
              </w:rPr>
              <w:t>”</w:t>
            </w:r>
            <w:r w:rsidRPr="00771A4B">
              <w:rPr>
                <w:szCs w:val="28"/>
                <w:lang w:val="uk-UA"/>
              </w:rPr>
              <w:t xml:space="preserve"> (за згодою)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Трунова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Ірина Миколаївна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начальник управління культури, національностей та релігій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Фасоля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Олег Іванович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Департаменту освіти і науки обласної державної адміністрації</w:t>
            </w:r>
          </w:p>
        </w:tc>
      </w:tr>
      <w:tr w:rsidR="00771A4B" w:rsidRPr="00771A4B" w:rsidTr="00771A4B">
        <w:tc>
          <w:tcPr>
            <w:tcW w:w="3720" w:type="dxa"/>
          </w:tcPr>
          <w:p w:rsidR="00771A4B" w:rsidRPr="00771A4B" w:rsidRDefault="00771A4B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771A4B" w:rsidRPr="00771A4B" w:rsidRDefault="00771A4B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771A4B" w:rsidRPr="00771A4B" w:rsidRDefault="00771A4B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771A4B" w:rsidRPr="00771A4B" w:rsidTr="00771A4B">
        <w:tc>
          <w:tcPr>
            <w:tcW w:w="3720" w:type="dxa"/>
          </w:tcPr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Фрідман</w:t>
            </w:r>
          </w:p>
          <w:p w:rsidR="00771A4B" w:rsidRDefault="00771A4B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Артур Давидович</w:t>
            </w:r>
          </w:p>
        </w:tc>
        <w:tc>
          <w:tcPr>
            <w:tcW w:w="360" w:type="dxa"/>
          </w:tcPr>
          <w:p w:rsidR="00771A4B" w:rsidRDefault="00771A4B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F226FE" w:rsidRDefault="00771A4B" w:rsidP="00435FB1">
            <w:pPr>
              <w:jc w:val="both"/>
              <w:rPr>
                <w:color w:val="FF0000"/>
                <w:szCs w:val="28"/>
                <w:lang w:val="uk-UA"/>
              </w:rPr>
            </w:pPr>
            <w:r w:rsidRPr="00771A4B">
              <w:rPr>
                <w:color w:val="000000"/>
                <w:szCs w:val="28"/>
                <w:lang w:val="uk-UA"/>
              </w:rPr>
              <w:t>генеральний директор З</w:t>
            </w:r>
            <w:r w:rsidR="00B85C33">
              <w:rPr>
                <w:color w:val="000000"/>
                <w:szCs w:val="28"/>
                <w:lang w:val="uk-UA"/>
              </w:rPr>
              <w:t>АТ “</w:t>
            </w:r>
            <w:r w:rsidRPr="00771A4B">
              <w:rPr>
                <w:color w:val="000000"/>
                <w:szCs w:val="28"/>
                <w:lang w:val="uk-UA"/>
              </w:rPr>
              <w:t>Об’єднання Прогрес</w:t>
            </w:r>
            <w:r w:rsidR="00B85C33">
              <w:rPr>
                <w:color w:val="000000"/>
                <w:szCs w:val="28"/>
                <w:lang w:val="uk-UA"/>
              </w:rPr>
              <w:t>”,</w:t>
            </w:r>
            <w:r w:rsidRPr="00771A4B">
              <w:rPr>
                <w:color w:val="000000"/>
                <w:szCs w:val="28"/>
                <w:lang w:val="uk-UA"/>
              </w:rPr>
              <w:t xml:space="preserve"> м.</w:t>
            </w:r>
            <w:r w:rsidR="00B85C33">
              <w:rPr>
                <w:color w:val="000000"/>
                <w:szCs w:val="28"/>
                <w:lang w:val="uk-UA"/>
              </w:rPr>
              <w:t xml:space="preserve"> </w:t>
            </w:r>
            <w:r w:rsidRPr="00771A4B">
              <w:rPr>
                <w:color w:val="000000"/>
                <w:szCs w:val="28"/>
                <w:lang w:val="uk-UA"/>
              </w:rPr>
              <w:t>Славута</w:t>
            </w:r>
            <w:r w:rsidR="00B85C33">
              <w:rPr>
                <w:color w:val="000000"/>
                <w:szCs w:val="28"/>
                <w:lang w:val="uk-UA"/>
              </w:rPr>
              <w:t>,</w:t>
            </w:r>
            <w:r w:rsidRPr="00771A4B">
              <w:rPr>
                <w:color w:val="000000"/>
                <w:szCs w:val="28"/>
                <w:lang w:val="uk-UA"/>
              </w:rPr>
              <w:t xml:space="preserve"> </w:t>
            </w:r>
            <w:r w:rsidRPr="00771A4B">
              <w:rPr>
                <w:szCs w:val="28"/>
                <w:lang w:val="uk-UA"/>
              </w:rPr>
              <w:t xml:space="preserve">голова постійної комісії </w:t>
            </w:r>
            <w:r w:rsidR="00F226FE">
              <w:rPr>
                <w:szCs w:val="28"/>
                <w:lang w:val="uk-UA"/>
              </w:rPr>
              <w:t xml:space="preserve">обласної ради </w:t>
            </w:r>
            <w:r w:rsidRPr="00771A4B">
              <w:rPr>
                <w:szCs w:val="28"/>
                <w:lang w:val="uk-UA"/>
              </w:rPr>
              <w:t>з питань бу</w:t>
            </w:r>
            <w:r w:rsidR="00B85C33"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дівництва, житлово-комунального го</w:t>
            </w:r>
            <w:r w:rsidR="00F226FE"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сподарства, природокористування та екології</w:t>
            </w:r>
            <w:r w:rsidRPr="00771A4B">
              <w:rPr>
                <w:color w:val="FF0000"/>
                <w:szCs w:val="28"/>
                <w:lang w:val="uk-UA"/>
              </w:rPr>
              <w:t xml:space="preserve"> </w:t>
            </w:r>
          </w:p>
          <w:p w:rsidR="00771A4B" w:rsidRPr="00771A4B" w:rsidRDefault="00771A4B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(за згодою)</w:t>
            </w:r>
          </w:p>
        </w:tc>
      </w:tr>
      <w:tr w:rsidR="00B85C33" w:rsidRPr="00B85C33" w:rsidTr="00771A4B">
        <w:tc>
          <w:tcPr>
            <w:tcW w:w="3720" w:type="dxa"/>
          </w:tcPr>
          <w:p w:rsidR="00B85C33" w:rsidRPr="00B85C33" w:rsidRDefault="00B85C33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85C33" w:rsidRPr="00B85C33" w:rsidRDefault="00B85C33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B85C33" w:rsidRPr="00B85C33" w:rsidRDefault="00B85C33" w:rsidP="00435FB1">
            <w:pPr>
              <w:jc w:val="both"/>
              <w:rPr>
                <w:color w:val="000000"/>
                <w:sz w:val="8"/>
                <w:szCs w:val="8"/>
                <w:lang w:val="uk-UA"/>
              </w:rPr>
            </w:pPr>
          </w:p>
        </w:tc>
      </w:tr>
      <w:tr w:rsidR="00B85C33" w:rsidRPr="00771A4B" w:rsidTr="00771A4B">
        <w:tc>
          <w:tcPr>
            <w:tcW w:w="3720" w:type="dxa"/>
          </w:tcPr>
          <w:p w:rsidR="00B85C33" w:rsidRDefault="00B85C33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>
              <w:rPr>
                <w:smallCaps/>
                <w:sz w:val="28"/>
                <w:szCs w:val="28"/>
                <w:lang w:val="uk-UA"/>
              </w:rPr>
              <w:t>Цуглевич</w:t>
            </w:r>
          </w:p>
          <w:p w:rsidR="00B85C33" w:rsidRDefault="00B85C33" w:rsidP="00435FB1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0C1E4B">
              <w:rPr>
                <w:sz w:val="28"/>
                <w:szCs w:val="28"/>
                <w:lang w:val="uk-UA"/>
              </w:rPr>
              <w:t>Яків Миколайович</w:t>
            </w:r>
          </w:p>
        </w:tc>
        <w:tc>
          <w:tcPr>
            <w:tcW w:w="360" w:type="dxa"/>
          </w:tcPr>
          <w:p w:rsidR="00B85C33" w:rsidRDefault="00B85C33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B85C33" w:rsidRPr="00771A4B" w:rsidRDefault="00B85C33" w:rsidP="00435FB1">
            <w:pPr>
              <w:jc w:val="both"/>
              <w:rPr>
                <w:color w:val="000000"/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директор Департаменту охорони здоров</w:t>
            </w:r>
            <w:r w:rsidRPr="00771A4B">
              <w:rPr>
                <w:szCs w:val="28"/>
              </w:rPr>
              <w:t>’</w:t>
            </w:r>
            <w:r w:rsidRPr="00771A4B">
              <w:rPr>
                <w:szCs w:val="28"/>
                <w:lang w:val="uk-UA"/>
              </w:rPr>
              <w:t>я облас</w:t>
            </w:r>
            <w:r>
              <w:rPr>
                <w:szCs w:val="28"/>
                <w:lang w:val="uk-UA"/>
              </w:rPr>
              <w:softHyphen/>
            </w:r>
            <w:r w:rsidRPr="00771A4B">
              <w:rPr>
                <w:szCs w:val="28"/>
                <w:lang w:val="uk-UA"/>
              </w:rPr>
              <w:t>ної державної адміністрації</w:t>
            </w:r>
          </w:p>
        </w:tc>
      </w:tr>
      <w:tr w:rsidR="00B85C33" w:rsidRPr="00B85C33" w:rsidTr="00771A4B">
        <w:tc>
          <w:tcPr>
            <w:tcW w:w="3720" w:type="dxa"/>
          </w:tcPr>
          <w:p w:rsidR="00B85C33" w:rsidRPr="00B85C33" w:rsidRDefault="00B85C33" w:rsidP="00435FB1">
            <w:pPr>
              <w:jc w:val="both"/>
              <w:rPr>
                <w:smallCaps/>
                <w:sz w:val="8"/>
                <w:szCs w:val="8"/>
                <w:lang w:val="uk-UA"/>
              </w:rPr>
            </w:pPr>
          </w:p>
        </w:tc>
        <w:tc>
          <w:tcPr>
            <w:tcW w:w="360" w:type="dxa"/>
          </w:tcPr>
          <w:p w:rsidR="00B85C33" w:rsidRPr="00B85C33" w:rsidRDefault="00B85C33" w:rsidP="00435FB1">
            <w:pPr>
              <w:jc w:val="center"/>
              <w:rPr>
                <w:sz w:val="8"/>
                <w:szCs w:val="8"/>
                <w:lang w:val="uk-UA"/>
              </w:rPr>
            </w:pPr>
          </w:p>
        </w:tc>
        <w:tc>
          <w:tcPr>
            <w:tcW w:w="5460" w:type="dxa"/>
          </w:tcPr>
          <w:p w:rsidR="00B85C33" w:rsidRPr="00B85C33" w:rsidRDefault="00B85C33" w:rsidP="00435FB1">
            <w:pPr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B85C33" w:rsidRPr="00771A4B" w:rsidTr="00771A4B">
        <w:tc>
          <w:tcPr>
            <w:tcW w:w="3720" w:type="dxa"/>
          </w:tcPr>
          <w:p w:rsidR="00B85C33" w:rsidRPr="00B85C33" w:rsidRDefault="00B85C33" w:rsidP="00B85C3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B85C33">
              <w:rPr>
                <w:smallCaps/>
                <w:sz w:val="28"/>
                <w:szCs w:val="28"/>
                <w:lang w:val="uk-UA"/>
              </w:rPr>
              <w:t xml:space="preserve">Яцковський </w:t>
            </w:r>
          </w:p>
          <w:p w:rsidR="00B85C33" w:rsidRDefault="00B85C33" w:rsidP="00B85C33">
            <w:pPr>
              <w:jc w:val="both"/>
              <w:rPr>
                <w:smallCaps/>
                <w:sz w:val="28"/>
                <w:szCs w:val="28"/>
                <w:lang w:val="uk-UA"/>
              </w:rPr>
            </w:pPr>
            <w:r w:rsidRPr="00815AE2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360" w:type="dxa"/>
          </w:tcPr>
          <w:p w:rsidR="00B85C33" w:rsidRDefault="00B85C33" w:rsidP="00435FB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–</w:t>
            </w:r>
          </w:p>
        </w:tc>
        <w:tc>
          <w:tcPr>
            <w:tcW w:w="5460" w:type="dxa"/>
          </w:tcPr>
          <w:p w:rsidR="00B85C33" w:rsidRPr="00771A4B" w:rsidRDefault="00B85C33" w:rsidP="00435FB1">
            <w:pPr>
              <w:jc w:val="both"/>
              <w:rPr>
                <w:szCs w:val="28"/>
                <w:lang w:val="uk-UA"/>
              </w:rPr>
            </w:pPr>
            <w:r w:rsidRPr="00771A4B">
              <w:rPr>
                <w:szCs w:val="28"/>
                <w:lang w:val="uk-UA"/>
              </w:rPr>
              <w:t>позаштатний радник голови обласної державної адміністрації</w:t>
            </w:r>
          </w:p>
        </w:tc>
      </w:tr>
    </w:tbl>
    <w:p w:rsidR="00771A4B" w:rsidRDefault="00771A4B" w:rsidP="00771A4B">
      <w:pPr>
        <w:jc w:val="both"/>
        <w:rPr>
          <w:sz w:val="28"/>
          <w:szCs w:val="28"/>
          <w:lang w:val="uk-UA"/>
        </w:rPr>
      </w:pPr>
    </w:p>
    <w:p w:rsidR="00B85C33" w:rsidRDefault="00B85C33" w:rsidP="00771A4B">
      <w:pPr>
        <w:jc w:val="both"/>
        <w:rPr>
          <w:sz w:val="28"/>
          <w:szCs w:val="28"/>
          <w:lang w:val="uk-UA"/>
        </w:rPr>
      </w:pPr>
    </w:p>
    <w:p w:rsidR="00B85C33" w:rsidRDefault="00771A4B" w:rsidP="00771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ab/>
      </w:r>
      <w:r w:rsidR="00B85C33">
        <w:rPr>
          <w:sz w:val="28"/>
          <w:szCs w:val="28"/>
          <w:lang w:val="uk-UA"/>
        </w:rPr>
        <w:t xml:space="preserve"> –</w:t>
      </w:r>
      <w:r>
        <w:rPr>
          <w:sz w:val="28"/>
          <w:szCs w:val="28"/>
          <w:lang w:val="uk-UA"/>
        </w:rPr>
        <w:t xml:space="preserve"> керівник </w:t>
      </w:r>
    </w:p>
    <w:p w:rsidR="00771A4B" w:rsidRPr="00E15BED" w:rsidRDefault="00771A4B" w:rsidP="00771A4B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апарату адміністрації</w:t>
      </w:r>
      <w:r w:rsidRPr="0038755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B85C33">
        <w:rPr>
          <w:sz w:val="28"/>
          <w:szCs w:val="28"/>
          <w:lang w:val="uk-UA"/>
        </w:rPr>
        <w:tab/>
      </w:r>
      <w:r w:rsidR="00B85C33">
        <w:rPr>
          <w:sz w:val="28"/>
          <w:szCs w:val="28"/>
          <w:lang w:val="uk-UA"/>
        </w:rPr>
        <w:tab/>
        <w:t xml:space="preserve">        </w:t>
      </w:r>
      <w:r>
        <w:rPr>
          <w:sz w:val="28"/>
          <w:szCs w:val="28"/>
          <w:lang w:val="uk-UA"/>
        </w:rPr>
        <w:t>Л.Стебло</w:t>
      </w:r>
    </w:p>
    <w:p w:rsidR="00E73DE3" w:rsidRPr="00771A4B" w:rsidRDefault="00E73DE3">
      <w:pPr>
        <w:rPr>
          <w:lang w:val="uk-UA"/>
        </w:rPr>
      </w:pPr>
    </w:p>
    <w:sectPr w:rsidR="00E73DE3" w:rsidRPr="00771A4B" w:rsidSect="00771A4B">
      <w:headerReference w:type="even" r:id="rId7"/>
      <w:headerReference w:type="default" r:id="rId8"/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ABF" w:rsidRDefault="00EB3ABF">
      <w:r>
        <w:separator/>
      </w:r>
    </w:p>
  </w:endnote>
  <w:endnote w:type="continuationSeparator" w:id="0">
    <w:p w:rsidR="00EB3ABF" w:rsidRDefault="00EB3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ABF" w:rsidRDefault="00EB3ABF">
      <w:r>
        <w:separator/>
      </w:r>
    </w:p>
  </w:footnote>
  <w:footnote w:type="continuationSeparator" w:id="0">
    <w:p w:rsidR="00EB3ABF" w:rsidRDefault="00EB3A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B" w:rsidRDefault="00771A4B" w:rsidP="00435F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B85C33">
      <w:rPr>
        <w:rStyle w:val="PageNumber"/>
      </w:rPr>
      <w:fldChar w:fldCharType="separate"/>
    </w:r>
    <w:r w:rsidR="00F226FE">
      <w:rPr>
        <w:rStyle w:val="PageNumber"/>
        <w:noProof/>
      </w:rPr>
      <w:t>2</w:t>
    </w:r>
    <w:r>
      <w:rPr>
        <w:rStyle w:val="PageNumber"/>
      </w:rPr>
      <w:fldChar w:fldCharType="end"/>
    </w:r>
  </w:p>
  <w:p w:rsidR="00771A4B" w:rsidRDefault="00771A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A4B" w:rsidRDefault="00771A4B" w:rsidP="00435F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D7D82">
      <w:rPr>
        <w:rStyle w:val="PageNumber"/>
        <w:noProof/>
      </w:rPr>
      <w:t>2</w:t>
    </w:r>
    <w:r>
      <w:rPr>
        <w:rStyle w:val="PageNumber"/>
      </w:rPr>
      <w:fldChar w:fldCharType="end"/>
    </w:r>
  </w:p>
  <w:p w:rsidR="00771A4B" w:rsidRDefault="00771A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A4B"/>
    <w:rsid w:val="0013035F"/>
    <w:rsid w:val="003E5737"/>
    <w:rsid w:val="00435FB1"/>
    <w:rsid w:val="004812C5"/>
    <w:rsid w:val="006D7D82"/>
    <w:rsid w:val="00751770"/>
    <w:rsid w:val="00771A4B"/>
    <w:rsid w:val="00A177FA"/>
    <w:rsid w:val="00A607A6"/>
    <w:rsid w:val="00AD57EA"/>
    <w:rsid w:val="00B85C33"/>
    <w:rsid w:val="00C5414A"/>
    <w:rsid w:val="00E477F1"/>
    <w:rsid w:val="00E73DE3"/>
    <w:rsid w:val="00EB3ABF"/>
    <w:rsid w:val="00F22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A4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71A4B"/>
    <w:pPr>
      <w:keepNext/>
      <w:spacing w:line="360" w:lineRule="auto"/>
      <w:jc w:val="both"/>
      <w:outlineLvl w:val="0"/>
    </w:pPr>
    <w:rPr>
      <w:rFonts w:eastAsia="Calibri"/>
      <w:sz w:val="32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771A4B"/>
    <w:rPr>
      <w:rFonts w:eastAsia="Calibri"/>
      <w:sz w:val="32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771A4B"/>
    <w:pPr>
      <w:spacing w:after="120" w:line="480" w:lineRule="auto"/>
    </w:pPr>
    <w:rPr>
      <w:rFonts w:eastAsia="Calibri"/>
      <w:lang w:val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71A4B"/>
    <w:rPr>
      <w:rFonts w:eastAsia="Calibri"/>
      <w:sz w:val="24"/>
      <w:szCs w:val="24"/>
      <w:lang w:val="uk-UA" w:eastAsia="ru-RU" w:bidi="ar-SA"/>
    </w:rPr>
  </w:style>
  <w:style w:type="paragraph" w:styleId="Header">
    <w:name w:val="header"/>
    <w:basedOn w:val="Normal"/>
    <w:rsid w:val="00771A4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71A4B"/>
  </w:style>
  <w:style w:type="paragraph" w:styleId="BalloonText">
    <w:name w:val="Balloon Text"/>
    <w:basedOn w:val="Normal"/>
    <w:semiHidden/>
    <w:rsid w:val="00B85C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71A4B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771A4B"/>
    <w:pPr>
      <w:keepNext/>
      <w:spacing w:line="360" w:lineRule="auto"/>
      <w:jc w:val="both"/>
      <w:outlineLvl w:val="0"/>
    </w:pPr>
    <w:rPr>
      <w:rFonts w:eastAsia="Calibri"/>
      <w:sz w:val="32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Heading1Char">
    <w:name w:val="Heading 1 Char"/>
    <w:basedOn w:val="DefaultParagraphFont"/>
    <w:link w:val="Heading1"/>
    <w:locked/>
    <w:rsid w:val="00771A4B"/>
    <w:rPr>
      <w:rFonts w:eastAsia="Calibri"/>
      <w:sz w:val="32"/>
      <w:szCs w:val="24"/>
      <w:lang w:val="uk-UA" w:eastAsia="ru-RU" w:bidi="ar-SA"/>
    </w:rPr>
  </w:style>
  <w:style w:type="paragraph" w:styleId="BodyText2">
    <w:name w:val="Body Text 2"/>
    <w:basedOn w:val="Normal"/>
    <w:link w:val="BodyText2Char"/>
    <w:semiHidden/>
    <w:rsid w:val="00771A4B"/>
    <w:pPr>
      <w:spacing w:after="120" w:line="480" w:lineRule="auto"/>
    </w:pPr>
    <w:rPr>
      <w:rFonts w:eastAsia="Calibri"/>
      <w:lang w:val="uk-UA"/>
    </w:rPr>
  </w:style>
  <w:style w:type="character" w:customStyle="1" w:styleId="BodyText2Char">
    <w:name w:val="Body Text 2 Char"/>
    <w:basedOn w:val="DefaultParagraphFont"/>
    <w:link w:val="BodyText2"/>
    <w:semiHidden/>
    <w:locked/>
    <w:rsid w:val="00771A4B"/>
    <w:rPr>
      <w:rFonts w:eastAsia="Calibri"/>
      <w:sz w:val="24"/>
      <w:szCs w:val="24"/>
      <w:lang w:val="uk-UA" w:eastAsia="ru-RU" w:bidi="ar-SA"/>
    </w:rPr>
  </w:style>
  <w:style w:type="paragraph" w:styleId="Header">
    <w:name w:val="header"/>
    <w:basedOn w:val="Normal"/>
    <w:rsid w:val="00771A4B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71A4B"/>
  </w:style>
  <w:style w:type="paragraph" w:styleId="BalloonText">
    <w:name w:val="Balloon Text"/>
    <w:basedOn w:val="Normal"/>
    <w:semiHidden/>
    <w:rsid w:val="00B85C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1692</Words>
  <Characters>966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</vt:lpstr>
      <vt:lpstr>Додаток </vt:lpstr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Andrianova</dc:creator>
  <cp:lastModifiedBy>babayota</cp:lastModifiedBy>
  <cp:revision>2</cp:revision>
  <cp:lastPrinted>2015-04-20T12:58:00Z</cp:lastPrinted>
  <dcterms:created xsi:type="dcterms:W3CDTF">2015-04-22T11:43:00Z</dcterms:created>
  <dcterms:modified xsi:type="dcterms:W3CDTF">2015-04-22T11:43:00Z</dcterms:modified>
</cp:coreProperties>
</file>