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40" w:type="dxa"/>
        <w:tblInd w:w="5508" w:type="dxa"/>
        <w:tblLook w:val="01E0"/>
      </w:tblPr>
      <w:tblGrid>
        <w:gridCol w:w="4140"/>
      </w:tblGrid>
      <w:tr w:rsidR="00823791" w:rsidTr="00CF73AF">
        <w:trPr>
          <w:trHeight w:val="1258"/>
        </w:trPr>
        <w:tc>
          <w:tcPr>
            <w:tcW w:w="4140" w:type="dxa"/>
          </w:tcPr>
          <w:p w:rsidR="00823791" w:rsidRPr="00CF73AF" w:rsidRDefault="00823791" w:rsidP="00B84A43">
            <w:pPr>
              <w:rPr>
                <w:smallCaps/>
                <w:sz w:val="28"/>
                <w:szCs w:val="28"/>
              </w:rPr>
            </w:pPr>
            <w:r w:rsidRPr="00CF73AF">
              <w:rPr>
                <w:smallCaps/>
                <w:sz w:val="28"/>
                <w:szCs w:val="28"/>
              </w:rPr>
              <w:t>Затверджено</w:t>
            </w:r>
          </w:p>
          <w:p w:rsidR="00823791" w:rsidRPr="00CF73AF" w:rsidRDefault="00823791" w:rsidP="00B84A43">
            <w:pPr>
              <w:jc w:val="both"/>
              <w:rPr>
                <w:sz w:val="28"/>
                <w:szCs w:val="28"/>
              </w:rPr>
            </w:pPr>
            <w:r w:rsidRPr="00CF73AF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823791" w:rsidRPr="00CF73AF" w:rsidRDefault="00823791" w:rsidP="00B84A4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</w:t>
            </w:r>
            <w:r w:rsidRPr="00CF73AF">
              <w:rPr>
                <w:sz w:val="28"/>
                <w:szCs w:val="28"/>
              </w:rPr>
              <w:t>2015 № </w:t>
            </w:r>
            <w:r>
              <w:rPr>
                <w:sz w:val="28"/>
                <w:szCs w:val="28"/>
              </w:rPr>
              <w:t>176/2015-р</w:t>
            </w:r>
          </w:p>
        </w:tc>
      </w:tr>
    </w:tbl>
    <w:p w:rsidR="00823791" w:rsidRDefault="00823791" w:rsidP="00CF73AF">
      <w:pPr>
        <w:ind w:firstLine="680"/>
        <w:jc w:val="both"/>
      </w:pPr>
    </w:p>
    <w:p w:rsidR="00823791" w:rsidRPr="006D4134" w:rsidRDefault="00823791" w:rsidP="00CF73AF">
      <w:pPr>
        <w:jc w:val="both"/>
        <w:rPr>
          <w:sz w:val="44"/>
          <w:lang w:val="ru-RU"/>
        </w:rPr>
      </w:pPr>
    </w:p>
    <w:p w:rsidR="00823791" w:rsidRDefault="00823791" w:rsidP="0022174F">
      <w:pPr>
        <w:jc w:val="center"/>
        <w:outlineLvl w:val="2"/>
        <w:rPr>
          <w:b/>
          <w:bCs/>
          <w:sz w:val="28"/>
          <w:szCs w:val="28"/>
        </w:rPr>
      </w:pPr>
    </w:p>
    <w:p w:rsidR="00823791" w:rsidRDefault="00823791" w:rsidP="0022174F">
      <w:pPr>
        <w:jc w:val="center"/>
        <w:outlineLvl w:val="2"/>
        <w:rPr>
          <w:b/>
          <w:bCs/>
          <w:sz w:val="28"/>
          <w:szCs w:val="28"/>
        </w:rPr>
      </w:pPr>
      <w:r w:rsidRPr="009D6B84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Ж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9D6B84">
        <w:rPr>
          <w:b/>
          <w:bCs/>
          <w:sz w:val="28"/>
          <w:szCs w:val="28"/>
        </w:rPr>
        <w:t>Я</w:t>
      </w:r>
    </w:p>
    <w:p w:rsidR="00823791" w:rsidRDefault="00823791" w:rsidP="00CF73AF">
      <w:pPr>
        <w:spacing w:after="120"/>
        <w:jc w:val="center"/>
        <w:outlineLvl w:val="2"/>
        <w:rPr>
          <w:bCs/>
          <w:sz w:val="28"/>
          <w:szCs w:val="28"/>
        </w:rPr>
      </w:pPr>
      <w:r w:rsidRPr="00CF73AF">
        <w:rPr>
          <w:bCs/>
          <w:sz w:val="28"/>
          <w:szCs w:val="28"/>
        </w:rPr>
        <w:t xml:space="preserve">про комісію з оцінки та забезпечення проведення попереднього </w:t>
      </w:r>
      <w:r>
        <w:rPr>
          <w:bCs/>
          <w:sz w:val="28"/>
          <w:szCs w:val="28"/>
        </w:rPr>
        <w:t>конкурсного </w:t>
      </w:r>
      <w:r w:rsidRPr="00CF73AF">
        <w:rPr>
          <w:bCs/>
          <w:sz w:val="28"/>
          <w:szCs w:val="28"/>
        </w:rPr>
        <w:t>відбору інвестиційних програм та проектів регіонального розвитку, що можуть реаліз</w:t>
      </w:r>
      <w:r>
        <w:rPr>
          <w:bCs/>
          <w:sz w:val="28"/>
          <w:szCs w:val="28"/>
        </w:rPr>
        <w:t>ов</w:t>
      </w:r>
      <w:r w:rsidRPr="00CF73AF">
        <w:rPr>
          <w:bCs/>
          <w:sz w:val="28"/>
          <w:szCs w:val="28"/>
        </w:rPr>
        <w:t xml:space="preserve">уватися за </w:t>
      </w:r>
      <w:r>
        <w:rPr>
          <w:bCs/>
          <w:sz w:val="28"/>
          <w:szCs w:val="28"/>
        </w:rPr>
        <w:t>рахунок коштів державного фонду </w:t>
      </w:r>
      <w:r w:rsidRPr="00CF73AF">
        <w:rPr>
          <w:bCs/>
          <w:sz w:val="28"/>
          <w:szCs w:val="28"/>
        </w:rPr>
        <w:t>регіонального розвитку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1. К</w:t>
      </w:r>
      <w:r w:rsidRPr="00AE00AC">
        <w:rPr>
          <w:sz w:val="28"/>
          <w:szCs w:val="28"/>
        </w:rPr>
        <w:t xml:space="preserve">омісія з оцінки та забезпечення проведення </w:t>
      </w:r>
      <w:r>
        <w:rPr>
          <w:sz w:val="28"/>
          <w:szCs w:val="28"/>
        </w:rPr>
        <w:t xml:space="preserve">попереднього </w:t>
      </w:r>
      <w:r w:rsidRPr="00AE00AC">
        <w:rPr>
          <w:sz w:val="28"/>
          <w:szCs w:val="28"/>
        </w:rPr>
        <w:t>конкурс</w:t>
      </w:r>
      <w:r>
        <w:rPr>
          <w:sz w:val="28"/>
          <w:szCs w:val="28"/>
        </w:rPr>
        <w:softHyphen/>
      </w:r>
      <w:r w:rsidRPr="00AE00AC">
        <w:rPr>
          <w:sz w:val="28"/>
          <w:szCs w:val="28"/>
        </w:rPr>
        <w:t>ного відбору інвестиційних програм та проектів регіонального розвитку, що можуть реаліз</w:t>
      </w:r>
      <w:r>
        <w:rPr>
          <w:sz w:val="28"/>
          <w:szCs w:val="28"/>
        </w:rPr>
        <w:t>ов</w:t>
      </w:r>
      <w:r w:rsidRPr="00AE00AC">
        <w:rPr>
          <w:sz w:val="28"/>
          <w:szCs w:val="28"/>
        </w:rPr>
        <w:t>уватися за рахунок коштів державного фонду регіонального роз</w:t>
      </w:r>
      <w:r>
        <w:rPr>
          <w:sz w:val="28"/>
          <w:szCs w:val="28"/>
        </w:rPr>
        <w:softHyphen/>
      </w:r>
      <w:r w:rsidRPr="00AE00AC">
        <w:rPr>
          <w:sz w:val="28"/>
          <w:szCs w:val="28"/>
        </w:rPr>
        <w:t xml:space="preserve">витку (далі </w:t>
      </w:r>
      <w:r>
        <w:rPr>
          <w:sz w:val="28"/>
          <w:szCs w:val="28"/>
        </w:rPr>
        <w:t>–</w:t>
      </w:r>
      <w:r w:rsidRPr="00AE00AC">
        <w:rPr>
          <w:sz w:val="28"/>
          <w:szCs w:val="28"/>
        </w:rPr>
        <w:t xml:space="preserve"> Комісія) є постійно діючим органом </w:t>
      </w:r>
      <w:r>
        <w:rPr>
          <w:sz w:val="28"/>
          <w:szCs w:val="28"/>
        </w:rPr>
        <w:t>Хмельницької обласної дер</w:t>
      </w:r>
      <w:r>
        <w:rPr>
          <w:sz w:val="28"/>
          <w:szCs w:val="28"/>
        </w:rPr>
        <w:softHyphen/>
        <w:t>жавної адміністрації, який утворюється нею</w:t>
      </w:r>
      <w:r w:rsidRPr="00AE00AC">
        <w:rPr>
          <w:sz w:val="28"/>
          <w:szCs w:val="28"/>
        </w:rPr>
        <w:t xml:space="preserve"> для проведення оцінки та по</w:t>
      </w:r>
      <w:r>
        <w:rPr>
          <w:sz w:val="28"/>
          <w:szCs w:val="28"/>
        </w:rPr>
        <w:softHyphen/>
      </w:r>
      <w:r w:rsidRPr="00AE00AC">
        <w:rPr>
          <w:sz w:val="28"/>
          <w:szCs w:val="28"/>
        </w:rPr>
        <w:t>пе</w:t>
      </w:r>
      <w:r>
        <w:rPr>
          <w:sz w:val="28"/>
          <w:szCs w:val="28"/>
        </w:rPr>
        <w:softHyphen/>
      </w:r>
      <w:r w:rsidRPr="00AE00AC">
        <w:rPr>
          <w:sz w:val="28"/>
          <w:szCs w:val="28"/>
        </w:rPr>
        <w:t>реднього конкурсного відбору інвестиційних програм і проектів регіональ</w:t>
      </w:r>
      <w:r>
        <w:rPr>
          <w:sz w:val="28"/>
          <w:szCs w:val="28"/>
        </w:rPr>
        <w:softHyphen/>
      </w:r>
      <w:r w:rsidRPr="00AE00AC">
        <w:rPr>
          <w:sz w:val="28"/>
          <w:szCs w:val="28"/>
        </w:rPr>
        <w:t>ного розвитку, що можуть відповідно до статті 24</w:t>
      </w:r>
      <w:r w:rsidRPr="00AE00AC">
        <w:rPr>
          <w:sz w:val="28"/>
          <w:szCs w:val="28"/>
          <w:vertAlign w:val="superscript"/>
        </w:rPr>
        <w:t>1</w:t>
      </w:r>
      <w:r w:rsidRPr="00AE00AC">
        <w:rPr>
          <w:sz w:val="28"/>
          <w:szCs w:val="28"/>
        </w:rPr>
        <w:t xml:space="preserve"> Бюджетного кодексу України реалізовуватися за рахунок коштів державного фонду регіонального розвитку (далі – інвестиційні програми і проекти)</w:t>
      </w:r>
      <w:r>
        <w:rPr>
          <w:sz w:val="28"/>
          <w:szCs w:val="28"/>
        </w:rPr>
        <w:t>.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Pr="00AE00AC">
        <w:rPr>
          <w:sz w:val="28"/>
          <w:szCs w:val="28"/>
        </w:rPr>
        <w:t>Комісія у своїй діяльності керується Конституцією і законами Украї</w:t>
      </w:r>
      <w:r>
        <w:rPr>
          <w:sz w:val="28"/>
          <w:szCs w:val="28"/>
        </w:rPr>
        <w:softHyphen/>
      </w:r>
      <w:r w:rsidRPr="00AE00AC">
        <w:rPr>
          <w:sz w:val="28"/>
          <w:szCs w:val="28"/>
        </w:rPr>
        <w:t>ни, а також указами Президента України та постановами Верховної Ради Ук</w:t>
      </w:r>
      <w:r>
        <w:rPr>
          <w:sz w:val="28"/>
          <w:szCs w:val="28"/>
        </w:rPr>
        <w:softHyphen/>
      </w:r>
      <w:r w:rsidRPr="00AE00AC">
        <w:rPr>
          <w:sz w:val="28"/>
          <w:szCs w:val="28"/>
        </w:rPr>
        <w:t xml:space="preserve">раїни, прийнятими відповідно до Конституції і законів України, </w:t>
      </w:r>
      <w:r>
        <w:rPr>
          <w:sz w:val="28"/>
          <w:szCs w:val="28"/>
        </w:rPr>
        <w:t xml:space="preserve">постановами Кабінету Міністрів України від 18.03.2015 </w:t>
      </w:r>
      <w:r w:rsidRPr="00324CEF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> </w:t>
      </w:r>
      <w:r w:rsidRPr="00324CEF">
        <w:rPr>
          <w:sz w:val="28"/>
          <w:szCs w:val="28"/>
        </w:rPr>
        <w:t>195</w:t>
      </w:r>
      <w:r>
        <w:rPr>
          <w:sz w:val="28"/>
          <w:szCs w:val="28"/>
        </w:rPr>
        <w:t xml:space="preserve"> “Питання використання у 2015 році коштів державного фонду регіонального розвитку”</w:t>
      </w:r>
      <w:r w:rsidRPr="00324CEF">
        <w:rPr>
          <w:sz w:val="28"/>
          <w:szCs w:val="28"/>
        </w:rPr>
        <w:t xml:space="preserve"> </w:t>
      </w:r>
      <w:r w:rsidRPr="004D00FC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4D00FC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> </w:t>
      </w:r>
      <w:r w:rsidRPr="004D00FC">
        <w:rPr>
          <w:sz w:val="28"/>
          <w:szCs w:val="28"/>
        </w:rPr>
        <w:t>196</w:t>
      </w:r>
      <w:r>
        <w:rPr>
          <w:sz w:val="28"/>
          <w:szCs w:val="28"/>
        </w:rPr>
        <w:t xml:space="preserve"> “Деякі питання державного фонду регіонального розвитку”,</w:t>
      </w:r>
      <w:r w:rsidRPr="004D0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іншими </w:t>
      </w:r>
      <w:r w:rsidRPr="00AE00AC">
        <w:rPr>
          <w:sz w:val="28"/>
          <w:szCs w:val="28"/>
        </w:rPr>
        <w:t>актами Кабінету Міністрів України</w:t>
      </w:r>
      <w:r>
        <w:rPr>
          <w:sz w:val="28"/>
          <w:szCs w:val="28"/>
        </w:rPr>
        <w:t>, обласної державної адміністрації</w:t>
      </w:r>
      <w:r w:rsidRPr="00AE00AC">
        <w:rPr>
          <w:sz w:val="28"/>
          <w:szCs w:val="28"/>
        </w:rPr>
        <w:t xml:space="preserve"> та цим Положенням.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Pr="005A3BEF">
        <w:rPr>
          <w:sz w:val="28"/>
          <w:szCs w:val="28"/>
        </w:rPr>
        <w:t xml:space="preserve">Основними завданнями </w:t>
      </w:r>
      <w:r>
        <w:rPr>
          <w:sz w:val="28"/>
          <w:szCs w:val="28"/>
        </w:rPr>
        <w:t>Комісії</w:t>
      </w:r>
      <w:r w:rsidRPr="005A3BEF">
        <w:rPr>
          <w:sz w:val="28"/>
          <w:szCs w:val="28"/>
        </w:rPr>
        <w:t xml:space="preserve"> є: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>3.1. </w:t>
      </w:r>
      <w:r>
        <w:rPr>
          <w:bCs/>
          <w:sz w:val="28"/>
          <w:szCs w:val="28"/>
          <w:lang w:eastAsia="uk-UA"/>
        </w:rPr>
        <w:t>З</w:t>
      </w:r>
      <w:r w:rsidRPr="00AC6F5A">
        <w:rPr>
          <w:bCs/>
          <w:sz w:val="28"/>
          <w:szCs w:val="28"/>
          <w:lang w:eastAsia="uk-UA"/>
        </w:rPr>
        <w:t>абезпечення проведення оцінки та попереднього конкурсного від</w:t>
      </w:r>
      <w:r>
        <w:rPr>
          <w:bCs/>
          <w:sz w:val="28"/>
          <w:szCs w:val="28"/>
          <w:lang w:eastAsia="uk-UA"/>
        </w:rPr>
        <w:softHyphen/>
      </w:r>
      <w:r w:rsidRPr="00AC6F5A">
        <w:rPr>
          <w:bCs/>
          <w:sz w:val="28"/>
          <w:szCs w:val="28"/>
          <w:lang w:eastAsia="uk-UA"/>
        </w:rPr>
        <w:t>бору інвестиційних програм і проектів регіонального розвитку</w:t>
      </w:r>
      <w:r>
        <w:rPr>
          <w:bCs/>
          <w:sz w:val="28"/>
          <w:szCs w:val="28"/>
          <w:lang w:eastAsia="uk-UA"/>
        </w:rPr>
        <w:t>.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>3.2. О</w:t>
      </w:r>
      <w:r w:rsidRPr="00014125">
        <w:rPr>
          <w:bCs/>
          <w:sz w:val="28"/>
          <w:szCs w:val="28"/>
          <w:lang w:eastAsia="uk-UA"/>
        </w:rPr>
        <w:t xml:space="preserve">рганізація інформаційного забезпечення проведення оцінки та </w:t>
      </w:r>
      <w:r>
        <w:rPr>
          <w:bCs/>
          <w:sz w:val="28"/>
          <w:szCs w:val="28"/>
          <w:lang w:eastAsia="uk-UA"/>
        </w:rPr>
        <w:t>по</w:t>
      </w:r>
      <w:r>
        <w:rPr>
          <w:bCs/>
          <w:sz w:val="28"/>
          <w:szCs w:val="28"/>
          <w:lang w:eastAsia="uk-UA"/>
        </w:rPr>
        <w:softHyphen/>
        <w:t xml:space="preserve">переднього </w:t>
      </w:r>
      <w:r w:rsidRPr="00014125">
        <w:rPr>
          <w:bCs/>
          <w:sz w:val="28"/>
          <w:szCs w:val="28"/>
          <w:lang w:eastAsia="uk-UA"/>
        </w:rPr>
        <w:t>конкурсного відбору інвестиційних програм та проектів регіо</w:t>
      </w:r>
      <w:r>
        <w:rPr>
          <w:bCs/>
          <w:sz w:val="28"/>
          <w:szCs w:val="28"/>
          <w:lang w:eastAsia="uk-UA"/>
        </w:rPr>
        <w:softHyphen/>
      </w:r>
      <w:r w:rsidRPr="00014125">
        <w:rPr>
          <w:bCs/>
          <w:sz w:val="28"/>
          <w:szCs w:val="28"/>
          <w:lang w:eastAsia="uk-UA"/>
        </w:rPr>
        <w:t>наль</w:t>
      </w:r>
      <w:r>
        <w:rPr>
          <w:bCs/>
          <w:sz w:val="28"/>
          <w:szCs w:val="28"/>
          <w:lang w:eastAsia="uk-UA"/>
        </w:rPr>
        <w:softHyphen/>
      </w:r>
      <w:r w:rsidRPr="00014125">
        <w:rPr>
          <w:bCs/>
          <w:sz w:val="28"/>
          <w:szCs w:val="28"/>
          <w:lang w:eastAsia="uk-UA"/>
        </w:rPr>
        <w:t>ного розвитку</w:t>
      </w:r>
      <w:r>
        <w:rPr>
          <w:sz w:val="28"/>
          <w:szCs w:val="28"/>
        </w:rPr>
        <w:t>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AC6F5A">
        <w:rPr>
          <w:bCs/>
          <w:sz w:val="28"/>
          <w:szCs w:val="28"/>
        </w:rPr>
        <w:t xml:space="preserve">Комісія відповідно до </w:t>
      </w:r>
      <w:r>
        <w:rPr>
          <w:bCs/>
          <w:sz w:val="28"/>
          <w:szCs w:val="28"/>
        </w:rPr>
        <w:t xml:space="preserve">покладених </w:t>
      </w:r>
      <w:r w:rsidRPr="00AC6F5A">
        <w:rPr>
          <w:bCs/>
          <w:sz w:val="28"/>
          <w:szCs w:val="28"/>
        </w:rPr>
        <w:t>на н</w:t>
      </w:r>
      <w:r>
        <w:rPr>
          <w:bCs/>
          <w:sz w:val="28"/>
          <w:szCs w:val="28"/>
        </w:rPr>
        <w:t xml:space="preserve">еї </w:t>
      </w:r>
      <w:r w:rsidRPr="00AC6F5A">
        <w:rPr>
          <w:bCs/>
          <w:sz w:val="28"/>
          <w:szCs w:val="28"/>
        </w:rPr>
        <w:t>завдань: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4.1. З</w:t>
      </w:r>
      <w:r w:rsidRPr="00763B0E">
        <w:rPr>
          <w:bCs/>
          <w:sz w:val="28"/>
          <w:szCs w:val="28"/>
        </w:rPr>
        <w:t xml:space="preserve">дійснює оцінку відповідності інвестиційних програм та проектів вимогам Порядку підготовки оцінки та відбору </w:t>
      </w:r>
      <w:r w:rsidRPr="00740FC7">
        <w:rPr>
          <w:bCs/>
          <w:sz w:val="28"/>
          <w:szCs w:val="28"/>
        </w:rPr>
        <w:t>інвестиційних програм і про</w:t>
      </w:r>
      <w:r>
        <w:rPr>
          <w:bCs/>
          <w:sz w:val="28"/>
          <w:szCs w:val="28"/>
        </w:rPr>
        <w:softHyphen/>
      </w:r>
      <w:r w:rsidRPr="00740FC7">
        <w:rPr>
          <w:bCs/>
          <w:sz w:val="28"/>
          <w:szCs w:val="28"/>
        </w:rPr>
        <w:t xml:space="preserve">ектів регіонального розвитку, </w:t>
      </w:r>
      <w:r>
        <w:rPr>
          <w:bCs/>
          <w:sz w:val="28"/>
          <w:szCs w:val="28"/>
        </w:rPr>
        <w:t>у</w:t>
      </w:r>
      <w:r w:rsidRPr="00740FC7">
        <w:rPr>
          <w:bCs/>
          <w:sz w:val="28"/>
          <w:szCs w:val="28"/>
        </w:rPr>
        <w:t xml:space="preserve"> тому числі пріоритетам, визначеним у Дер</w:t>
      </w:r>
      <w:r>
        <w:rPr>
          <w:bCs/>
          <w:sz w:val="28"/>
          <w:szCs w:val="28"/>
        </w:rPr>
        <w:softHyphen/>
      </w:r>
      <w:r w:rsidRPr="00740FC7">
        <w:rPr>
          <w:bCs/>
          <w:sz w:val="28"/>
          <w:szCs w:val="28"/>
        </w:rPr>
        <w:t>жав</w:t>
      </w:r>
      <w:r>
        <w:rPr>
          <w:bCs/>
          <w:sz w:val="28"/>
          <w:szCs w:val="28"/>
        </w:rPr>
        <w:softHyphen/>
      </w:r>
      <w:r w:rsidRPr="00740FC7">
        <w:rPr>
          <w:bCs/>
          <w:sz w:val="28"/>
          <w:szCs w:val="28"/>
        </w:rPr>
        <w:t>ній стратегії регіонального розвитку, стратегіях розвитку регіонів та планах заходів з їх реалізації</w:t>
      </w:r>
      <w:r>
        <w:rPr>
          <w:bCs/>
          <w:sz w:val="28"/>
          <w:szCs w:val="28"/>
        </w:rPr>
        <w:t>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4.2. П</w:t>
      </w:r>
      <w:r w:rsidRPr="00740FC7">
        <w:rPr>
          <w:bCs/>
          <w:sz w:val="28"/>
          <w:szCs w:val="28"/>
        </w:rPr>
        <w:t>роводить</w:t>
      </w:r>
      <w:r>
        <w:rPr>
          <w:bCs/>
          <w:sz w:val="28"/>
          <w:szCs w:val="28"/>
        </w:rPr>
        <w:t xml:space="preserve"> попередній</w:t>
      </w:r>
      <w:r w:rsidRPr="00740FC7">
        <w:rPr>
          <w:bCs/>
          <w:sz w:val="28"/>
          <w:szCs w:val="28"/>
        </w:rPr>
        <w:t xml:space="preserve"> конкурсний відбір інвестиційних програм та проектів регіонального розвитку</w:t>
      </w:r>
      <w:r>
        <w:rPr>
          <w:bCs/>
          <w:sz w:val="28"/>
          <w:szCs w:val="28"/>
        </w:rPr>
        <w:t>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4.3. З</w:t>
      </w:r>
      <w:r w:rsidRPr="00740FC7">
        <w:rPr>
          <w:bCs/>
          <w:sz w:val="28"/>
          <w:szCs w:val="28"/>
        </w:rPr>
        <w:t xml:space="preserve">а результатами оцінки та відбору надає </w:t>
      </w:r>
      <w:r>
        <w:rPr>
          <w:bCs/>
          <w:sz w:val="28"/>
          <w:szCs w:val="28"/>
        </w:rPr>
        <w:t>обласній державній адмі</w:t>
      </w:r>
      <w:r>
        <w:rPr>
          <w:bCs/>
          <w:sz w:val="28"/>
          <w:szCs w:val="28"/>
        </w:rPr>
        <w:softHyphen/>
        <w:t>ністрації</w:t>
      </w:r>
      <w:r w:rsidRPr="00740FC7">
        <w:rPr>
          <w:bCs/>
          <w:sz w:val="28"/>
          <w:szCs w:val="28"/>
        </w:rPr>
        <w:t xml:space="preserve"> пропозиції до переліку інвестиційних програм і проектів, що можуть реалізо</w:t>
      </w:r>
      <w:r>
        <w:rPr>
          <w:bCs/>
          <w:sz w:val="28"/>
          <w:szCs w:val="28"/>
        </w:rPr>
        <w:softHyphen/>
      </w:r>
      <w:r w:rsidRPr="00740FC7">
        <w:rPr>
          <w:bCs/>
          <w:sz w:val="28"/>
          <w:szCs w:val="28"/>
        </w:rPr>
        <w:t>вуватис</w:t>
      </w:r>
      <w:r>
        <w:rPr>
          <w:bCs/>
          <w:sz w:val="28"/>
          <w:szCs w:val="28"/>
        </w:rPr>
        <w:t>я</w:t>
      </w:r>
      <w:r w:rsidRPr="00740FC7">
        <w:rPr>
          <w:bCs/>
          <w:sz w:val="28"/>
          <w:szCs w:val="28"/>
        </w:rPr>
        <w:t xml:space="preserve"> на відповідній території</w:t>
      </w:r>
      <w:r>
        <w:rPr>
          <w:bCs/>
          <w:sz w:val="28"/>
          <w:szCs w:val="28"/>
        </w:rPr>
        <w:t>.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4.4. Інформує заявників (</w:t>
      </w:r>
      <w:r w:rsidRPr="00740FC7">
        <w:rPr>
          <w:bCs/>
          <w:sz w:val="28"/>
          <w:szCs w:val="28"/>
        </w:rPr>
        <w:t>місцеві органи виконавчої влади та органи міс</w:t>
      </w:r>
      <w:r>
        <w:rPr>
          <w:bCs/>
          <w:sz w:val="28"/>
          <w:szCs w:val="28"/>
        </w:rPr>
        <w:softHyphen/>
      </w:r>
      <w:r w:rsidRPr="00740FC7">
        <w:rPr>
          <w:bCs/>
          <w:sz w:val="28"/>
          <w:szCs w:val="28"/>
        </w:rPr>
        <w:t>цевого самоврядування</w:t>
      </w:r>
      <w:r>
        <w:rPr>
          <w:bCs/>
          <w:sz w:val="28"/>
          <w:szCs w:val="28"/>
        </w:rPr>
        <w:t xml:space="preserve">) про </w:t>
      </w:r>
      <w:r w:rsidRPr="00740FC7">
        <w:rPr>
          <w:bCs/>
          <w:sz w:val="28"/>
          <w:szCs w:val="28"/>
        </w:rPr>
        <w:t>результати проведеної оцінки та відбору</w:t>
      </w:r>
      <w:r>
        <w:rPr>
          <w:bCs/>
          <w:sz w:val="28"/>
          <w:szCs w:val="28"/>
        </w:rPr>
        <w:t>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5. Комісія має право: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>5.1. </w:t>
      </w:r>
      <w:r>
        <w:rPr>
          <w:bCs/>
          <w:sz w:val="28"/>
          <w:szCs w:val="28"/>
          <w:lang w:eastAsia="uk-UA"/>
        </w:rPr>
        <w:t>З</w:t>
      </w:r>
      <w:r w:rsidRPr="00DC3C43">
        <w:rPr>
          <w:bCs/>
          <w:sz w:val="28"/>
          <w:szCs w:val="28"/>
          <w:lang w:eastAsia="uk-UA"/>
        </w:rPr>
        <w:t xml:space="preserve">алучати </w:t>
      </w:r>
      <w:r w:rsidRPr="00B56502">
        <w:rPr>
          <w:bCs/>
          <w:sz w:val="28"/>
          <w:szCs w:val="28"/>
          <w:lang w:eastAsia="uk-UA"/>
        </w:rPr>
        <w:t xml:space="preserve">до участі у своїй роботі представників </w:t>
      </w:r>
      <w:r w:rsidRPr="00740FC7">
        <w:rPr>
          <w:bCs/>
          <w:sz w:val="28"/>
          <w:szCs w:val="28"/>
          <w:lang w:eastAsia="uk-UA"/>
        </w:rPr>
        <w:t>територіальних ор</w:t>
      </w:r>
      <w:r>
        <w:rPr>
          <w:bCs/>
          <w:sz w:val="28"/>
          <w:szCs w:val="28"/>
          <w:lang w:eastAsia="uk-UA"/>
        </w:rPr>
        <w:softHyphen/>
      </w:r>
      <w:r w:rsidRPr="00740FC7">
        <w:rPr>
          <w:bCs/>
          <w:sz w:val="28"/>
          <w:szCs w:val="28"/>
          <w:lang w:eastAsia="uk-UA"/>
        </w:rPr>
        <w:t>ганів центральних органів виконавчої влади, громадських об’єднань, наукових та інших установ (за погодженням з їх керівниками)</w:t>
      </w:r>
      <w:r>
        <w:rPr>
          <w:bCs/>
          <w:sz w:val="28"/>
          <w:szCs w:val="28"/>
          <w:lang w:eastAsia="uk-UA"/>
        </w:rPr>
        <w:t>, а також</w:t>
      </w:r>
      <w:r w:rsidRPr="00740FC7">
        <w:rPr>
          <w:bCs/>
          <w:sz w:val="28"/>
          <w:szCs w:val="28"/>
          <w:lang w:eastAsia="uk-UA"/>
        </w:rPr>
        <w:t xml:space="preserve"> незалежн</w:t>
      </w:r>
      <w:r>
        <w:rPr>
          <w:bCs/>
          <w:sz w:val="28"/>
          <w:szCs w:val="28"/>
          <w:lang w:eastAsia="uk-UA"/>
        </w:rPr>
        <w:t>их</w:t>
      </w:r>
      <w:r w:rsidRPr="00740FC7">
        <w:rPr>
          <w:bCs/>
          <w:sz w:val="28"/>
          <w:szCs w:val="28"/>
          <w:lang w:eastAsia="uk-UA"/>
        </w:rPr>
        <w:t xml:space="preserve"> експерт</w:t>
      </w:r>
      <w:r>
        <w:rPr>
          <w:bCs/>
          <w:sz w:val="28"/>
          <w:szCs w:val="28"/>
          <w:lang w:eastAsia="uk-UA"/>
        </w:rPr>
        <w:t>ів</w:t>
      </w:r>
      <w:r w:rsidRPr="00740FC7">
        <w:rPr>
          <w:bCs/>
          <w:sz w:val="28"/>
          <w:szCs w:val="28"/>
          <w:lang w:eastAsia="uk-UA"/>
        </w:rPr>
        <w:t xml:space="preserve"> (за згодою)</w:t>
      </w:r>
      <w:r>
        <w:rPr>
          <w:bCs/>
          <w:sz w:val="28"/>
          <w:szCs w:val="28"/>
          <w:lang w:eastAsia="uk-UA"/>
        </w:rPr>
        <w:t>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5.2. </w:t>
      </w:r>
      <w:r>
        <w:rPr>
          <w:bCs/>
          <w:sz w:val="28"/>
          <w:szCs w:val="28"/>
        </w:rPr>
        <w:t>О</w:t>
      </w:r>
      <w:r w:rsidRPr="00070B28">
        <w:rPr>
          <w:bCs/>
          <w:sz w:val="28"/>
          <w:szCs w:val="28"/>
        </w:rPr>
        <w:t>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</w:t>
      </w:r>
      <w:r>
        <w:rPr>
          <w:bCs/>
          <w:sz w:val="28"/>
          <w:szCs w:val="28"/>
        </w:rPr>
        <w:t xml:space="preserve">еї </w:t>
      </w:r>
      <w:r w:rsidRPr="00070B28">
        <w:rPr>
          <w:bCs/>
          <w:sz w:val="28"/>
          <w:szCs w:val="28"/>
          <w:lang w:eastAsia="uk-UA"/>
        </w:rPr>
        <w:t>завдань</w:t>
      </w:r>
      <w:r>
        <w:rPr>
          <w:bCs/>
          <w:sz w:val="28"/>
          <w:szCs w:val="28"/>
          <w:lang w:eastAsia="uk-UA"/>
        </w:rPr>
        <w:t>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  <w:lang w:eastAsia="uk-UA"/>
        </w:rPr>
        <w:t>5.3. </w:t>
      </w:r>
      <w:r>
        <w:rPr>
          <w:bCs/>
          <w:sz w:val="28"/>
          <w:szCs w:val="28"/>
        </w:rPr>
        <w:t>У</w:t>
      </w:r>
      <w:r w:rsidRPr="00070B28">
        <w:rPr>
          <w:bCs/>
          <w:sz w:val="28"/>
          <w:szCs w:val="28"/>
        </w:rPr>
        <w:t>творювати у разі потреби для виконання покладених на н</w:t>
      </w:r>
      <w:r>
        <w:rPr>
          <w:bCs/>
          <w:sz w:val="28"/>
          <w:szCs w:val="28"/>
        </w:rPr>
        <w:t>еї</w:t>
      </w:r>
      <w:r w:rsidRPr="00070B28">
        <w:rPr>
          <w:bCs/>
          <w:sz w:val="28"/>
          <w:szCs w:val="28"/>
        </w:rPr>
        <w:t xml:space="preserve"> завдань постійні або тимчасові робочі групи</w:t>
      </w:r>
      <w:r>
        <w:rPr>
          <w:bCs/>
          <w:sz w:val="28"/>
          <w:szCs w:val="28"/>
        </w:rPr>
        <w:t>.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5.4. О</w:t>
      </w:r>
      <w:r w:rsidRPr="00070B28">
        <w:rPr>
          <w:bCs/>
          <w:sz w:val="28"/>
          <w:szCs w:val="28"/>
        </w:rPr>
        <w:t>рганізовувати проведення конференцій, семінарів, нарад та інших заходів</w:t>
      </w:r>
      <w:r>
        <w:rPr>
          <w:bCs/>
          <w:sz w:val="28"/>
          <w:szCs w:val="28"/>
        </w:rPr>
        <w:t>.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6. </w:t>
      </w:r>
      <w:r w:rsidRPr="00070B28">
        <w:rPr>
          <w:bCs/>
          <w:sz w:val="28"/>
          <w:szCs w:val="28"/>
        </w:rPr>
        <w:t>Комісія під час виконання покладених на неї завдань взаємодіє з дер</w:t>
      </w:r>
      <w:r>
        <w:rPr>
          <w:bCs/>
          <w:sz w:val="28"/>
          <w:szCs w:val="28"/>
        </w:rPr>
        <w:softHyphen/>
      </w:r>
      <w:r w:rsidRPr="00070B28">
        <w:rPr>
          <w:bCs/>
          <w:sz w:val="28"/>
          <w:szCs w:val="28"/>
        </w:rPr>
        <w:t>жавними органами, органами місцевого самоврядування, підприємствами, ус</w:t>
      </w:r>
      <w:r>
        <w:rPr>
          <w:bCs/>
          <w:sz w:val="28"/>
          <w:szCs w:val="28"/>
        </w:rPr>
        <w:softHyphen/>
      </w:r>
      <w:r w:rsidRPr="00070B28">
        <w:rPr>
          <w:bCs/>
          <w:sz w:val="28"/>
          <w:szCs w:val="28"/>
        </w:rPr>
        <w:t>тановами та організаціями.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7. С</w:t>
      </w:r>
      <w:r w:rsidRPr="00070B28">
        <w:rPr>
          <w:bCs/>
          <w:sz w:val="28"/>
          <w:szCs w:val="28"/>
        </w:rPr>
        <w:t xml:space="preserve">клад </w:t>
      </w:r>
      <w:r>
        <w:rPr>
          <w:bCs/>
          <w:sz w:val="28"/>
          <w:szCs w:val="28"/>
        </w:rPr>
        <w:t xml:space="preserve">Комісії затверджує голова Хмельницької обласної </w:t>
      </w:r>
      <w:r w:rsidRPr="00070B28">
        <w:rPr>
          <w:bCs/>
          <w:sz w:val="28"/>
          <w:szCs w:val="28"/>
        </w:rPr>
        <w:t>держ</w:t>
      </w:r>
      <w:r>
        <w:rPr>
          <w:bCs/>
          <w:sz w:val="28"/>
          <w:szCs w:val="28"/>
        </w:rPr>
        <w:t xml:space="preserve">авної </w:t>
      </w:r>
      <w:r w:rsidRPr="00070B28">
        <w:rPr>
          <w:bCs/>
          <w:sz w:val="28"/>
          <w:szCs w:val="28"/>
        </w:rPr>
        <w:t>адміністрації.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До складу</w:t>
      </w:r>
      <w:r w:rsidRPr="00070B28">
        <w:rPr>
          <w:bCs/>
          <w:sz w:val="28"/>
          <w:szCs w:val="28"/>
        </w:rPr>
        <w:t xml:space="preserve"> комісії включаються представники органу, який її утворив, </w:t>
      </w:r>
      <w:r>
        <w:rPr>
          <w:bCs/>
          <w:sz w:val="28"/>
          <w:szCs w:val="28"/>
        </w:rPr>
        <w:t>обласної ради</w:t>
      </w:r>
      <w:r w:rsidRPr="00070B28">
        <w:rPr>
          <w:bCs/>
          <w:sz w:val="28"/>
          <w:szCs w:val="28"/>
        </w:rPr>
        <w:t xml:space="preserve">, територіальних органів центральних органів виконавчої влади, </w:t>
      </w:r>
      <w:r w:rsidRPr="00267E3B">
        <w:rPr>
          <w:sz w:val="28"/>
          <w:szCs w:val="28"/>
        </w:rPr>
        <w:t>представники всеукраїнських асоціацій органів місцевого самоврядування</w:t>
      </w:r>
      <w:r>
        <w:rPr>
          <w:sz w:val="28"/>
          <w:szCs w:val="28"/>
        </w:rPr>
        <w:t xml:space="preserve"> (за згодою), а також</w:t>
      </w:r>
      <w:r w:rsidRPr="00070B28">
        <w:rPr>
          <w:bCs/>
          <w:sz w:val="28"/>
          <w:szCs w:val="28"/>
        </w:rPr>
        <w:t xml:space="preserve"> громадських об’єднань, наукових та інших установ (за по</w:t>
      </w:r>
      <w:r>
        <w:rPr>
          <w:bCs/>
          <w:sz w:val="28"/>
          <w:szCs w:val="28"/>
        </w:rPr>
        <w:softHyphen/>
      </w:r>
      <w:r w:rsidRPr="00070B28">
        <w:rPr>
          <w:bCs/>
          <w:sz w:val="28"/>
          <w:szCs w:val="28"/>
        </w:rPr>
        <w:t>годженням з їх керівниками)</w:t>
      </w:r>
      <w:r>
        <w:rPr>
          <w:bCs/>
          <w:sz w:val="28"/>
          <w:szCs w:val="28"/>
        </w:rPr>
        <w:t xml:space="preserve">. До роботи </w:t>
      </w:r>
      <w:r w:rsidRPr="00070B28">
        <w:rPr>
          <w:bCs/>
          <w:sz w:val="28"/>
          <w:szCs w:val="28"/>
        </w:rPr>
        <w:t>комісії можуть залучатися незалежні експерти (за згодою).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</w:rPr>
      </w:pPr>
      <w:r w:rsidRPr="00070B28">
        <w:rPr>
          <w:bCs/>
          <w:sz w:val="28"/>
          <w:szCs w:val="28"/>
        </w:rPr>
        <w:t>Інформація про склад та положення про регіональну комісію розміщу</w:t>
      </w:r>
      <w:r>
        <w:rPr>
          <w:bCs/>
          <w:sz w:val="28"/>
          <w:szCs w:val="28"/>
        </w:rPr>
        <w:softHyphen/>
      </w:r>
      <w:r w:rsidRPr="00070B28">
        <w:rPr>
          <w:bCs/>
          <w:sz w:val="28"/>
          <w:szCs w:val="28"/>
        </w:rPr>
        <w:t xml:space="preserve">ється на офіційному веб-сайті </w:t>
      </w:r>
      <w:r>
        <w:rPr>
          <w:bCs/>
          <w:sz w:val="28"/>
          <w:szCs w:val="28"/>
        </w:rPr>
        <w:t>Хмельницької облдержадміністрації</w:t>
      </w:r>
      <w:r w:rsidRPr="00070B28">
        <w:rPr>
          <w:bCs/>
          <w:sz w:val="28"/>
          <w:szCs w:val="28"/>
        </w:rPr>
        <w:t>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8. Формою роботи Комісії є засідання, що проводяться за рішенням її голови.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Засідання Комісії веде голова, а за його відсутності – заступник голови.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Підготовку матеріалів на засідання Комісії забезпечує її секретар.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 w:rsidRPr="00324CEF">
        <w:rPr>
          <w:bCs/>
          <w:sz w:val="28"/>
          <w:szCs w:val="28"/>
        </w:rPr>
        <w:t>Рішення вважаються схваленими, якщо за них проголосувало більш як половина присутніх на засіданні членів Комісії.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 w:rsidRPr="00324CEF">
        <w:rPr>
          <w:bCs/>
          <w:sz w:val="28"/>
          <w:szCs w:val="28"/>
        </w:rPr>
        <w:t>У разі рівного розподілу голосів вирішальним є голос головуючого на засіданні.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 w:rsidRPr="00324CEF">
        <w:rPr>
          <w:bCs/>
          <w:sz w:val="28"/>
          <w:szCs w:val="28"/>
        </w:rPr>
        <w:t>Рішення фіксуються у протоколі засідання, який підписується головую</w:t>
      </w:r>
      <w:r>
        <w:rPr>
          <w:bCs/>
          <w:sz w:val="28"/>
          <w:szCs w:val="28"/>
        </w:rPr>
        <w:softHyphen/>
      </w:r>
      <w:r w:rsidRPr="00324CEF">
        <w:rPr>
          <w:bCs/>
          <w:sz w:val="28"/>
          <w:szCs w:val="28"/>
        </w:rPr>
        <w:t>чим на засіданні та секретарем і надсилається усім членам Комісії.</w:t>
      </w:r>
    </w:p>
    <w:p w:rsidR="00823791" w:rsidRDefault="00823791" w:rsidP="0064219E">
      <w:pPr>
        <w:spacing w:after="60"/>
        <w:ind w:firstLine="709"/>
        <w:jc w:val="both"/>
        <w:outlineLvl w:val="2"/>
        <w:rPr>
          <w:bCs/>
          <w:sz w:val="28"/>
          <w:szCs w:val="28"/>
        </w:rPr>
      </w:pPr>
      <w:r w:rsidRPr="00324CEF">
        <w:rPr>
          <w:bCs/>
          <w:sz w:val="28"/>
          <w:szCs w:val="28"/>
        </w:rPr>
        <w:t>Член Комісії, який не підтримує рішення, може викласти у письмовій формі свою окрему думку, що додається до протоколу засідання.</w:t>
      </w:r>
    </w:p>
    <w:p w:rsidR="00823791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  <w:lang w:eastAsia="uk-UA"/>
        </w:rPr>
      </w:pPr>
      <w:r w:rsidRPr="00DC3C43">
        <w:rPr>
          <w:bCs/>
          <w:sz w:val="28"/>
          <w:szCs w:val="28"/>
          <w:lang w:eastAsia="uk-UA"/>
        </w:rPr>
        <w:t xml:space="preserve">Контроль за виконанням рішень </w:t>
      </w:r>
      <w:r>
        <w:rPr>
          <w:bCs/>
          <w:sz w:val="28"/>
          <w:szCs w:val="28"/>
          <w:lang w:eastAsia="uk-UA"/>
        </w:rPr>
        <w:t>Комісії</w:t>
      </w:r>
      <w:r w:rsidRPr="00DC3C43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здійснюється </w:t>
      </w:r>
      <w:r w:rsidRPr="00DC3C43">
        <w:rPr>
          <w:bCs/>
          <w:sz w:val="28"/>
          <w:szCs w:val="28"/>
          <w:lang w:eastAsia="uk-UA"/>
        </w:rPr>
        <w:t>секретар</w:t>
      </w:r>
      <w:r>
        <w:rPr>
          <w:bCs/>
          <w:sz w:val="28"/>
          <w:szCs w:val="28"/>
          <w:lang w:eastAsia="uk-UA"/>
        </w:rPr>
        <w:t>ем</w:t>
      </w:r>
      <w:r w:rsidRPr="00DC3C43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Ко</w:t>
      </w:r>
      <w:r>
        <w:rPr>
          <w:bCs/>
          <w:sz w:val="28"/>
          <w:szCs w:val="28"/>
          <w:lang w:eastAsia="uk-UA"/>
        </w:rPr>
        <w:softHyphen/>
        <w:t>місії</w:t>
      </w:r>
      <w:r w:rsidRPr="00DC3C43">
        <w:rPr>
          <w:bCs/>
          <w:sz w:val="28"/>
          <w:szCs w:val="28"/>
          <w:lang w:eastAsia="uk-UA"/>
        </w:rPr>
        <w:t>.</w:t>
      </w:r>
    </w:p>
    <w:p w:rsidR="00823791" w:rsidRPr="00CF73AF" w:rsidRDefault="00823791" w:rsidP="00CF73AF">
      <w:pPr>
        <w:spacing w:after="120"/>
        <w:ind w:firstLine="709"/>
        <w:jc w:val="both"/>
        <w:outlineLvl w:val="2"/>
        <w:rPr>
          <w:bCs/>
          <w:sz w:val="28"/>
          <w:szCs w:val="28"/>
        </w:rPr>
      </w:pPr>
      <w:r w:rsidRPr="0064219E">
        <w:rPr>
          <w:bCs/>
          <w:spacing w:val="-4"/>
          <w:sz w:val="28"/>
          <w:szCs w:val="28"/>
          <w:lang w:eastAsia="uk-UA"/>
        </w:rPr>
        <w:t>9. </w:t>
      </w:r>
      <w:r w:rsidRPr="0064219E">
        <w:rPr>
          <w:bCs/>
          <w:spacing w:val="-4"/>
          <w:sz w:val="28"/>
          <w:szCs w:val="28"/>
        </w:rPr>
        <w:t>Організаційне, інформаційне, матеріально-технічне забезпечення діяль</w:t>
      </w:r>
      <w:r w:rsidRPr="0064219E">
        <w:rPr>
          <w:bCs/>
          <w:spacing w:val="-4"/>
          <w:sz w:val="28"/>
          <w:szCs w:val="28"/>
        </w:rPr>
        <w:softHyphen/>
      </w:r>
      <w:r w:rsidRPr="00324CEF">
        <w:rPr>
          <w:bCs/>
          <w:sz w:val="28"/>
          <w:szCs w:val="28"/>
        </w:rPr>
        <w:t xml:space="preserve">ності </w:t>
      </w:r>
      <w:r>
        <w:rPr>
          <w:bCs/>
          <w:sz w:val="28"/>
          <w:szCs w:val="28"/>
        </w:rPr>
        <w:t>Комісії</w:t>
      </w:r>
      <w:r w:rsidRPr="00324CEF">
        <w:rPr>
          <w:bCs/>
          <w:sz w:val="28"/>
          <w:szCs w:val="28"/>
        </w:rPr>
        <w:t xml:space="preserve"> здійснює</w:t>
      </w:r>
      <w:r>
        <w:rPr>
          <w:bCs/>
          <w:sz w:val="28"/>
          <w:szCs w:val="28"/>
        </w:rPr>
        <w:t xml:space="preserve"> Хмельницька</w:t>
      </w:r>
      <w:r w:rsidRPr="00070B28">
        <w:rPr>
          <w:bCs/>
          <w:sz w:val="28"/>
          <w:szCs w:val="28"/>
        </w:rPr>
        <w:t xml:space="preserve"> обласн</w:t>
      </w:r>
      <w:r>
        <w:rPr>
          <w:bCs/>
          <w:sz w:val="28"/>
          <w:szCs w:val="28"/>
        </w:rPr>
        <w:t>а держадміністрація.</w:t>
      </w:r>
    </w:p>
    <w:p w:rsidR="00823791" w:rsidRPr="0064219E" w:rsidRDefault="00823791" w:rsidP="0022174F">
      <w:pPr>
        <w:tabs>
          <w:tab w:val="left" w:pos="3402"/>
        </w:tabs>
        <w:jc w:val="both"/>
        <w:rPr>
          <w:color w:val="auto"/>
          <w:sz w:val="28"/>
          <w:szCs w:val="20"/>
        </w:rPr>
      </w:pPr>
    </w:p>
    <w:p w:rsidR="00823791" w:rsidRPr="0064219E" w:rsidRDefault="00823791" w:rsidP="0022174F">
      <w:pPr>
        <w:tabs>
          <w:tab w:val="left" w:pos="3402"/>
        </w:tabs>
        <w:jc w:val="both"/>
        <w:rPr>
          <w:color w:val="auto"/>
          <w:sz w:val="28"/>
          <w:szCs w:val="20"/>
        </w:rPr>
      </w:pPr>
    </w:p>
    <w:p w:rsidR="00823791" w:rsidRPr="0064219E" w:rsidRDefault="00823791" w:rsidP="0022174F">
      <w:pPr>
        <w:tabs>
          <w:tab w:val="left" w:pos="3402"/>
        </w:tabs>
        <w:jc w:val="both"/>
        <w:rPr>
          <w:color w:val="auto"/>
          <w:sz w:val="28"/>
          <w:szCs w:val="20"/>
        </w:rPr>
      </w:pPr>
      <w:r w:rsidRPr="0064219E">
        <w:rPr>
          <w:color w:val="auto"/>
          <w:sz w:val="28"/>
          <w:szCs w:val="20"/>
        </w:rPr>
        <w:t>Заступник голови</w:t>
      </w:r>
      <w:r>
        <w:rPr>
          <w:color w:val="auto"/>
          <w:sz w:val="28"/>
          <w:szCs w:val="20"/>
        </w:rPr>
        <w:t xml:space="preserve"> – </w:t>
      </w:r>
      <w:r w:rsidRPr="0064219E">
        <w:rPr>
          <w:color w:val="auto"/>
          <w:sz w:val="28"/>
          <w:szCs w:val="20"/>
        </w:rPr>
        <w:t>керівник</w:t>
      </w:r>
    </w:p>
    <w:p w:rsidR="00823791" w:rsidRPr="0064219E" w:rsidRDefault="00823791" w:rsidP="0022174F">
      <w:pPr>
        <w:tabs>
          <w:tab w:val="left" w:pos="3402"/>
        </w:tabs>
        <w:jc w:val="both"/>
        <w:rPr>
          <w:color w:val="auto"/>
          <w:sz w:val="28"/>
          <w:szCs w:val="20"/>
        </w:rPr>
      </w:pPr>
      <w:r w:rsidRPr="0064219E">
        <w:rPr>
          <w:color w:val="auto"/>
          <w:sz w:val="28"/>
          <w:szCs w:val="20"/>
        </w:rPr>
        <w:t>апарату адміністрації</w:t>
      </w:r>
      <w:r>
        <w:rPr>
          <w:color w:val="auto"/>
          <w:sz w:val="28"/>
          <w:szCs w:val="20"/>
        </w:rPr>
        <w:tab/>
      </w:r>
      <w:r>
        <w:rPr>
          <w:color w:val="auto"/>
          <w:sz w:val="28"/>
          <w:szCs w:val="20"/>
        </w:rPr>
        <w:tab/>
      </w:r>
      <w:r>
        <w:rPr>
          <w:color w:val="auto"/>
          <w:sz w:val="28"/>
          <w:szCs w:val="20"/>
        </w:rPr>
        <w:tab/>
      </w:r>
      <w:r>
        <w:rPr>
          <w:color w:val="auto"/>
          <w:sz w:val="28"/>
          <w:szCs w:val="20"/>
        </w:rPr>
        <w:tab/>
      </w:r>
      <w:r>
        <w:rPr>
          <w:color w:val="auto"/>
          <w:sz w:val="28"/>
          <w:szCs w:val="20"/>
        </w:rPr>
        <w:tab/>
      </w:r>
      <w:r>
        <w:rPr>
          <w:color w:val="auto"/>
          <w:sz w:val="28"/>
          <w:szCs w:val="20"/>
        </w:rPr>
        <w:tab/>
      </w:r>
      <w:r>
        <w:rPr>
          <w:color w:val="auto"/>
          <w:sz w:val="28"/>
          <w:szCs w:val="20"/>
        </w:rPr>
        <w:tab/>
      </w:r>
      <w:r>
        <w:rPr>
          <w:color w:val="auto"/>
          <w:sz w:val="28"/>
          <w:szCs w:val="20"/>
        </w:rPr>
        <w:tab/>
        <w:t xml:space="preserve">        </w:t>
      </w:r>
      <w:r w:rsidRPr="0064219E">
        <w:rPr>
          <w:color w:val="auto"/>
          <w:sz w:val="28"/>
          <w:szCs w:val="20"/>
        </w:rPr>
        <w:t>Л.Стебло</w:t>
      </w:r>
    </w:p>
    <w:p w:rsidR="00823791" w:rsidRPr="0064219E" w:rsidRDefault="00823791"/>
    <w:sectPr w:rsidR="00823791" w:rsidRPr="0064219E" w:rsidSect="00CF73AF">
      <w:headerReference w:type="even" r:id="rId7"/>
      <w:headerReference w:type="default" r:id="rId8"/>
      <w:footerReference w:type="even" r:id="rId9"/>
      <w:pgSz w:w="11906" w:h="16838"/>
      <w:pgMar w:top="1134" w:right="680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791" w:rsidRDefault="00823791">
      <w:r>
        <w:separator/>
      </w:r>
    </w:p>
  </w:endnote>
  <w:endnote w:type="continuationSeparator" w:id="1">
    <w:p w:rsidR="00823791" w:rsidRDefault="00823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791" w:rsidRDefault="00823791" w:rsidP="002A37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3791" w:rsidRDefault="008237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791" w:rsidRDefault="00823791">
      <w:r>
        <w:separator/>
      </w:r>
    </w:p>
  </w:footnote>
  <w:footnote w:type="continuationSeparator" w:id="1">
    <w:p w:rsidR="00823791" w:rsidRDefault="00823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791" w:rsidRDefault="00823791" w:rsidP="002A37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3791" w:rsidRDefault="008237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791" w:rsidRDefault="00823791" w:rsidP="002A37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3791" w:rsidRDefault="008237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66C"/>
    <w:multiLevelType w:val="hybridMultilevel"/>
    <w:tmpl w:val="4AFE7E98"/>
    <w:lvl w:ilvl="0" w:tplc="566E3406">
      <w:start w:val="1"/>
      <w:numFmt w:val="decimal"/>
      <w:lvlText w:val="%1)"/>
      <w:lvlJc w:val="left"/>
      <w:pPr>
        <w:ind w:left="8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  <w:rPr>
        <w:rFonts w:cs="Times New Roman"/>
      </w:rPr>
    </w:lvl>
  </w:abstractNum>
  <w:abstractNum w:abstractNumId="1">
    <w:nsid w:val="1F3C0812"/>
    <w:multiLevelType w:val="hybridMultilevel"/>
    <w:tmpl w:val="461C1658"/>
    <w:lvl w:ilvl="0" w:tplc="0CF0C8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23C0934"/>
    <w:multiLevelType w:val="hybridMultilevel"/>
    <w:tmpl w:val="B3F89EBE"/>
    <w:lvl w:ilvl="0" w:tplc="830E20DA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5843720"/>
    <w:multiLevelType w:val="hybridMultilevel"/>
    <w:tmpl w:val="F25C789C"/>
    <w:lvl w:ilvl="0" w:tplc="C70230E4">
      <w:start w:val="1"/>
      <w:numFmt w:val="decimal"/>
      <w:lvlText w:val="%1."/>
      <w:lvlJc w:val="left"/>
      <w:pPr>
        <w:ind w:left="174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2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74F"/>
    <w:rsid w:val="00014125"/>
    <w:rsid w:val="00070B28"/>
    <w:rsid w:val="0022174F"/>
    <w:rsid w:val="00235094"/>
    <w:rsid w:val="00267E3B"/>
    <w:rsid w:val="002A3738"/>
    <w:rsid w:val="00324CEF"/>
    <w:rsid w:val="003805C2"/>
    <w:rsid w:val="0045609C"/>
    <w:rsid w:val="004D00FC"/>
    <w:rsid w:val="005A3BEF"/>
    <w:rsid w:val="0064219E"/>
    <w:rsid w:val="00685D75"/>
    <w:rsid w:val="006D4134"/>
    <w:rsid w:val="00740FC7"/>
    <w:rsid w:val="00763B0E"/>
    <w:rsid w:val="00823791"/>
    <w:rsid w:val="009D6B84"/>
    <w:rsid w:val="00A54C05"/>
    <w:rsid w:val="00AC6F5A"/>
    <w:rsid w:val="00AE00AC"/>
    <w:rsid w:val="00B56502"/>
    <w:rsid w:val="00B72F54"/>
    <w:rsid w:val="00B84A43"/>
    <w:rsid w:val="00BD38B7"/>
    <w:rsid w:val="00C2665E"/>
    <w:rsid w:val="00CE6E1F"/>
    <w:rsid w:val="00CF26E6"/>
    <w:rsid w:val="00CF73AF"/>
    <w:rsid w:val="00D36DD1"/>
    <w:rsid w:val="00DC3C43"/>
    <w:rsid w:val="00F76C88"/>
    <w:rsid w:val="00F8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4F"/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17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F73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05C2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CF73A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421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05C2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42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5C2"/>
    <w:rPr>
      <w:rFonts w:ascii="Times New Roman" w:hAnsi="Times New Roman" w:cs="Times New Roman"/>
      <w:color w:val="000000"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747</Words>
  <Characters>4260</Characters>
  <Application>Microsoft Office Outlook</Application>
  <DocSecurity>0</DocSecurity>
  <Lines>0</Lines>
  <Paragraphs>0</Paragraphs>
  <ScaleCrop>false</ScaleCrop>
  <Company>KHM-ODA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lawyer2</dc:creator>
  <cp:keywords/>
  <dc:description/>
  <cp:lastModifiedBy>Andrianova</cp:lastModifiedBy>
  <cp:revision>5</cp:revision>
  <cp:lastPrinted>2015-04-20T13:00:00Z</cp:lastPrinted>
  <dcterms:created xsi:type="dcterms:W3CDTF">2015-04-20T09:23:00Z</dcterms:created>
  <dcterms:modified xsi:type="dcterms:W3CDTF">2015-04-22T10:43:00Z</dcterms:modified>
</cp:coreProperties>
</file>