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BC7" w:rsidRPr="00EA5BC7" w:rsidRDefault="008D077A" w:rsidP="00EA5BC7">
      <w:pPr>
        <w:jc w:val="center"/>
        <w:rPr>
          <w:szCs w:val="28"/>
        </w:rPr>
      </w:pPr>
      <w:bookmarkStart w:id="0" w:name="_GoBack"/>
      <w:r>
        <w:rPr>
          <w:noProof/>
          <w:szCs w:val="28"/>
          <w:lang w:eastAsia="uk-UA"/>
        </w:rPr>
        <w:drawing>
          <wp:inline distT="0" distB="0" distL="0" distR="0">
            <wp:extent cx="6038850" cy="21050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A5BC7" w:rsidRPr="00EA5BC7" w:rsidRDefault="00EA5BC7" w:rsidP="00EA5BC7">
      <w:pPr>
        <w:rPr>
          <w:szCs w:val="28"/>
        </w:rPr>
      </w:pPr>
    </w:p>
    <w:p w:rsidR="00EA5BC7" w:rsidRPr="00EA5BC7" w:rsidRDefault="00EA5BC7" w:rsidP="00EA5BC7">
      <w:pPr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EA5BC7" w:rsidRPr="00EA5BC7" w:rsidTr="00EA5BC7">
        <w:tc>
          <w:tcPr>
            <w:tcW w:w="496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A5BC7" w:rsidRPr="00EA5BC7" w:rsidRDefault="00EA5BC7" w:rsidP="00AC3560">
            <w:pPr>
              <w:spacing w:after="80"/>
              <w:jc w:val="both"/>
              <w:rPr>
                <w:szCs w:val="28"/>
                <w:lang w:eastAsia="uk-UA"/>
              </w:rPr>
            </w:pPr>
            <w:r w:rsidRPr="00EA5BC7">
              <w:rPr>
                <w:rStyle w:val="FontStyle11"/>
                <w:sz w:val="28"/>
                <w:szCs w:val="28"/>
                <w:lang w:eastAsia="uk-UA"/>
              </w:rPr>
              <w:t xml:space="preserve">Про </w:t>
            </w:r>
            <w:r w:rsidRPr="00E46FBB">
              <w:rPr>
                <w:color w:val="333333"/>
              </w:rPr>
              <w:t>виділення асигнувань з резервного фонду обласного бюджету</w:t>
            </w:r>
          </w:p>
        </w:tc>
      </w:tr>
    </w:tbl>
    <w:p w:rsidR="00EA5BC7" w:rsidRPr="00316BFB" w:rsidRDefault="00EA5BC7" w:rsidP="00EA5BC7">
      <w:pPr>
        <w:pStyle w:val="Heading5"/>
        <w:tabs>
          <w:tab w:val="left" w:pos="0"/>
        </w:tabs>
        <w:spacing w:before="0"/>
        <w:jc w:val="both"/>
        <w:rPr>
          <w:b w:val="0"/>
          <w:i w:val="0"/>
          <w:sz w:val="24"/>
          <w:szCs w:val="28"/>
        </w:rPr>
      </w:pPr>
    </w:p>
    <w:p w:rsidR="00EA5BC7" w:rsidRPr="00316BFB" w:rsidRDefault="00EA5BC7" w:rsidP="00EA5BC7">
      <w:pPr>
        <w:rPr>
          <w:sz w:val="24"/>
        </w:rPr>
      </w:pPr>
    </w:p>
    <w:p w:rsidR="00941549" w:rsidRPr="00E46FBB" w:rsidRDefault="00AD3F40" w:rsidP="00EA5BC7">
      <w:pPr>
        <w:spacing w:after="120"/>
        <w:ind w:firstLine="709"/>
        <w:jc w:val="both"/>
        <w:rPr>
          <w:color w:val="333333"/>
        </w:rPr>
      </w:pPr>
      <w:r w:rsidRPr="00E46FBB">
        <w:rPr>
          <w:color w:val="333333"/>
        </w:rPr>
        <w:t xml:space="preserve">На </w:t>
      </w:r>
      <w:r w:rsidR="00915FD4" w:rsidRPr="00E46FBB">
        <w:rPr>
          <w:color w:val="333333"/>
        </w:rPr>
        <w:t>підставі ст</w:t>
      </w:r>
      <w:r w:rsidR="00C92FDC" w:rsidRPr="00E46FBB">
        <w:rPr>
          <w:color w:val="333333"/>
        </w:rPr>
        <w:t xml:space="preserve">атті </w:t>
      </w:r>
      <w:r w:rsidR="00915FD4" w:rsidRPr="00E46FBB">
        <w:rPr>
          <w:color w:val="333333"/>
        </w:rPr>
        <w:t>24 Бюджетного кодексу України, постанов Кабінету Міністрів Укр</w:t>
      </w:r>
      <w:r w:rsidR="00C92FDC" w:rsidRPr="00E46FBB">
        <w:rPr>
          <w:color w:val="333333"/>
        </w:rPr>
        <w:t>аїни від 29 березня 2002 року №</w:t>
      </w:r>
      <w:r w:rsidR="00EA5BC7">
        <w:rPr>
          <w:color w:val="333333"/>
        </w:rPr>
        <w:t xml:space="preserve"> </w:t>
      </w:r>
      <w:r w:rsidR="00915FD4" w:rsidRPr="00E46FBB">
        <w:rPr>
          <w:color w:val="333333"/>
        </w:rPr>
        <w:t xml:space="preserve">415 </w:t>
      </w:r>
      <w:r w:rsidR="00EA5BC7">
        <w:rPr>
          <w:color w:val="333333"/>
        </w:rPr>
        <w:t>“</w:t>
      </w:r>
      <w:r w:rsidR="00915FD4" w:rsidRPr="00E46FBB">
        <w:rPr>
          <w:color w:val="333333"/>
        </w:rPr>
        <w:t>Про затвердження Поряд</w:t>
      </w:r>
      <w:r w:rsidR="00EA5BC7">
        <w:rPr>
          <w:color w:val="333333"/>
        </w:rPr>
        <w:softHyphen/>
      </w:r>
      <w:r w:rsidR="00915FD4" w:rsidRPr="00E46FBB">
        <w:rPr>
          <w:color w:val="333333"/>
        </w:rPr>
        <w:t>ку</w:t>
      </w:r>
      <w:r w:rsidR="00941549" w:rsidRPr="00E46FBB">
        <w:rPr>
          <w:color w:val="333333"/>
        </w:rPr>
        <w:t xml:space="preserve"> використання коштів резервного фонду бюджету</w:t>
      </w:r>
      <w:r w:rsidR="00EA5BC7">
        <w:rPr>
          <w:color w:val="333333"/>
        </w:rPr>
        <w:t>”</w:t>
      </w:r>
      <w:r w:rsidR="00C92FDC" w:rsidRPr="00E46FBB">
        <w:rPr>
          <w:color w:val="333333"/>
        </w:rPr>
        <w:t>,</w:t>
      </w:r>
      <w:r w:rsidR="004F7C3C" w:rsidRPr="00E46FBB">
        <w:rPr>
          <w:color w:val="333333"/>
          <w:szCs w:val="28"/>
        </w:rPr>
        <w:t xml:space="preserve"> </w:t>
      </w:r>
      <w:r w:rsidR="00851027" w:rsidRPr="00E46FBB">
        <w:rPr>
          <w:color w:val="333333"/>
          <w:szCs w:val="28"/>
        </w:rPr>
        <w:t>від 22 жовтня 2014 року №</w:t>
      </w:r>
      <w:r w:rsidR="00EA5BC7">
        <w:rPr>
          <w:color w:val="333333"/>
          <w:szCs w:val="28"/>
        </w:rPr>
        <w:t> </w:t>
      </w:r>
      <w:r w:rsidR="00851027" w:rsidRPr="00E46FBB">
        <w:rPr>
          <w:color w:val="333333"/>
          <w:szCs w:val="28"/>
        </w:rPr>
        <w:t>558</w:t>
      </w:r>
      <w:r w:rsidR="00EA5BC7">
        <w:rPr>
          <w:color w:val="333333"/>
          <w:szCs w:val="28"/>
        </w:rPr>
        <w:t xml:space="preserve"> “</w:t>
      </w:r>
      <w:r w:rsidR="004F7C3C" w:rsidRPr="00E46FBB">
        <w:rPr>
          <w:color w:val="333333"/>
          <w:szCs w:val="28"/>
        </w:rPr>
        <w:t xml:space="preserve">Про внесення змін до постанови </w:t>
      </w:r>
      <w:r w:rsidR="00851027" w:rsidRPr="00E46FBB">
        <w:rPr>
          <w:color w:val="333333"/>
        </w:rPr>
        <w:t>Кабінету Міністрів України</w:t>
      </w:r>
      <w:r w:rsidR="00851027" w:rsidRPr="00E46FBB">
        <w:rPr>
          <w:color w:val="333333"/>
          <w:szCs w:val="28"/>
        </w:rPr>
        <w:t xml:space="preserve"> </w:t>
      </w:r>
      <w:r w:rsidR="004F7C3C" w:rsidRPr="00E46FBB">
        <w:rPr>
          <w:color w:val="333333"/>
          <w:szCs w:val="28"/>
        </w:rPr>
        <w:t>від 29 бе</w:t>
      </w:r>
      <w:r w:rsidR="00EA5BC7">
        <w:rPr>
          <w:color w:val="333333"/>
          <w:szCs w:val="28"/>
        </w:rPr>
        <w:softHyphen/>
      </w:r>
      <w:r w:rsidR="004F7C3C" w:rsidRPr="00E46FBB">
        <w:rPr>
          <w:color w:val="333333"/>
          <w:szCs w:val="28"/>
        </w:rPr>
        <w:t>резня 2002 р</w:t>
      </w:r>
      <w:r w:rsidR="00851027" w:rsidRPr="00E46FBB">
        <w:rPr>
          <w:color w:val="333333"/>
          <w:szCs w:val="28"/>
        </w:rPr>
        <w:t>оку</w:t>
      </w:r>
      <w:r w:rsidR="004F7C3C" w:rsidRPr="00E46FBB">
        <w:rPr>
          <w:color w:val="333333"/>
          <w:szCs w:val="28"/>
        </w:rPr>
        <w:t xml:space="preserve"> № 415 і від </w:t>
      </w:r>
      <w:r w:rsidR="00851027" w:rsidRPr="00E46FBB">
        <w:rPr>
          <w:color w:val="333333"/>
          <w:szCs w:val="28"/>
        </w:rPr>
        <w:t>0</w:t>
      </w:r>
      <w:r w:rsidR="004F7C3C" w:rsidRPr="00E46FBB">
        <w:rPr>
          <w:color w:val="333333"/>
          <w:szCs w:val="28"/>
        </w:rPr>
        <w:t xml:space="preserve">8 серпня 2014 </w:t>
      </w:r>
      <w:r w:rsidR="00851027" w:rsidRPr="00E46FBB">
        <w:rPr>
          <w:color w:val="333333"/>
          <w:szCs w:val="28"/>
        </w:rPr>
        <w:t xml:space="preserve">року </w:t>
      </w:r>
      <w:r w:rsidR="004F7C3C" w:rsidRPr="00E46FBB">
        <w:rPr>
          <w:color w:val="333333"/>
          <w:szCs w:val="28"/>
        </w:rPr>
        <w:t>№</w:t>
      </w:r>
      <w:r w:rsidR="00EA5BC7">
        <w:rPr>
          <w:color w:val="333333"/>
          <w:szCs w:val="28"/>
        </w:rPr>
        <w:t xml:space="preserve"> </w:t>
      </w:r>
      <w:r w:rsidR="004F7C3C" w:rsidRPr="00E46FBB">
        <w:rPr>
          <w:color w:val="333333"/>
          <w:szCs w:val="28"/>
        </w:rPr>
        <w:t>369</w:t>
      </w:r>
      <w:r w:rsidR="00EA5BC7">
        <w:rPr>
          <w:color w:val="333333"/>
          <w:szCs w:val="28"/>
        </w:rPr>
        <w:t>”</w:t>
      </w:r>
      <w:r w:rsidR="00851027" w:rsidRPr="00E46FBB">
        <w:rPr>
          <w:color w:val="333333"/>
          <w:szCs w:val="28"/>
        </w:rPr>
        <w:t>,</w:t>
      </w:r>
      <w:r w:rsidR="00C03E46" w:rsidRPr="00E46FBB">
        <w:rPr>
          <w:color w:val="333333"/>
        </w:rPr>
        <w:t xml:space="preserve"> рішен</w:t>
      </w:r>
      <w:r w:rsidR="005B73F7" w:rsidRPr="00E46FBB">
        <w:rPr>
          <w:color w:val="333333"/>
        </w:rPr>
        <w:t>ь</w:t>
      </w:r>
      <w:r w:rsidR="00C03E46" w:rsidRPr="00E46FBB">
        <w:rPr>
          <w:color w:val="333333"/>
        </w:rPr>
        <w:t xml:space="preserve"> сесії обласної ради </w:t>
      </w:r>
      <w:r w:rsidR="005B73F7" w:rsidRPr="00E46FBB">
        <w:rPr>
          <w:color w:val="333333"/>
        </w:rPr>
        <w:t xml:space="preserve">від </w:t>
      </w:r>
      <w:r w:rsidR="00FA2E9C" w:rsidRPr="00E46FBB">
        <w:rPr>
          <w:color w:val="333333"/>
        </w:rPr>
        <w:t>07 квітня 2014 року №</w:t>
      </w:r>
      <w:r w:rsidR="00EA5BC7">
        <w:rPr>
          <w:color w:val="333333"/>
        </w:rPr>
        <w:t> 53-31/2015 “</w:t>
      </w:r>
      <w:r w:rsidR="00FA2E9C" w:rsidRPr="00E46FBB">
        <w:rPr>
          <w:color w:val="333333"/>
        </w:rPr>
        <w:t>Про надання допомоги Управ</w:t>
      </w:r>
      <w:r w:rsidR="00EA5BC7">
        <w:rPr>
          <w:color w:val="333333"/>
        </w:rPr>
        <w:softHyphen/>
      </w:r>
      <w:r w:rsidR="00FA2E9C" w:rsidRPr="00E46FBB">
        <w:rPr>
          <w:color w:val="333333"/>
        </w:rPr>
        <w:t>лінню Служби безпеки України у Хмельницькій області</w:t>
      </w:r>
      <w:r w:rsidR="00EA5BC7">
        <w:rPr>
          <w:color w:val="333333"/>
        </w:rPr>
        <w:t>”</w:t>
      </w:r>
      <w:r w:rsidR="00FA2E9C" w:rsidRPr="00E46FBB">
        <w:rPr>
          <w:color w:val="333333"/>
        </w:rPr>
        <w:t>, №</w:t>
      </w:r>
      <w:r w:rsidR="00EA5BC7">
        <w:rPr>
          <w:color w:val="333333"/>
        </w:rPr>
        <w:t> 54-31/2015 “</w:t>
      </w:r>
      <w:r w:rsidR="00FA2E9C" w:rsidRPr="00E46FBB">
        <w:rPr>
          <w:color w:val="333333"/>
        </w:rPr>
        <w:t>Про надання допомоги Управлінню МВС України в Хмель</w:t>
      </w:r>
      <w:r w:rsidR="00EA5BC7">
        <w:rPr>
          <w:color w:val="333333"/>
        </w:rPr>
        <w:softHyphen/>
      </w:r>
      <w:r w:rsidR="00FA2E9C" w:rsidRPr="00E46FBB">
        <w:rPr>
          <w:color w:val="333333"/>
        </w:rPr>
        <w:t>ницькій області</w:t>
      </w:r>
      <w:r w:rsidR="00EA5BC7">
        <w:rPr>
          <w:color w:val="333333"/>
        </w:rPr>
        <w:t>”</w:t>
      </w:r>
      <w:r w:rsidR="00FA2E9C" w:rsidRPr="00E46FBB">
        <w:rPr>
          <w:color w:val="333333"/>
        </w:rPr>
        <w:t xml:space="preserve">, </w:t>
      </w:r>
      <w:r w:rsidR="00EA5BC7">
        <w:rPr>
          <w:color w:val="333333"/>
        </w:rPr>
        <w:t xml:space="preserve">  </w:t>
      </w:r>
      <w:r w:rsidR="00C92FDC" w:rsidRPr="00E46FBB">
        <w:rPr>
          <w:color w:val="333333"/>
        </w:rPr>
        <w:t>№</w:t>
      </w:r>
      <w:r w:rsidR="00EA5BC7">
        <w:rPr>
          <w:color w:val="333333"/>
        </w:rPr>
        <w:t> </w:t>
      </w:r>
      <w:r w:rsidR="00FA2E9C" w:rsidRPr="00E46FBB">
        <w:rPr>
          <w:color w:val="333333"/>
        </w:rPr>
        <w:t>55</w:t>
      </w:r>
      <w:r w:rsidR="005B73F7" w:rsidRPr="00E46FBB">
        <w:rPr>
          <w:color w:val="333333"/>
        </w:rPr>
        <w:t>-</w:t>
      </w:r>
      <w:r w:rsidR="00FA2E9C" w:rsidRPr="00E46FBB">
        <w:rPr>
          <w:color w:val="333333"/>
        </w:rPr>
        <w:t>31</w:t>
      </w:r>
      <w:r w:rsidR="005B73F7" w:rsidRPr="00E46FBB">
        <w:rPr>
          <w:color w:val="333333"/>
        </w:rPr>
        <w:t>/201</w:t>
      </w:r>
      <w:r w:rsidR="00FA2E9C" w:rsidRPr="00E46FBB">
        <w:rPr>
          <w:color w:val="333333"/>
        </w:rPr>
        <w:t>5</w:t>
      </w:r>
      <w:r w:rsidR="00EA5BC7">
        <w:rPr>
          <w:color w:val="333333"/>
        </w:rPr>
        <w:t xml:space="preserve"> “</w:t>
      </w:r>
      <w:r w:rsidR="005B73F7" w:rsidRPr="00E46FBB">
        <w:rPr>
          <w:color w:val="333333"/>
        </w:rPr>
        <w:t>Про надання допомоги Національній академії Державної при</w:t>
      </w:r>
      <w:r w:rsidR="00EA5BC7">
        <w:rPr>
          <w:color w:val="333333"/>
        </w:rPr>
        <w:softHyphen/>
      </w:r>
      <w:r w:rsidR="005B73F7" w:rsidRPr="00E46FBB">
        <w:rPr>
          <w:color w:val="333333"/>
        </w:rPr>
        <w:t>кордонної служби України ім.</w:t>
      </w:r>
      <w:r w:rsidR="00C92FDC" w:rsidRPr="00E46FBB">
        <w:rPr>
          <w:color w:val="333333"/>
        </w:rPr>
        <w:t> Богдана Хмельницького</w:t>
      </w:r>
      <w:r w:rsidR="00EA5BC7">
        <w:rPr>
          <w:color w:val="333333"/>
        </w:rPr>
        <w:t>”</w:t>
      </w:r>
      <w:r w:rsidR="00FA2E9C" w:rsidRPr="00E46FBB">
        <w:rPr>
          <w:color w:val="333333"/>
        </w:rPr>
        <w:t>:</w:t>
      </w:r>
    </w:p>
    <w:p w:rsidR="005030B7" w:rsidRPr="00E46FBB" w:rsidRDefault="00F87E99" w:rsidP="00EA5BC7">
      <w:pPr>
        <w:pStyle w:val="BodyText"/>
        <w:spacing w:after="60"/>
        <w:ind w:firstLine="709"/>
        <w:rPr>
          <w:color w:val="333333"/>
        </w:rPr>
      </w:pPr>
      <w:r w:rsidRPr="00E46FBB">
        <w:rPr>
          <w:color w:val="333333"/>
        </w:rPr>
        <w:t>1.</w:t>
      </w:r>
      <w:r w:rsidR="00EA5BC7">
        <w:rPr>
          <w:color w:val="333333"/>
        </w:rPr>
        <w:t> </w:t>
      </w:r>
      <w:r w:rsidR="00941549" w:rsidRPr="00E46FBB">
        <w:rPr>
          <w:color w:val="333333"/>
        </w:rPr>
        <w:t xml:space="preserve">Виділити з резервного фонду обласного бюджету </w:t>
      </w:r>
      <w:r w:rsidR="00C35E16" w:rsidRPr="00E46FBB">
        <w:rPr>
          <w:color w:val="333333"/>
        </w:rPr>
        <w:t xml:space="preserve">на безповоротній основі </w:t>
      </w:r>
      <w:r w:rsidR="000B17AC" w:rsidRPr="00E46FBB">
        <w:rPr>
          <w:color w:val="333333"/>
        </w:rPr>
        <w:t xml:space="preserve">Хмельницькій </w:t>
      </w:r>
      <w:r w:rsidR="006F3542" w:rsidRPr="00E46FBB">
        <w:rPr>
          <w:color w:val="333333"/>
        </w:rPr>
        <w:t xml:space="preserve">обласній </w:t>
      </w:r>
      <w:r w:rsidR="00645350" w:rsidRPr="00E46FBB">
        <w:rPr>
          <w:color w:val="333333"/>
        </w:rPr>
        <w:t>раді кошти на суму</w:t>
      </w:r>
      <w:r w:rsidR="006F3542" w:rsidRPr="00E46FBB">
        <w:rPr>
          <w:color w:val="333333"/>
        </w:rPr>
        <w:t xml:space="preserve"> </w:t>
      </w:r>
      <w:r w:rsidR="00E25DCD" w:rsidRPr="00E46FBB">
        <w:rPr>
          <w:color w:val="333333"/>
        </w:rPr>
        <w:t>3</w:t>
      </w:r>
      <w:r w:rsidR="000265C9">
        <w:rPr>
          <w:color w:val="333333"/>
        </w:rPr>
        <w:t> </w:t>
      </w:r>
      <w:r w:rsidR="00E25DCD" w:rsidRPr="00E46FBB">
        <w:rPr>
          <w:color w:val="333333"/>
        </w:rPr>
        <w:t>046</w:t>
      </w:r>
      <w:r w:rsidR="000265C9">
        <w:rPr>
          <w:color w:val="333333"/>
        </w:rPr>
        <w:t> </w:t>
      </w:r>
      <w:r w:rsidR="00E25DCD" w:rsidRPr="00E46FBB">
        <w:rPr>
          <w:color w:val="333333"/>
        </w:rPr>
        <w:t>238</w:t>
      </w:r>
      <w:r w:rsidR="00C92FDC" w:rsidRPr="00E46FBB">
        <w:rPr>
          <w:color w:val="333333"/>
        </w:rPr>
        <w:t xml:space="preserve"> (</w:t>
      </w:r>
      <w:r w:rsidR="00E25DCD" w:rsidRPr="00E46FBB">
        <w:rPr>
          <w:color w:val="333333"/>
        </w:rPr>
        <w:t>три</w:t>
      </w:r>
      <w:r w:rsidR="005030B7" w:rsidRPr="00E46FBB">
        <w:rPr>
          <w:color w:val="333333"/>
        </w:rPr>
        <w:t xml:space="preserve"> мільйони сорок </w:t>
      </w:r>
      <w:r w:rsidR="00E25DCD" w:rsidRPr="00E46FBB">
        <w:rPr>
          <w:color w:val="333333"/>
        </w:rPr>
        <w:t xml:space="preserve">шість </w:t>
      </w:r>
      <w:r w:rsidR="005030B7" w:rsidRPr="00E46FBB">
        <w:rPr>
          <w:color w:val="333333"/>
        </w:rPr>
        <w:t xml:space="preserve">тисяч </w:t>
      </w:r>
      <w:r w:rsidR="00E25DCD" w:rsidRPr="00E46FBB">
        <w:rPr>
          <w:color w:val="333333"/>
        </w:rPr>
        <w:t>двісті тридцять вісім</w:t>
      </w:r>
      <w:r w:rsidR="00C92FDC" w:rsidRPr="00E46FBB">
        <w:rPr>
          <w:color w:val="333333"/>
        </w:rPr>
        <w:t xml:space="preserve">) </w:t>
      </w:r>
      <w:r w:rsidR="00EA5BC7">
        <w:rPr>
          <w:color w:val="333333"/>
        </w:rPr>
        <w:t xml:space="preserve">грн. </w:t>
      </w:r>
      <w:r w:rsidR="00D601BA" w:rsidRPr="00E46FBB">
        <w:rPr>
          <w:color w:val="333333"/>
        </w:rPr>
        <w:t>65 коп</w:t>
      </w:r>
      <w:r w:rsidR="0014611C">
        <w:rPr>
          <w:color w:val="333333"/>
        </w:rPr>
        <w:t>.,</w:t>
      </w:r>
      <w:r w:rsidR="00C92FDC" w:rsidRPr="00E46FBB">
        <w:rPr>
          <w:color w:val="333333"/>
        </w:rPr>
        <w:t xml:space="preserve"> у</w:t>
      </w:r>
      <w:r w:rsidR="005030B7" w:rsidRPr="00E46FBB">
        <w:rPr>
          <w:color w:val="333333"/>
        </w:rPr>
        <w:t xml:space="preserve"> тому числі:</w:t>
      </w:r>
    </w:p>
    <w:p w:rsidR="00F9704B" w:rsidRPr="00E46FBB" w:rsidRDefault="00645350" w:rsidP="00EA5BC7">
      <w:pPr>
        <w:pStyle w:val="BodyText"/>
        <w:spacing w:after="60"/>
        <w:ind w:firstLine="709"/>
        <w:rPr>
          <w:color w:val="333333"/>
        </w:rPr>
      </w:pPr>
      <w:r w:rsidRPr="00E46FBB">
        <w:rPr>
          <w:color w:val="333333"/>
        </w:rPr>
        <w:t>1.1. Для надання допомоги у</w:t>
      </w:r>
      <w:r w:rsidR="00F9704B" w:rsidRPr="00E46FBB">
        <w:rPr>
          <w:color w:val="333333"/>
        </w:rPr>
        <w:t>пр</w:t>
      </w:r>
      <w:r w:rsidRPr="00E46FBB">
        <w:rPr>
          <w:color w:val="333333"/>
        </w:rPr>
        <w:t xml:space="preserve">авлінню Служби безпеки України </w:t>
      </w:r>
      <w:r w:rsidR="00DF2FFE">
        <w:rPr>
          <w:color w:val="333333"/>
        </w:rPr>
        <w:t xml:space="preserve">в </w:t>
      </w:r>
      <w:r w:rsidRPr="00E46FBB">
        <w:rPr>
          <w:color w:val="333333"/>
        </w:rPr>
        <w:t>області на суму</w:t>
      </w:r>
      <w:r w:rsidR="00F9704B" w:rsidRPr="00E46FBB">
        <w:rPr>
          <w:color w:val="333333"/>
        </w:rPr>
        <w:t xml:space="preserve"> 346</w:t>
      </w:r>
      <w:r w:rsidR="007329F3" w:rsidRPr="00E46FBB">
        <w:rPr>
          <w:color w:val="333333"/>
        </w:rPr>
        <w:t> </w:t>
      </w:r>
      <w:r w:rsidR="00F9704B" w:rsidRPr="00E46FBB">
        <w:rPr>
          <w:color w:val="333333"/>
        </w:rPr>
        <w:t>238 (триста сорок шість тисяч двісті трид</w:t>
      </w:r>
      <w:r w:rsidR="00EA5BC7">
        <w:rPr>
          <w:color w:val="333333"/>
        </w:rPr>
        <w:softHyphen/>
      </w:r>
      <w:r w:rsidR="00F9704B" w:rsidRPr="00E46FBB">
        <w:rPr>
          <w:color w:val="333333"/>
        </w:rPr>
        <w:t xml:space="preserve">цять вісім) </w:t>
      </w:r>
      <w:r w:rsidR="00EA5BC7">
        <w:rPr>
          <w:color w:val="333333"/>
        </w:rPr>
        <w:t xml:space="preserve">грн. </w:t>
      </w:r>
      <w:r w:rsidR="00F9704B" w:rsidRPr="00E46FBB">
        <w:rPr>
          <w:color w:val="333333"/>
        </w:rPr>
        <w:t>65 коп</w:t>
      </w:r>
      <w:r w:rsidR="00D601BA" w:rsidRPr="00E46FBB">
        <w:rPr>
          <w:color w:val="333333"/>
        </w:rPr>
        <w:t>.</w:t>
      </w:r>
      <w:r w:rsidR="00F9704B" w:rsidRPr="00E46FBB">
        <w:rPr>
          <w:color w:val="333333"/>
        </w:rPr>
        <w:t xml:space="preserve"> для відшкодування фактичної кредит</w:t>
      </w:r>
      <w:r w:rsidR="0014611C">
        <w:rPr>
          <w:color w:val="333333"/>
        </w:rPr>
        <w:t>орськ</w:t>
      </w:r>
      <w:r w:rsidR="00F9704B" w:rsidRPr="00E46FBB">
        <w:rPr>
          <w:color w:val="333333"/>
        </w:rPr>
        <w:t>ої заборго</w:t>
      </w:r>
      <w:r w:rsidR="00EA5BC7">
        <w:rPr>
          <w:color w:val="333333"/>
        </w:rPr>
        <w:softHyphen/>
      </w:r>
      <w:r w:rsidR="00F9704B" w:rsidRPr="00E46FBB">
        <w:rPr>
          <w:color w:val="333333"/>
        </w:rPr>
        <w:t xml:space="preserve">ваності, </w:t>
      </w:r>
      <w:r w:rsidR="0014611C">
        <w:rPr>
          <w:color w:val="333333"/>
        </w:rPr>
        <w:t>яка</w:t>
      </w:r>
      <w:r w:rsidR="00F9704B" w:rsidRPr="00E46FBB">
        <w:rPr>
          <w:color w:val="333333"/>
        </w:rPr>
        <w:t xml:space="preserve"> утворилася на 01 січня 2015 року у зв’язку із здійсненням заходів, фінансування яких було визначено рішеннями обласної ради від</w:t>
      </w:r>
      <w:r w:rsidR="00EA5BC7">
        <w:rPr>
          <w:color w:val="333333"/>
        </w:rPr>
        <w:t xml:space="preserve"> </w:t>
      </w:r>
      <w:r w:rsidR="00F9704B" w:rsidRPr="00E46FBB">
        <w:rPr>
          <w:color w:val="333333"/>
        </w:rPr>
        <w:t>18 квітня 2014 року №</w:t>
      </w:r>
      <w:r w:rsidR="00EA5BC7">
        <w:rPr>
          <w:color w:val="333333"/>
        </w:rPr>
        <w:t> </w:t>
      </w:r>
      <w:r w:rsidR="00F9704B" w:rsidRPr="00E46FBB">
        <w:rPr>
          <w:color w:val="333333"/>
        </w:rPr>
        <w:t>17-24/2014 та від 24 червня 2014 ро</w:t>
      </w:r>
      <w:r w:rsidRPr="00E46FBB">
        <w:rPr>
          <w:color w:val="333333"/>
        </w:rPr>
        <w:t>ку №</w:t>
      </w:r>
      <w:r w:rsidR="00EA5BC7">
        <w:rPr>
          <w:color w:val="333333"/>
        </w:rPr>
        <w:t> </w:t>
      </w:r>
      <w:r w:rsidRPr="00E46FBB">
        <w:rPr>
          <w:color w:val="333333"/>
        </w:rPr>
        <w:t>33-24/2014, але платежі було</w:t>
      </w:r>
      <w:r w:rsidR="00F9704B" w:rsidRPr="00E46FBB">
        <w:rPr>
          <w:color w:val="333333"/>
        </w:rPr>
        <w:t xml:space="preserve"> проведено частково.</w:t>
      </w:r>
    </w:p>
    <w:p w:rsidR="005B73F7" w:rsidRPr="00E46FBB" w:rsidRDefault="005030B7" w:rsidP="00EA5BC7">
      <w:pPr>
        <w:pStyle w:val="BodyText"/>
        <w:spacing w:after="60"/>
        <w:ind w:firstLine="709"/>
        <w:rPr>
          <w:color w:val="333333"/>
        </w:rPr>
      </w:pPr>
      <w:r w:rsidRPr="00E46FBB">
        <w:rPr>
          <w:color w:val="333333"/>
        </w:rPr>
        <w:t>1.</w:t>
      </w:r>
      <w:r w:rsidR="00F9704B" w:rsidRPr="00E46FBB">
        <w:rPr>
          <w:color w:val="333333"/>
        </w:rPr>
        <w:t>2</w:t>
      </w:r>
      <w:r w:rsidRPr="00E46FBB">
        <w:rPr>
          <w:color w:val="333333"/>
        </w:rPr>
        <w:t>.</w:t>
      </w:r>
      <w:r w:rsidR="00EA5BC7">
        <w:rPr>
          <w:color w:val="333333"/>
        </w:rPr>
        <w:t> </w:t>
      </w:r>
      <w:r w:rsidR="00645350" w:rsidRPr="00E46FBB">
        <w:rPr>
          <w:color w:val="333333"/>
        </w:rPr>
        <w:t>Д</w:t>
      </w:r>
      <w:r w:rsidR="00C92FDC" w:rsidRPr="00E46FBB">
        <w:rPr>
          <w:color w:val="333333"/>
        </w:rPr>
        <w:t xml:space="preserve">ля надання допомоги </w:t>
      </w:r>
      <w:r w:rsidR="00645350" w:rsidRPr="00E46FBB">
        <w:rPr>
          <w:color w:val="333333"/>
        </w:rPr>
        <w:t>на суму</w:t>
      </w:r>
      <w:r w:rsidR="00C92FDC" w:rsidRPr="00E46FBB">
        <w:rPr>
          <w:color w:val="333333"/>
        </w:rPr>
        <w:t xml:space="preserve"> 2</w:t>
      </w:r>
      <w:r w:rsidR="007329F3" w:rsidRPr="00E46FBB">
        <w:rPr>
          <w:color w:val="333333"/>
        </w:rPr>
        <w:t> </w:t>
      </w:r>
      <w:r w:rsidR="00C92FDC" w:rsidRPr="00E46FBB">
        <w:rPr>
          <w:color w:val="333333"/>
        </w:rPr>
        <w:t>7</w:t>
      </w:r>
      <w:r w:rsidR="00E25DCD" w:rsidRPr="00E46FBB">
        <w:rPr>
          <w:color w:val="333333"/>
        </w:rPr>
        <w:t>00</w:t>
      </w:r>
      <w:r w:rsidR="007329F3" w:rsidRPr="00E46FBB">
        <w:rPr>
          <w:color w:val="333333"/>
        </w:rPr>
        <w:t> </w:t>
      </w:r>
      <w:r w:rsidR="00E25DCD" w:rsidRPr="00E46FBB">
        <w:rPr>
          <w:color w:val="333333"/>
        </w:rPr>
        <w:t>000</w:t>
      </w:r>
      <w:r w:rsidR="00C92FDC" w:rsidRPr="00E46FBB">
        <w:rPr>
          <w:color w:val="333333"/>
        </w:rPr>
        <w:t>,0</w:t>
      </w:r>
      <w:r w:rsidRPr="00E46FBB">
        <w:rPr>
          <w:color w:val="333333"/>
        </w:rPr>
        <w:t xml:space="preserve"> </w:t>
      </w:r>
      <w:r w:rsidR="00941549" w:rsidRPr="00E46FBB">
        <w:rPr>
          <w:color w:val="333333"/>
        </w:rPr>
        <w:t>(</w:t>
      </w:r>
      <w:r w:rsidR="005B73F7" w:rsidRPr="00E46FBB">
        <w:rPr>
          <w:color w:val="333333"/>
        </w:rPr>
        <w:t>два</w:t>
      </w:r>
      <w:r w:rsidR="006F3542" w:rsidRPr="00E46FBB">
        <w:rPr>
          <w:color w:val="333333"/>
        </w:rPr>
        <w:t xml:space="preserve"> мільйон</w:t>
      </w:r>
      <w:r w:rsidR="005B73F7" w:rsidRPr="00E46FBB">
        <w:rPr>
          <w:color w:val="333333"/>
        </w:rPr>
        <w:t>и</w:t>
      </w:r>
      <w:r w:rsidR="006F3542" w:rsidRPr="00E46FBB">
        <w:rPr>
          <w:color w:val="333333"/>
        </w:rPr>
        <w:t xml:space="preserve"> </w:t>
      </w:r>
      <w:r w:rsidR="005B73F7" w:rsidRPr="00E46FBB">
        <w:rPr>
          <w:color w:val="333333"/>
        </w:rPr>
        <w:t>сімсот</w:t>
      </w:r>
      <w:r w:rsidR="00EA5BC7">
        <w:rPr>
          <w:color w:val="333333"/>
        </w:rPr>
        <w:t xml:space="preserve"> </w:t>
      </w:r>
      <w:r w:rsidR="0014611C">
        <w:rPr>
          <w:color w:val="333333"/>
        </w:rPr>
        <w:t>тисяч</w:t>
      </w:r>
      <w:r w:rsidR="003016E5">
        <w:rPr>
          <w:color w:val="333333"/>
        </w:rPr>
        <w:t>)</w:t>
      </w:r>
      <w:r w:rsidR="00E25DCD" w:rsidRPr="00E46FBB">
        <w:rPr>
          <w:color w:val="333333"/>
        </w:rPr>
        <w:t xml:space="preserve"> </w:t>
      </w:r>
      <w:r w:rsidR="00EA5BC7">
        <w:rPr>
          <w:color w:val="333333"/>
        </w:rPr>
        <w:t>грн.</w:t>
      </w:r>
      <w:r w:rsidR="005B73F7" w:rsidRPr="00E46FBB">
        <w:rPr>
          <w:color w:val="333333"/>
        </w:rPr>
        <w:t>:</w:t>
      </w:r>
    </w:p>
    <w:p w:rsidR="00313E0F" w:rsidRPr="00E46FBB" w:rsidRDefault="00DF2FFE" w:rsidP="00EA5BC7">
      <w:pPr>
        <w:pStyle w:val="BodyText"/>
        <w:spacing w:after="60"/>
        <w:ind w:firstLine="709"/>
        <w:rPr>
          <w:color w:val="333333"/>
        </w:rPr>
      </w:pPr>
      <w:r>
        <w:rPr>
          <w:color w:val="333333"/>
          <w:spacing w:val="-4"/>
        </w:rPr>
        <w:t>у</w:t>
      </w:r>
      <w:r w:rsidR="002A5534" w:rsidRPr="00DF2FFE">
        <w:rPr>
          <w:color w:val="333333"/>
          <w:spacing w:val="-4"/>
        </w:rPr>
        <w:t xml:space="preserve">правлінню Служби безпеки України </w:t>
      </w:r>
      <w:r w:rsidRPr="00DF2FFE">
        <w:rPr>
          <w:color w:val="333333"/>
          <w:spacing w:val="-4"/>
        </w:rPr>
        <w:t xml:space="preserve">в </w:t>
      </w:r>
      <w:r w:rsidR="002A5534" w:rsidRPr="00DF2FFE">
        <w:rPr>
          <w:color w:val="333333"/>
          <w:spacing w:val="-4"/>
        </w:rPr>
        <w:t xml:space="preserve">області </w:t>
      </w:r>
      <w:r w:rsidR="00645350" w:rsidRPr="00DF2FFE">
        <w:rPr>
          <w:color w:val="333333"/>
          <w:spacing w:val="-4"/>
        </w:rPr>
        <w:t>на суму</w:t>
      </w:r>
      <w:r w:rsidR="00EA5BC7" w:rsidRPr="00DF2FFE">
        <w:rPr>
          <w:color w:val="333333"/>
          <w:spacing w:val="-4"/>
        </w:rPr>
        <w:t xml:space="preserve"> </w:t>
      </w:r>
      <w:r w:rsidR="00313E0F" w:rsidRPr="00DF2FFE">
        <w:rPr>
          <w:color w:val="333333"/>
          <w:spacing w:val="-4"/>
        </w:rPr>
        <w:t>900</w:t>
      </w:r>
      <w:r w:rsidR="003016E5" w:rsidRPr="00DF2FFE">
        <w:rPr>
          <w:color w:val="333333"/>
          <w:spacing w:val="-4"/>
        </w:rPr>
        <w:t> </w:t>
      </w:r>
      <w:r w:rsidR="007329F3" w:rsidRPr="00DF2FFE">
        <w:rPr>
          <w:color w:val="333333"/>
          <w:spacing w:val="-4"/>
        </w:rPr>
        <w:t>00</w:t>
      </w:r>
      <w:r w:rsidR="00EA5BC7" w:rsidRPr="00DF2FFE">
        <w:rPr>
          <w:color w:val="333333"/>
          <w:spacing w:val="-4"/>
        </w:rPr>
        <w:t>0,0</w:t>
      </w:r>
      <w:r w:rsidR="002A5534" w:rsidRPr="00DF2FFE">
        <w:rPr>
          <w:color w:val="333333"/>
          <w:spacing w:val="-4"/>
        </w:rPr>
        <w:t xml:space="preserve"> (</w:t>
      </w:r>
      <w:r w:rsidR="00313E0F" w:rsidRPr="00DF2FFE">
        <w:rPr>
          <w:color w:val="333333"/>
          <w:spacing w:val="-4"/>
        </w:rPr>
        <w:t>дев’ят</w:t>
      </w:r>
      <w:r w:rsidRPr="00DF2FFE">
        <w:rPr>
          <w:color w:val="333333"/>
          <w:spacing w:val="-4"/>
        </w:rPr>
        <w:softHyphen/>
      </w:r>
      <w:r w:rsidR="00313E0F" w:rsidRPr="00E46FBB">
        <w:rPr>
          <w:color w:val="333333"/>
        </w:rPr>
        <w:t>сот</w:t>
      </w:r>
      <w:r w:rsidR="003016E5" w:rsidRPr="003016E5">
        <w:rPr>
          <w:color w:val="333333"/>
        </w:rPr>
        <w:t xml:space="preserve"> </w:t>
      </w:r>
      <w:r w:rsidR="003016E5" w:rsidRPr="00E46FBB">
        <w:rPr>
          <w:color w:val="333333"/>
        </w:rPr>
        <w:t>тисяч</w:t>
      </w:r>
      <w:r w:rsidR="0014611C">
        <w:rPr>
          <w:color w:val="333333"/>
        </w:rPr>
        <w:t>)</w:t>
      </w:r>
      <w:r w:rsidR="00313E0F" w:rsidRPr="00E46FBB">
        <w:rPr>
          <w:color w:val="333333"/>
        </w:rPr>
        <w:t xml:space="preserve"> </w:t>
      </w:r>
      <w:r w:rsidR="00EA5BC7">
        <w:rPr>
          <w:color w:val="333333"/>
        </w:rPr>
        <w:t xml:space="preserve">грн. </w:t>
      </w:r>
      <w:r w:rsidR="00313E0F" w:rsidRPr="00E46FBB">
        <w:rPr>
          <w:color w:val="333333"/>
        </w:rPr>
        <w:t>для придбання пал</w:t>
      </w:r>
      <w:r w:rsidR="00007CA4">
        <w:rPr>
          <w:color w:val="333333"/>
        </w:rPr>
        <w:t>ь</w:t>
      </w:r>
      <w:r w:rsidR="00313E0F" w:rsidRPr="00E46FBB">
        <w:rPr>
          <w:color w:val="333333"/>
        </w:rPr>
        <w:t>но-мастильних матеріа</w:t>
      </w:r>
      <w:r w:rsidR="00EA5BC7">
        <w:rPr>
          <w:color w:val="333333"/>
        </w:rPr>
        <w:softHyphen/>
      </w:r>
      <w:r w:rsidR="00313E0F" w:rsidRPr="00E46FBB">
        <w:rPr>
          <w:color w:val="333333"/>
        </w:rPr>
        <w:t>лів та запчастин до спеціального автотранспорту для здійснення заходів, пов’язаних із забезпе</w:t>
      </w:r>
      <w:r>
        <w:rPr>
          <w:color w:val="333333"/>
        </w:rPr>
        <w:softHyphen/>
      </w:r>
      <w:r w:rsidR="00313E0F" w:rsidRPr="00E46FBB">
        <w:rPr>
          <w:color w:val="333333"/>
        </w:rPr>
        <w:t>ченням правопорядку, відбиттям збройних нападів на об’єкти у разі їх захоп</w:t>
      </w:r>
      <w:r>
        <w:rPr>
          <w:color w:val="333333"/>
        </w:rPr>
        <w:softHyphen/>
      </w:r>
      <w:r w:rsidR="00313E0F" w:rsidRPr="00E46FBB">
        <w:rPr>
          <w:color w:val="333333"/>
        </w:rPr>
        <w:t xml:space="preserve">лення, спроби насильницького заволодіння зброєю, бойовою або іншою </w:t>
      </w:r>
      <w:r w:rsidR="00313E0F" w:rsidRPr="00E46FBB">
        <w:rPr>
          <w:color w:val="333333"/>
        </w:rPr>
        <w:lastRenderedPageBreak/>
        <w:t>технікою у зоні проведення антитерористичної операції або інших заход</w:t>
      </w:r>
      <w:r>
        <w:rPr>
          <w:color w:val="333333"/>
        </w:rPr>
        <w:t>ів</w:t>
      </w:r>
      <w:r w:rsidR="00313E0F" w:rsidRPr="00E46FBB">
        <w:rPr>
          <w:color w:val="333333"/>
        </w:rPr>
        <w:t>, спрямованих на захист суверенітету та територіальної цілісності України;</w:t>
      </w:r>
    </w:p>
    <w:p w:rsidR="007A6F76" w:rsidRPr="00E46FBB" w:rsidRDefault="00DF2FFE" w:rsidP="00EA5BC7">
      <w:pPr>
        <w:pStyle w:val="BodyText"/>
        <w:spacing w:after="60"/>
        <w:ind w:firstLine="709"/>
        <w:rPr>
          <w:color w:val="333333"/>
        </w:rPr>
      </w:pPr>
      <w:r>
        <w:rPr>
          <w:color w:val="333333"/>
        </w:rPr>
        <w:t>у</w:t>
      </w:r>
      <w:r w:rsidR="007A6F76" w:rsidRPr="00E46FBB">
        <w:rPr>
          <w:color w:val="333333"/>
        </w:rPr>
        <w:t xml:space="preserve">правлінню МВС України в області </w:t>
      </w:r>
      <w:r w:rsidR="00D601BA" w:rsidRPr="00E46FBB">
        <w:rPr>
          <w:color w:val="333333"/>
        </w:rPr>
        <w:t>на суму</w:t>
      </w:r>
      <w:r w:rsidR="00EA5BC7">
        <w:rPr>
          <w:color w:val="333333"/>
        </w:rPr>
        <w:t xml:space="preserve"> </w:t>
      </w:r>
      <w:r w:rsidR="00E25DCD" w:rsidRPr="00E46FBB">
        <w:rPr>
          <w:color w:val="333333"/>
        </w:rPr>
        <w:t>900</w:t>
      </w:r>
      <w:r w:rsidR="003016E5">
        <w:rPr>
          <w:color w:val="333333"/>
        </w:rPr>
        <w:t> 000</w:t>
      </w:r>
      <w:r w:rsidR="00EA5BC7">
        <w:rPr>
          <w:color w:val="333333"/>
        </w:rPr>
        <w:t xml:space="preserve">,0 </w:t>
      </w:r>
      <w:r w:rsidR="00E25DCD" w:rsidRPr="00E46FBB">
        <w:rPr>
          <w:color w:val="333333"/>
        </w:rPr>
        <w:t>(дев’ятсот</w:t>
      </w:r>
      <w:r w:rsidR="007A6F76" w:rsidRPr="00E46FBB">
        <w:rPr>
          <w:color w:val="333333"/>
        </w:rPr>
        <w:t xml:space="preserve"> тисяч</w:t>
      </w:r>
      <w:r w:rsidR="003016E5">
        <w:rPr>
          <w:color w:val="333333"/>
        </w:rPr>
        <w:t>)</w:t>
      </w:r>
      <w:r w:rsidR="007A6F76" w:rsidRPr="00E46FBB">
        <w:rPr>
          <w:color w:val="333333"/>
        </w:rPr>
        <w:t xml:space="preserve"> </w:t>
      </w:r>
      <w:r w:rsidR="00EA5BC7">
        <w:rPr>
          <w:color w:val="333333"/>
        </w:rPr>
        <w:t xml:space="preserve">грн. </w:t>
      </w:r>
      <w:r w:rsidR="007A6F76" w:rsidRPr="00E46FBB">
        <w:rPr>
          <w:color w:val="333333"/>
        </w:rPr>
        <w:t>для придбання пал</w:t>
      </w:r>
      <w:r w:rsidR="00007CA4">
        <w:rPr>
          <w:color w:val="333333"/>
        </w:rPr>
        <w:t>ь</w:t>
      </w:r>
      <w:r w:rsidR="007A6F76" w:rsidRPr="00E46FBB">
        <w:rPr>
          <w:color w:val="333333"/>
        </w:rPr>
        <w:t>но-мастильних матеріалів для забез</w:t>
      </w:r>
      <w:r w:rsidR="00EA5BC7">
        <w:rPr>
          <w:color w:val="333333"/>
        </w:rPr>
        <w:softHyphen/>
      </w:r>
      <w:r w:rsidR="007A6F76" w:rsidRPr="00E46FBB">
        <w:rPr>
          <w:color w:val="333333"/>
        </w:rPr>
        <w:t>печення участі працівників органів внутріш</w:t>
      </w:r>
      <w:r w:rsidR="00645350" w:rsidRPr="00E46FBB">
        <w:rPr>
          <w:color w:val="333333"/>
        </w:rPr>
        <w:t>ніх справ Хмельницької області у</w:t>
      </w:r>
      <w:r w:rsidR="007A6F76" w:rsidRPr="00E46FBB">
        <w:rPr>
          <w:color w:val="333333"/>
        </w:rPr>
        <w:t xml:space="preserve"> заходах із проведення антитерористичної операції, забезпечення правопо</w:t>
      </w:r>
      <w:r w:rsidR="00EA5BC7">
        <w:rPr>
          <w:color w:val="333333"/>
        </w:rPr>
        <w:softHyphen/>
      </w:r>
      <w:r w:rsidR="007A6F76" w:rsidRPr="00E46FBB">
        <w:rPr>
          <w:color w:val="333333"/>
        </w:rPr>
        <w:t>рядку та охорони стратегічних об’єктів на контрольованій території тощо;</w:t>
      </w:r>
    </w:p>
    <w:p w:rsidR="005B73F7" w:rsidRPr="00E46FBB" w:rsidRDefault="005B73F7" w:rsidP="00EA5BC7">
      <w:pPr>
        <w:pStyle w:val="BodyText"/>
        <w:spacing w:after="120"/>
        <w:ind w:firstLine="709"/>
        <w:rPr>
          <w:color w:val="333333"/>
        </w:rPr>
      </w:pPr>
      <w:r w:rsidRPr="00E46FBB">
        <w:rPr>
          <w:color w:val="333333"/>
        </w:rPr>
        <w:t>Національній академії Державної прикордонної служби України ім.</w:t>
      </w:r>
      <w:r w:rsidR="00C92FDC" w:rsidRPr="00E46FBB">
        <w:rPr>
          <w:color w:val="333333"/>
        </w:rPr>
        <w:t> </w:t>
      </w:r>
      <w:r w:rsidRPr="00E46FBB">
        <w:rPr>
          <w:color w:val="333333"/>
        </w:rPr>
        <w:t>Б</w:t>
      </w:r>
      <w:r w:rsidR="00C92FDC" w:rsidRPr="00E46FBB">
        <w:rPr>
          <w:color w:val="333333"/>
        </w:rPr>
        <w:t>ог</w:t>
      </w:r>
      <w:r w:rsidR="00EA5BC7">
        <w:rPr>
          <w:color w:val="333333"/>
        </w:rPr>
        <w:softHyphen/>
      </w:r>
      <w:r w:rsidR="00C92FDC" w:rsidRPr="00E46FBB">
        <w:rPr>
          <w:color w:val="333333"/>
        </w:rPr>
        <w:t xml:space="preserve">дана Хмельницького </w:t>
      </w:r>
      <w:r w:rsidR="00645350" w:rsidRPr="00E46FBB">
        <w:rPr>
          <w:color w:val="333333"/>
        </w:rPr>
        <w:t>на суму</w:t>
      </w:r>
      <w:r w:rsidR="00313E0F" w:rsidRPr="00E46FBB">
        <w:rPr>
          <w:color w:val="333333"/>
        </w:rPr>
        <w:t xml:space="preserve"> 900</w:t>
      </w:r>
      <w:r w:rsidR="003016E5">
        <w:rPr>
          <w:color w:val="333333"/>
        </w:rPr>
        <w:t> 000</w:t>
      </w:r>
      <w:r w:rsidR="007329F3" w:rsidRPr="00E46FBB">
        <w:rPr>
          <w:color w:val="333333"/>
        </w:rPr>
        <w:t>,0</w:t>
      </w:r>
      <w:r w:rsidR="00313E0F" w:rsidRPr="00E46FBB">
        <w:rPr>
          <w:color w:val="333333"/>
        </w:rPr>
        <w:t xml:space="preserve"> (дев’ятсот</w:t>
      </w:r>
      <w:r w:rsidR="003016E5">
        <w:rPr>
          <w:color w:val="333333"/>
        </w:rPr>
        <w:t xml:space="preserve"> </w:t>
      </w:r>
      <w:r w:rsidR="003016E5" w:rsidRPr="00E46FBB">
        <w:rPr>
          <w:color w:val="333333"/>
        </w:rPr>
        <w:t>тисяч</w:t>
      </w:r>
      <w:r w:rsidR="0014611C">
        <w:rPr>
          <w:color w:val="333333"/>
        </w:rPr>
        <w:t>)</w:t>
      </w:r>
      <w:r w:rsidR="00313E0F" w:rsidRPr="00E46FBB">
        <w:rPr>
          <w:color w:val="333333"/>
        </w:rPr>
        <w:t xml:space="preserve"> </w:t>
      </w:r>
      <w:r w:rsidR="00EA5BC7">
        <w:rPr>
          <w:color w:val="333333"/>
        </w:rPr>
        <w:t xml:space="preserve">грн. </w:t>
      </w:r>
      <w:r w:rsidR="007A6F76" w:rsidRPr="00E46FBB">
        <w:rPr>
          <w:color w:val="333333"/>
        </w:rPr>
        <w:t xml:space="preserve">для придбання </w:t>
      </w:r>
      <w:r w:rsidR="00313E0F" w:rsidRPr="00E46FBB">
        <w:rPr>
          <w:color w:val="333333"/>
        </w:rPr>
        <w:t xml:space="preserve">матеріалів та обладнання </w:t>
      </w:r>
      <w:r w:rsidR="007E3573" w:rsidRPr="00E46FBB">
        <w:rPr>
          <w:color w:val="333333"/>
        </w:rPr>
        <w:t xml:space="preserve">для </w:t>
      </w:r>
      <w:r w:rsidR="00313E0F" w:rsidRPr="00E46FBB">
        <w:rPr>
          <w:color w:val="333333"/>
        </w:rPr>
        <w:t xml:space="preserve">облаштування центру навчання прикордонників, які будуть забезпечувати </w:t>
      </w:r>
      <w:r w:rsidR="005A28A6" w:rsidRPr="00E46FBB">
        <w:rPr>
          <w:color w:val="333333"/>
        </w:rPr>
        <w:t>правопорядок на державному кордо</w:t>
      </w:r>
      <w:r w:rsidR="00313E0F" w:rsidRPr="00E46FBB">
        <w:rPr>
          <w:color w:val="333333"/>
        </w:rPr>
        <w:t>ні під час про</w:t>
      </w:r>
      <w:r w:rsidR="00EA5BC7">
        <w:rPr>
          <w:color w:val="333333"/>
        </w:rPr>
        <w:softHyphen/>
      </w:r>
      <w:r w:rsidR="00313E0F" w:rsidRPr="00E46FBB">
        <w:rPr>
          <w:color w:val="333333"/>
        </w:rPr>
        <w:t>ведення антитерористичної операції</w:t>
      </w:r>
      <w:r w:rsidR="00645350" w:rsidRPr="00E46FBB">
        <w:rPr>
          <w:color w:val="333333"/>
        </w:rPr>
        <w:t>.</w:t>
      </w:r>
    </w:p>
    <w:p w:rsidR="006F3542" w:rsidRPr="00E46FBB" w:rsidRDefault="005030B7" w:rsidP="00EA5BC7">
      <w:pPr>
        <w:pStyle w:val="BodyText"/>
        <w:spacing w:after="120"/>
        <w:ind w:firstLine="709"/>
        <w:rPr>
          <w:color w:val="333333"/>
        </w:rPr>
      </w:pPr>
      <w:r w:rsidRPr="00E46FBB">
        <w:rPr>
          <w:color w:val="333333"/>
        </w:rPr>
        <w:t>2</w:t>
      </w:r>
      <w:r w:rsidR="003E317F" w:rsidRPr="00E46FBB">
        <w:rPr>
          <w:color w:val="333333"/>
        </w:rPr>
        <w:t>. </w:t>
      </w:r>
      <w:r w:rsidR="006F3542" w:rsidRPr="00E46FBB">
        <w:rPr>
          <w:color w:val="333333"/>
        </w:rPr>
        <w:t>Визначити головним розпорядником бюджетних коштів, виділених з резервного фонду обласного бюджету, Хмельницьку обласну раду.</w:t>
      </w:r>
    </w:p>
    <w:p w:rsidR="006F3542" w:rsidRPr="00E46FBB" w:rsidRDefault="005030B7" w:rsidP="00EA5BC7">
      <w:pPr>
        <w:spacing w:after="120"/>
        <w:ind w:firstLine="709"/>
        <w:jc w:val="both"/>
        <w:rPr>
          <w:color w:val="333333"/>
        </w:rPr>
      </w:pPr>
      <w:r w:rsidRPr="00E46FBB">
        <w:rPr>
          <w:color w:val="333333"/>
        </w:rPr>
        <w:t>3</w:t>
      </w:r>
      <w:r w:rsidR="006F3542" w:rsidRPr="00E46FBB">
        <w:rPr>
          <w:color w:val="333333"/>
        </w:rPr>
        <w:t>.</w:t>
      </w:r>
      <w:r w:rsidR="00EA5BC7">
        <w:rPr>
          <w:color w:val="333333"/>
        </w:rPr>
        <w:t> </w:t>
      </w:r>
      <w:r w:rsidR="006F3542" w:rsidRPr="00E46FBB">
        <w:rPr>
          <w:color w:val="333333"/>
        </w:rPr>
        <w:t xml:space="preserve">Хмельницькій обласній раді після </w:t>
      </w:r>
      <w:r w:rsidR="00C35E16" w:rsidRPr="00E46FBB">
        <w:rPr>
          <w:color w:val="333333"/>
        </w:rPr>
        <w:t>виплати</w:t>
      </w:r>
      <w:r w:rsidR="006F3542" w:rsidRPr="00E46FBB">
        <w:rPr>
          <w:color w:val="333333"/>
        </w:rPr>
        <w:t xml:space="preserve"> </w:t>
      </w:r>
      <w:r w:rsidR="00065A7D" w:rsidRPr="00E46FBB">
        <w:rPr>
          <w:color w:val="333333"/>
        </w:rPr>
        <w:t xml:space="preserve">вищезазначених </w:t>
      </w:r>
      <w:r w:rsidR="007A6F76" w:rsidRPr="00E46FBB">
        <w:rPr>
          <w:color w:val="333333"/>
        </w:rPr>
        <w:t>допо</w:t>
      </w:r>
      <w:r w:rsidR="00D601BA" w:rsidRPr="00E46FBB">
        <w:rPr>
          <w:color w:val="333333"/>
        </w:rPr>
        <w:t>мог на</w:t>
      </w:r>
      <w:r w:rsidR="006F3542" w:rsidRPr="00E46FBB">
        <w:rPr>
          <w:color w:val="333333"/>
        </w:rPr>
        <w:t xml:space="preserve">дати </w:t>
      </w:r>
      <w:r w:rsidR="00D601BA" w:rsidRPr="00E46FBB">
        <w:rPr>
          <w:color w:val="333333"/>
        </w:rPr>
        <w:t>звіт департаментам</w:t>
      </w:r>
      <w:r w:rsidR="00E43CA0" w:rsidRPr="00E46FBB">
        <w:rPr>
          <w:color w:val="333333"/>
        </w:rPr>
        <w:t xml:space="preserve"> економі</w:t>
      </w:r>
      <w:r w:rsidR="008C785F" w:rsidRPr="00E46FBB">
        <w:rPr>
          <w:color w:val="333333"/>
        </w:rPr>
        <w:t>чного розвитку і торгівлі</w:t>
      </w:r>
      <w:r w:rsidR="00D601BA" w:rsidRPr="00E46FBB">
        <w:rPr>
          <w:color w:val="333333"/>
        </w:rPr>
        <w:t>,</w:t>
      </w:r>
      <w:r w:rsidR="00E43CA0" w:rsidRPr="00E46FBB">
        <w:rPr>
          <w:color w:val="333333"/>
        </w:rPr>
        <w:t xml:space="preserve"> </w:t>
      </w:r>
      <w:r w:rsidR="00C35E16" w:rsidRPr="00E46FBB">
        <w:rPr>
          <w:color w:val="333333"/>
        </w:rPr>
        <w:t>фінансів обл</w:t>
      </w:r>
      <w:r w:rsidR="00EA5BC7">
        <w:rPr>
          <w:color w:val="333333"/>
        </w:rPr>
        <w:softHyphen/>
      </w:r>
      <w:r w:rsidR="00C35E16" w:rsidRPr="00E46FBB">
        <w:rPr>
          <w:color w:val="333333"/>
        </w:rPr>
        <w:t xml:space="preserve">держадміністрації та Головному управлінню Державної казначейської служби України у Хмельницькій області </w:t>
      </w:r>
      <w:r w:rsidR="000E4E9B" w:rsidRPr="00E46FBB">
        <w:rPr>
          <w:color w:val="333333"/>
        </w:rPr>
        <w:t>про витрачання коштів резервного фонду</w:t>
      </w:r>
      <w:r w:rsidR="006F3542" w:rsidRPr="00E46FBB">
        <w:rPr>
          <w:color w:val="333333"/>
        </w:rPr>
        <w:t>.</w:t>
      </w:r>
    </w:p>
    <w:p w:rsidR="00E77234" w:rsidRPr="00E46FBB" w:rsidRDefault="005030B7" w:rsidP="00EA5BC7">
      <w:pPr>
        <w:pStyle w:val="BodyText"/>
        <w:ind w:firstLine="709"/>
        <w:rPr>
          <w:color w:val="333333"/>
        </w:rPr>
      </w:pPr>
      <w:r w:rsidRPr="00EA5BC7">
        <w:rPr>
          <w:color w:val="333333"/>
          <w:spacing w:val="-4"/>
        </w:rPr>
        <w:t>4</w:t>
      </w:r>
      <w:r w:rsidR="00D97BDA" w:rsidRPr="00EA5BC7">
        <w:rPr>
          <w:color w:val="333333"/>
          <w:spacing w:val="-4"/>
        </w:rPr>
        <w:t>.</w:t>
      </w:r>
      <w:r w:rsidR="003E317F" w:rsidRPr="00EA5BC7">
        <w:rPr>
          <w:color w:val="333333"/>
          <w:spacing w:val="-4"/>
        </w:rPr>
        <w:t> </w:t>
      </w:r>
      <w:r w:rsidR="00F72C36" w:rsidRPr="00EA5BC7">
        <w:rPr>
          <w:color w:val="333333"/>
          <w:spacing w:val="-4"/>
        </w:rPr>
        <w:t xml:space="preserve">Контроль за виконанням </w:t>
      </w:r>
      <w:r w:rsidR="00EA5BC7" w:rsidRPr="00EA5BC7">
        <w:rPr>
          <w:color w:val="333333"/>
          <w:spacing w:val="-4"/>
        </w:rPr>
        <w:t xml:space="preserve">цього </w:t>
      </w:r>
      <w:r w:rsidR="00F72C36" w:rsidRPr="00EA5BC7">
        <w:rPr>
          <w:color w:val="333333"/>
          <w:spacing w:val="-4"/>
        </w:rPr>
        <w:t>розпорядження покласти на</w:t>
      </w:r>
      <w:r w:rsidR="00EA5BC7" w:rsidRPr="00EA5BC7">
        <w:rPr>
          <w:color w:val="333333"/>
          <w:spacing w:val="-4"/>
        </w:rPr>
        <w:t xml:space="preserve"> </w:t>
      </w:r>
      <w:r w:rsidR="00F72C36" w:rsidRPr="00EA5BC7">
        <w:rPr>
          <w:color w:val="333333"/>
          <w:spacing w:val="-4"/>
        </w:rPr>
        <w:t>заступника</w:t>
      </w:r>
      <w:r w:rsidR="00F72C36" w:rsidRPr="00E46FBB">
        <w:rPr>
          <w:color w:val="333333"/>
        </w:rPr>
        <w:t xml:space="preserve"> голови </w:t>
      </w:r>
      <w:r w:rsidR="00DF2FFE">
        <w:rPr>
          <w:color w:val="333333"/>
        </w:rPr>
        <w:t>облдерж</w:t>
      </w:r>
      <w:r w:rsidR="00F72C36" w:rsidRPr="00E46FBB">
        <w:rPr>
          <w:color w:val="333333"/>
        </w:rPr>
        <w:t>адміністрації</w:t>
      </w:r>
      <w:r w:rsidR="00AD4C9D" w:rsidRPr="00E46FBB">
        <w:rPr>
          <w:color w:val="333333"/>
          <w:lang w:val="ru-RU"/>
        </w:rPr>
        <w:t xml:space="preserve"> </w:t>
      </w:r>
      <w:r w:rsidR="00AD4C9D" w:rsidRPr="00E46FBB">
        <w:rPr>
          <w:color w:val="333333"/>
        </w:rPr>
        <w:t>відповідно до розподілу обов’язків</w:t>
      </w:r>
      <w:r w:rsidR="00F72C36" w:rsidRPr="00E46FBB">
        <w:rPr>
          <w:color w:val="333333"/>
        </w:rPr>
        <w:t>.</w:t>
      </w:r>
    </w:p>
    <w:p w:rsidR="00F72C36" w:rsidRPr="00E46FBB" w:rsidRDefault="00F72C36" w:rsidP="006F3542">
      <w:pPr>
        <w:pStyle w:val="BodyText"/>
        <w:rPr>
          <w:color w:val="333333"/>
        </w:rPr>
      </w:pPr>
    </w:p>
    <w:p w:rsidR="002B24EA" w:rsidRPr="00E46FBB" w:rsidRDefault="002B24EA" w:rsidP="006F3542">
      <w:pPr>
        <w:pStyle w:val="BodyText"/>
        <w:rPr>
          <w:color w:val="333333"/>
        </w:rPr>
      </w:pPr>
    </w:p>
    <w:p w:rsidR="00F72C36" w:rsidRPr="00E46FBB" w:rsidRDefault="00EA5BC7" w:rsidP="006F3542">
      <w:pPr>
        <w:pStyle w:val="BodyText"/>
        <w:rPr>
          <w:color w:val="333333"/>
        </w:rPr>
      </w:pPr>
      <w:r>
        <w:rPr>
          <w:color w:val="333333"/>
        </w:rPr>
        <w:t xml:space="preserve">Голова </w:t>
      </w:r>
      <w:r w:rsidR="00F72C36" w:rsidRPr="00E46FBB">
        <w:rPr>
          <w:color w:val="333333"/>
        </w:rPr>
        <w:t>адміністрації</w:t>
      </w:r>
      <w:r w:rsidR="00F72C36" w:rsidRPr="00E46FBB">
        <w:rPr>
          <w:color w:val="333333"/>
        </w:rPr>
        <w:tab/>
      </w:r>
      <w:r w:rsidR="00F72C36" w:rsidRPr="00E46FBB">
        <w:rPr>
          <w:color w:val="333333"/>
        </w:rPr>
        <w:tab/>
      </w:r>
      <w:r w:rsidR="00F72C36" w:rsidRPr="00E46FBB">
        <w:rPr>
          <w:color w:val="333333"/>
        </w:rPr>
        <w:tab/>
      </w:r>
      <w:r w:rsidR="00F72C36" w:rsidRPr="00E46FBB">
        <w:rPr>
          <w:color w:val="333333"/>
        </w:rPr>
        <w:tab/>
      </w:r>
      <w:r w:rsidR="00F72C36" w:rsidRPr="00E46FBB">
        <w:rPr>
          <w:color w:val="333333"/>
        </w:rPr>
        <w:tab/>
      </w:r>
      <w:r w:rsidR="00F72C36" w:rsidRPr="00E46FBB">
        <w:rPr>
          <w:color w:val="333333"/>
        </w:rPr>
        <w:tab/>
      </w:r>
      <w:r>
        <w:rPr>
          <w:color w:val="333333"/>
        </w:rPr>
        <w:tab/>
        <w:t xml:space="preserve">        </w:t>
      </w:r>
      <w:r w:rsidR="00E25DCD" w:rsidRPr="00E46FBB">
        <w:rPr>
          <w:color w:val="333333"/>
        </w:rPr>
        <w:t>М.Загородний</w:t>
      </w:r>
    </w:p>
    <w:sectPr w:rsidR="00F72C36" w:rsidRPr="00E46FBB" w:rsidSect="00EA5BC7">
      <w:headerReference w:type="even" r:id="rId9"/>
      <w:headerReference w:type="default" r:id="rId10"/>
      <w:pgSz w:w="11907" w:h="16840" w:code="9"/>
      <w:pgMar w:top="1134" w:right="680" w:bottom="107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B6C" w:rsidRDefault="008F6B6C">
      <w:r>
        <w:separator/>
      </w:r>
    </w:p>
  </w:endnote>
  <w:endnote w:type="continuationSeparator" w:id="0">
    <w:p w:rsidR="008F6B6C" w:rsidRDefault="008F6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B6C" w:rsidRDefault="008F6B6C">
      <w:r>
        <w:separator/>
      </w:r>
    </w:p>
  </w:footnote>
  <w:footnote w:type="continuationSeparator" w:id="0">
    <w:p w:rsidR="008F6B6C" w:rsidRDefault="008F6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723" w:rsidRDefault="00307723" w:rsidP="00AA31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7CA4">
      <w:rPr>
        <w:rStyle w:val="PageNumber"/>
        <w:noProof/>
      </w:rPr>
      <w:t>3</w:t>
    </w:r>
    <w:r>
      <w:rPr>
        <w:rStyle w:val="PageNumber"/>
      </w:rPr>
      <w:fldChar w:fldCharType="end"/>
    </w:r>
  </w:p>
  <w:p w:rsidR="00307723" w:rsidRDefault="003077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723" w:rsidRDefault="00307723" w:rsidP="00AA31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077A">
      <w:rPr>
        <w:rStyle w:val="PageNumber"/>
        <w:noProof/>
      </w:rPr>
      <w:t>2</w:t>
    </w:r>
    <w:r>
      <w:rPr>
        <w:rStyle w:val="PageNumber"/>
      </w:rPr>
      <w:fldChar w:fldCharType="end"/>
    </w:r>
  </w:p>
  <w:p w:rsidR="00307723" w:rsidRDefault="003077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44F9A"/>
    <w:multiLevelType w:val="hybridMultilevel"/>
    <w:tmpl w:val="4D8C7970"/>
    <w:lvl w:ilvl="0" w:tplc="22D0125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03F"/>
    <w:rsid w:val="00000770"/>
    <w:rsid w:val="00007CA4"/>
    <w:rsid w:val="00014912"/>
    <w:rsid w:val="000265C9"/>
    <w:rsid w:val="00027207"/>
    <w:rsid w:val="0006503F"/>
    <w:rsid w:val="00065A7D"/>
    <w:rsid w:val="000923C7"/>
    <w:rsid w:val="000B17AC"/>
    <w:rsid w:val="000B2567"/>
    <w:rsid w:val="000E4E9B"/>
    <w:rsid w:val="000F1122"/>
    <w:rsid w:val="000F4EF3"/>
    <w:rsid w:val="000F6C2C"/>
    <w:rsid w:val="00143B16"/>
    <w:rsid w:val="0014611C"/>
    <w:rsid w:val="001852F8"/>
    <w:rsid w:val="001E1E28"/>
    <w:rsid w:val="002A00BE"/>
    <w:rsid w:val="002A5534"/>
    <w:rsid w:val="002B24EA"/>
    <w:rsid w:val="002C3246"/>
    <w:rsid w:val="002D0761"/>
    <w:rsid w:val="003016E5"/>
    <w:rsid w:val="00307723"/>
    <w:rsid w:val="00313E0F"/>
    <w:rsid w:val="00316BFB"/>
    <w:rsid w:val="00331396"/>
    <w:rsid w:val="003A6D32"/>
    <w:rsid w:val="003D1A45"/>
    <w:rsid w:val="003D23A3"/>
    <w:rsid w:val="003E317F"/>
    <w:rsid w:val="004A6954"/>
    <w:rsid w:val="004F79DF"/>
    <w:rsid w:val="004F7C3C"/>
    <w:rsid w:val="005030B7"/>
    <w:rsid w:val="0054608A"/>
    <w:rsid w:val="00546605"/>
    <w:rsid w:val="00551FF6"/>
    <w:rsid w:val="005A28A6"/>
    <w:rsid w:val="005B396B"/>
    <w:rsid w:val="005B73F7"/>
    <w:rsid w:val="0061661C"/>
    <w:rsid w:val="00645350"/>
    <w:rsid w:val="00672A58"/>
    <w:rsid w:val="0069477C"/>
    <w:rsid w:val="006D380E"/>
    <w:rsid w:val="006F3542"/>
    <w:rsid w:val="00716600"/>
    <w:rsid w:val="007329F3"/>
    <w:rsid w:val="00735E15"/>
    <w:rsid w:val="007361FA"/>
    <w:rsid w:val="00753AB1"/>
    <w:rsid w:val="00765019"/>
    <w:rsid w:val="00774A7E"/>
    <w:rsid w:val="007A6F76"/>
    <w:rsid w:val="007B572D"/>
    <w:rsid w:val="007E3573"/>
    <w:rsid w:val="00831238"/>
    <w:rsid w:val="0084315B"/>
    <w:rsid w:val="008445E9"/>
    <w:rsid w:val="00851027"/>
    <w:rsid w:val="00881975"/>
    <w:rsid w:val="008C785F"/>
    <w:rsid w:val="008D077A"/>
    <w:rsid w:val="008D0797"/>
    <w:rsid w:val="008F6B6C"/>
    <w:rsid w:val="00915FD4"/>
    <w:rsid w:val="009255D7"/>
    <w:rsid w:val="00934A0E"/>
    <w:rsid w:val="00941549"/>
    <w:rsid w:val="00A44BC4"/>
    <w:rsid w:val="00A641EC"/>
    <w:rsid w:val="00AA3155"/>
    <w:rsid w:val="00AB4560"/>
    <w:rsid w:val="00AC3560"/>
    <w:rsid w:val="00AD3F40"/>
    <w:rsid w:val="00AD4C9D"/>
    <w:rsid w:val="00B06F33"/>
    <w:rsid w:val="00C03E46"/>
    <w:rsid w:val="00C0470A"/>
    <w:rsid w:val="00C35E16"/>
    <w:rsid w:val="00C6401F"/>
    <w:rsid w:val="00C733F0"/>
    <w:rsid w:val="00C92FDC"/>
    <w:rsid w:val="00CA50CD"/>
    <w:rsid w:val="00D02C19"/>
    <w:rsid w:val="00D22EAD"/>
    <w:rsid w:val="00D601BA"/>
    <w:rsid w:val="00D83519"/>
    <w:rsid w:val="00D97BDA"/>
    <w:rsid w:val="00DF2FFE"/>
    <w:rsid w:val="00E25DCD"/>
    <w:rsid w:val="00E34EA0"/>
    <w:rsid w:val="00E35DBA"/>
    <w:rsid w:val="00E41751"/>
    <w:rsid w:val="00E43CA0"/>
    <w:rsid w:val="00E46FBB"/>
    <w:rsid w:val="00E77234"/>
    <w:rsid w:val="00EA5BC7"/>
    <w:rsid w:val="00EC2D82"/>
    <w:rsid w:val="00EF4264"/>
    <w:rsid w:val="00F72C36"/>
    <w:rsid w:val="00F769DE"/>
    <w:rsid w:val="00F87E99"/>
    <w:rsid w:val="00F9704B"/>
    <w:rsid w:val="00FA2E9C"/>
    <w:rsid w:val="00FC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lang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Heading5">
    <w:name w:val="heading 5"/>
    <w:basedOn w:val="Normal"/>
    <w:next w:val="Normal"/>
    <w:qFormat/>
    <w:rsid w:val="00EA5BC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rsid w:val="004F79D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F79DF"/>
  </w:style>
  <w:style w:type="paragraph" w:customStyle="1" w:styleId="a">
    <w:name w:val="Знак Знак Знак Знак Знак Знак Знак"/>
    <w:basedOn w:val="Normal"/>
    <w:rsid w:val="007329F3"/>
    <w:rPr>
      <w:rFonts w:ascii="Verdana" w:hAnsi="Verdana" w:cs="Verdana"/>
      <w:sz w:val="20"/>
      <w:lang w:val="en-US" w:eastAsia="en-US"/>
    </w:rPr>
  </w:style>
  <w:style w:type="character" w:customStyle="1" w:styleId="FontStyle11">
    <w:name w:val="Font Style11"/>
    <w:rsid w:val="00EA5BC7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semiHidden/>
    <w:rsid w:val="00007C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lang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Heading5">
    <w:name w:val="heading 5"/>
    <w:basedOn w:val="Normal"/>
    <w:next w:val="Normal"/>
    <w:qFormat/>
    <w:rsid w:val="00EA5BC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rsid w:val="004F79D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F79DF"/>
  </w:style>
  <w:style w:type="paragraph" w:customStyle="1" w:styleId="a">
    <w:name w:val="Знак Знак Знак Знак Знак Знак Знак"/>
    <w:basedOn w:val="Normal"/>
    <w:rsid w:val="007329F3"/>
    <w:rPr>
      <w:rFonts w:ascii="Verdana" w:hAnsi="Verdana" w:cs="Verdana"/>
      <w:sz w:val="20"/>
      <w:lang w:val="en-US" w:eastAsia="en-US"/>
    </w:rPr>
  </w:style>
  <w:style w:type="character" w:customStyle="1" w:styleId="FontStyle11">
    <w:name w:val="Font Style11"/>
    <w:rsid w:val="00EA5BC7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semiHidden/>
    <w:rsid w:val="00007C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2851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  РОЗПОРЯДЖЕННЯ</vt:lpstr>
      <vt:lpstr>ПРОЕКТ  РОЗПОРЯДЖЕННЯ</vt:lpstr>
    </vt:vector>
  </TitlesOfParts>
  <Company>OFU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 РОЗПОРЯДЖЕННЯ</dc:title>
  <dc:creator>Анна Кропивницкая</dc:creator>
  <cp:lastModifiedBy>babayota</cp:lastModifiedBy>
  <cp:revision>3</cp:revision>
  <cp:lastPrinted>2015-04-22T14:30:00Z</cp:lastPrinted>
  <dcterms:created xsi:type="dcterms:W3CDTF">2015-04-29T11:37:00Z</dcterms:created>
  <dcterms:modified xsi:type="dcterms:W3CDTF">2015-04-29T11:58:00Z</dcterms:modified>
</cp:coreProperties>
</file>