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63" w:rsidRPr="00551F9A" w:rsidRDefault="000D75E0" w:rsidP="00150F6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0F63" w:rsidRPr="008F6908" w:rsidRDefault="00150F63" w:rsidP="00150F63">
      <w:pPr>
        <w:rPr>
          <w:sz w:val="22"/>
          <w:szCs w:val="28"/>
        </w:rPr>
      </w:pPr>
    </w:p>
    <w:p w:rsidR="00150F63" w:rsidRPr="008F6908" w:rsidRDefault="00150F63" w:rsidP="00150F63">
      <w:pPr>
        <w:rPr>
          <w:sz w:val="2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150F63" w:rsidRPr="00551F9A" w:rsidTr="00150F6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0F63" w:rsidRPr="00551F9A" w:rsidRDefault="00150F63" w:rsidP="00150F63">
            <w:pPr>
              <w:spacing w:after="80"/>
              <w:jc w:val="both"/>
              <w:rPr>
                <w:sz w:val="28"/>
                <w:szCs w:val="28"/>
              </w:rPr>
            </w:pPr>
            <w:r w:rsidRPr="00551F9A">
              <w:rPr>
                <w:spacing w:val="-4"/>
                <w:sz w:val="28"/>
                <w:szCs w:val="28"/>
              </w:rPr>
              <w:t xml:space="preserve">Про </w:t>
            </w:r>
            <w:r w:rsidRPr="00A21224">
              <w:rPr>
                <w:bCs/>
                <w:sz w:val="28"/>
                <w:szCs w:val="28"/>
              </w:rPr>
              <w:t>підготовку до оздоровчої кампанії “Літо-2015</w:t>
            </w:r>
            <w:r w:rsidRPr="00150F63">
              <w:rPr>
                <w:bCs/>
                <w:sz w:val="28"/>
                <w:szCs w:val="28"/>
              </w:rPr>
              <w:t>”</w:t>
            </w:r>
          </w:p>
        </w:tc>
      </w:tr>
    </w:tbl>
    <w:p w:rsidR="00150F63" w:rsidRPr="00150F63" w:rsidRDefault="00150F63" w:rsidP="00150F63">
      <w:pPr>
        <w:jc w:val="both"/>
        <w:rPr>
          <w:sz w:val="18"/>
          <w:szCs w:val="28"/>
        </w:rPr>
      </w:pPr>
    </w:p>
    <w:p w:rsidR="00150F63" w:rsidRPr="00150F63" w:rsidRDefault="00150F63" w:rsidP="00150F63">
      <w:pPr>
        <w:jc w:val="both"/>
        <w:rPr>
          <w:sz w:val="18"/>
          <w:szCs w:val="28"/>
        </w:rPr>
      </w:pPr>
    </w:p>
    <w:p w:rsidR="00A93390" w:rsidRDefault="008A672D" w:rsidP="00150F6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статей 6, 22, 39 Закону України </w:t>
      </w:r>
      <w:r w:rsidR="00150F63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</w:t>
      </w:r>
      <w:r w:rsidR="00150F63">
        <w:rPr>
          <w:sz w:val="28"/>
          <w:szCs w:val="28"/>
        </w:rPr>
        <w:softHyphen/>
      </w:r>
      <w:r>
        <w:rPr>
          <w:sz w:val="28"/>
          <w:szCs w:val="28"/>
        </w:rPr>
        <w:t>ністрації</w:t>
      </w:r>
      <w:r w:rsidR="00150F63">
        <w:rPr>
          <w:sz w:val="28"/>
          <w:szCs w:val="28"/>
        </w:rPr>
        <w:t>”, статті 7 Закону України “</w:t>
      </w:r>
      <w:r>
        <w:rPr>
          <w:sz w:val="28"/>
          <w:szCs w:val="28"/>
        </w:rPr>
        <w:t>Про оздоровлення та відпочинок дітей</w:t>
      </w:r>
      <w:r w:rsidR="00150F63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150F63">
        <w:rPr>
          <w:sz w:val="28"/>
          <w:szCs w:val="28"/>
        </w:rPr>
        <w:t>з </w:t>
      </w:r>
      <w:r w:rsidR="00A93390">
        <w:rPr>
          <w:sz w:val="28"/>
          <w:szCs w:val="28"/>
        </w:rPr>
        <w:t>ме</w:t>
      </w:r>
      <w:r w:rsidR="00A93390">
        <w:rPr>
          <w:sz w:val="28"/>
          <w:szCs w:val="28"/>
        </w:rPr>
        <w:softHyphen/>
        <w:t>тою своєчасної та якісної підготовки і проведення оздоровлення дітей області у 201</w:t>
      </w:r>
      <w:r w:rsidR="00D7428A" w:rsidRPr="00D7428A">
        <w:rPr>
          <w:sz w:val="28"/>
          <w:szCs w:val="28"/>
        </w:rPr>
        <w:t>5</w:t>
      </w:r>
      <w:r w:rsidR="00A93390">
        <w:rPr>
          <w:sz w:val="28"/>
          <w:szCs w:val="28"/>
        </w:rPr>
        <w:t xml:space="preserve"> році, заслухавши інформацію з цього питання (додаток 1):</w:t>
      </w:r>
    </w:p>
    <w:p w:rsidR="00A93390" w:rsidRDefault="00A93390" w:rsidP="00150F63">
      <w:pPr>
        <w:widowControl w:val="0"/>
        <w:tabs>
          <w:tab w:val="left" w:pos="720"/>
        </w:tabs>
        <w:spacing w:after="4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Відзначити, що:</w:t>
      </w:r>
    </w:p>
    <w:p w:rsidR="00A93390" w:rsidRPr="00B167B1" w:rsidRDefault="00A93390" w:rsidP="00150F63">
      <w:pPr>
        <w:widowControl w:val="0"/>
        <w:tabs>
          <w:tab w:val="left" w:pos="720"/>
        </w:tabs>
        <w:spacing w:after="40"/>
        <w:ind w:firstLine="709"/>
        <w:jc w:val="both"/>
        <w:rPr>
          <w:color w:val="000000"/>
          <w:sz w:val="28"/>
          <w:szCs w:val="28"/>
        </w:rPr>
      </w:pPr>
      <w:r w:rsidRPr="00150F63">
        <w:rPr>
          <w:color w:val="000000"/>
          <w:spacing w:val="-4"/>
          <w:sz w:val="28"/>
          <w:szCs w:val="28"/>
        </w:rPr>
        <w:t>1.1. Протягом 201</w:t>
      </w:r>
      <w:r w:rsidR="00B167B1" w:rsidRPr="00150F63">
        <w:rPr>
          <w:color w:val="000000"/>
          <w:spacing w:val="-4"/>
          <w:sz w:val="28"/>
          <w:szCs w:val="28"/>
        </w:rPr>
        <w:t>4</w:t>
      </w:r>
      <w:r w:rsidRPr="00150F63">
        <w:rPr>
          <w:color w:val="000000"/>
          <w:spacing w:val="-4"/>
          <w:sz w:val="28"/>
          <w:szCs w:val="28"/>
        </w:rPr>
        <w:t xml:space="preserve"> року обласною, районними державними адміністра</w:t>
      </w:r>
      <w:r w:rsidRPr="00150F63">
        <w:rPr>
          <w:color w:val="000000"/>
          <w:spacing w:val="-4"/>
          <w:sz w:val="28"/>
          <w:szCs w:val="28"/>
        </w:rPr>
        <w:softHyphen/>
        <w:t>ція</w:t>
      </w:r>
      <w:r w:rsidRPr="00150F63">
        <w:rPr>
          <w:color w:val="000000"/>
          <w:spacing w:val="-4"/>
          <w:sz w:val="28"/>
          <w:szCs w:val="28"/>
        </w:rPr>
        <w:softHyphen/>
        <w:t>ми, виконавчими комітетами міських (міст обласного значення) рад вжито необ</w:t>
      </w:r>
      <w:r w:rsidRPr="00150F63">
        <w:rPr>
          <w:color w:val="000000"/>
          <w:spacing w:val="-4"/>
          <w:sz w:val="28"/>
          <w:szCs w:val="28"/>
        </w:rPr>
        <w:softHyphen/>
        <w:t xml:space="preserve">хідних заходів щодо </w:t>
      </w:r>
      <w:r w:rsidR="00B167B1" w:rsidRPr="00150F63">
        <w:rPr>
          <w:color w:val="000000"/>
          <w:spacing w:val="-4"/>
          <w:sz w:val="28"/>
          <w:szCs w:val="28"/>
        </w:rPr>
        <w:t>збереження мережі дитячих закладів оздоровлення та відпо</w:t>
      </w:r>
      <w:r w:rsidR="00150F63">
        <w:rPr>
          <w:color w:val="000000"/>
          <w:spacing w:val="-4"/>
          <w:sz w:val="28"/>
          <w:szCs w:val="28"/>
        </w:rPr>
        <w:softHyphen/>
      </w:r>
      <w:r w:rsidR="00B167B1" w:rsidRPr="00150F63">
        <w:rPr>
          <w:color w:val="000000"/>
          <w:spacing w:val="-4"/>
          <w:sz w:val="28"/>
          <w:szCs w:val="28"/>
        </w:rPr>
        <w:t>чинку, забезпечення оздоровленням та відпочинком дітей на належному рівні</w:t>
      </w:r>
      <w:r w:rsidRPr="00B167B1">
        <w:rPr>
          <w:color w:val="000000"/>
          <w:sz w:val="28"/>
          <w:szCs w:val="28"/>
        </w:rPr>
        <w:t>.</w:t>
      </w:r>
    </w:p>
    <w:p w:rsidR="00A93390" w:rsidRDefault="00A93390" w:rsidP="00150F6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  <w:sz w:val="28"/>
          <w:szCs w:val="28"/>
        </w:rPr>
      </w:pPr>
      <w:r w:rsidRPr="004613DA">
        <w:rPr>
          <w:color w:val="000000"/>
          <w:sz w:val="28"/>
          <w:szCs w:val="28"/>
        </w:rPr>
        <w:t xml:space="preserve">1.2. За результатами </w:t>
      </w:r>
      <w:r w:rsidR="00B167B1" w:rsidRPr="004613DA">
        <w:rPr>
          <w:color w:val="000000"/>
          <w:sz w:val="28"/>
          <w:szCs w:val="28"/>
        </w:rPr>
        <w:t xml:space="preserve">оздоровчої кампанії </w:t>
      </w:r>
      <w:r w:rsidR="00EE6B89" w:rsidRPr="004613DA">
        <w:rPr>
          <w:color w:val="000000"/>
          <w:sz w:val="28"/>
          <w:szCs w:val="28"/>
        </w:rPr>
        <w:t xml:space="preserve">у </w:t>
      </w:r>
      <w:r w:rsidR="00150F63">
        <w:rPr>
          <w:color w:val="000000"/>
          <w:sz w:val="28"/>
          <w:szCs w:val="28"/>
        </w:rPr>
        <w:t xml:space="preserve">минулому </w:t>
      </w:r>
      <w:r w:rsidR="00EE6B89" w:rsidRPr="004613DA">
        <w:rPr>
          <w:color w:val="000000"/>
          <w:sz w:val="28"/>
          <w:szCs w:val="28"/>
        </w:rPr>
        <w:t xml:space="preserve">році </w:t>
      </w:r>
      <w:r w:rsidRPr="004613DA">
        <w:rPr>
          <w:color w:val="000000"/>
          <w:sz w:val="28"/>
          <w:szCs w:val="28"/>
        </w:rPr>
        <w:t>кращих ре</w:t>
      </w:r>
      <w:r w:rsidR="00150F63">
        <w:rPr>
          <w:color w:val="000000"/>
          <w:sz w:val="28"/>
          <w:szCs w:val="28"/>
        </w:rPr>
        <w:softHyphen/>
      </w:r>
      <w:r w:rsidRPr="004613DA">
        <w:rPr>
          <w:color w:val="000000"/>
          <w:sz w:val="28"/>
          <w:szCs w:val="28"/>
        </w:rPr>
        <w:t>зульта</w:t>
      </w:r>
      <w:r w:rsidRPr="004613DA">
        <w:rPr>
          <w:color w:val="000000"/>
          <w:sz w:val="28"/>
          <w:szCs w:val="28"/>
        </w:rPr>
        <w:softHyphen/>
        <w:t xml:space="preserve">тів досягли </w:t>
      </w:r>
      <w:proofErr w:type="spellStart"/>
      <w:r w:rsidR="004613DA" w:rsidRPr="004613DA">
        <w:rPr>
          <w:color w:val="000000"/>
          <w:sz w:val="28"/>
          <w:szCs w:val="28"/>
        </w:rPr>
        <w:t>Лети</w:t>
      </w:r>
      <w:r w:rsidR="00EE6B89">
        <w:rPr>
          <w:color w:val="000000"/>
          <w:sz w:val="28"/>
          <w:szCs w:val="28"/>
        </w:rPr>
        <w:t>чівський</w:t>
      </w:r>
      <w:proofErr w:type="spellEnd"/>
      <w:r w:rsidR="00EE6B89">
        <w:rPr>
          <w:color w:val="000000"/>
          <w:sz w:val="28"/>
          <w:szCs w:val="28"/>
        </w:rPr>
        <w:t xml:space="preserve">, </w:t>
      </w:r>
      <w:proofErr w:type="spellStart"/>
      <w:r w:rsidR="00EE6B89">
        <w:rPr>
          <w:color w:val="000000"/>
          <w:sz w:val="28"/>
          <w:szCs w:val="28"/>
        </w:rPr>
        <w:t>Старокостянтинівський</w:t>
      </w:r>
      <w:proofErr w:type="spellEnd"/>
      <w:r w:rsidR="00EE6B89">
        <w:rPr>
          <w:color w:val="000000"/>
          <w:sz w:val="28"/>
          <w:szCs w:val="28"/>
        </w:rPr>
        <w:t xml:space="preserve">, </w:t>
      </w:r>
      <w:proofErr w:type="spellStart"/>
      <w:r w:rsidRPr="004613DA">
        <w:rPr>
          <w:color w:val="000000"/>
          <w:sz w:val="28"/>
          <w:szCs w:val="28"/>
        </w:rPr>
        <w:t>Чемеровецький</w:t>
      </w:r>
      <w:proofErr w:type="spellEnd"/>
      <w:r w:rsidRPr="004613DA">
        <w:rPr>
          <w:color w:val="000000"/>
          <w:sz w:val="28"/>
          <w:szCs w:val="28"/>
        </w:rPr>
        <w:t xml:space="preserve"> райо</w:t>
      </w:r>
      <w:r w:rsidR="00150F63">
        <w:rPr>
          <w:color w:val="000000"/>
          <w:sz w:val="28"/>
          <w:szCs w:val="28"/>
        </w:rPr>
        <w:softHyphen/>
      </w:r>
      <w:r w:rsidRPr="004613DA">
        <w:rPr>
          <w:color w:val="000000"/>
          <w:sz w:val="28"/>
          <w:szCs w:val="28"/>
        </w:rPr>
        <w:t xml:space="preserve">ни та місто </w:t>
      </w:r>
      <w:r w:rsidR="004613DA" w:rsidRPr="004613DA">
        <w:rPr>
          <w:color w:val="000000"/>
          <w:sz w:val="28"/>
          <w:szCs w:val="28"/>
        </w:rPr>
        <w:t>Шепетівка</w:t>
      </w:r>
      <w:r w:rsidRPr="004613DA">
        <w:rPr>
          <w:color w:val="000000"/>
          <w:sz w:val="28"/>
          <w:szCs w:val="28"/>
        </w:rPr>
        <w:t>.</w:t>
      </w:r>
    </w:p>
    <w:p w:rsidR="00A93390" w:rsidRPr="00EB04BF" w:rsidRDefault="00A93390" w:rsidP="00150F6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150F63">
        <w:rPr>
          <w:sz w:val="28"/>
          <w:szCs w:val="28"/>
        </w:rPr>
        <w:t> </w:t>
      </w:r>
      <w:r>
        <w:rPr>
          <w:sz w:val="28"/>
          <w:szCs w:val="28"/>
        </w:rPr>
        <w:t xml:space="preserve">Затвердити </w:t>
      </w:r>
      <w:r w:rsidR="007D4CC6">
        <w:rPr>
          <w:sz w:val="28"/>
          <w:szCs w:val="28"/>
        </w:rPr>
        <w:t>склад координаційної ради при обласній державній адмі</w:t>
      </w:r>
      <w:r w:rsidR="00150F63">
        <w:rPr>
          <w:sz w:val="28"/>
          <w:szCs w:val="28"/>
        </w:rPr>
        <w:softHyphen/>
      </w:r>
      <w:r w:rsidR="007D4CC6">
        <w:rPr>
          <w:sz w:val="28"/>
          <w:szCs w:val="28"/>
        </w:rPr>
        <w:t xml:space="preserve">ністрації та </w:t>
      </w:r>
      <w:r>
        <w:rPr>
          <w:sz w:val="28"/>
          <w:szCs w:val="28"/>
        </w:rPr>
        <w:t xml:space="preserve">заходи з літнього оздоровлення та відпочинку дітей в </w:t>
      </w:r>
      <w:r w:rsidRPr="00EB04BF">
        <w:rPr>
          <w:color w:val="000000"/>
          <w:sz w:val="28"/>
          <w:szCs w:val="28"/>
        </w:rPr>
        <w:t>області у 201</w:t>
      </w:r>
      <w:r w:rsidR="00D7428A" w:rsidRPr="00EB04BF">
        <w:rPr>
          <w:color w:val="000000"/>
          <w:sz w:val="28"/>
          <w:szCs w:val="28"/>
        </w:rPr>
        <w:t>5</w:t>
      </w:r>
      <w:r w:rsidRPr="00EB04BF">
        <w:rPr>
          <w:color w:val="000000"/>
          <w:sz w:val="28"/>
          <w:szCs w:val="28"/>
        </w:rPr>
        <w:t xml:space="preserve"> році (дода</w:t>
      </w:r>
      <w:r w:rsidR="007D4CC6">
        <w:rPr>
          <w:color w:val="000000"/>
          <w:sz w:val="28"/>
          <w:szCs w:val="28"/>
        </w:rPr>
        <w:t>тки 2, 3</w:t>
      </w:r>
      <w:r w:rsidRPr="00EB04BF">
        <w:rPr>
          <w:color w:val="000000"/>
          <w:sz w:val="28"/>
          <w:szCs w:val="28"/>
        </w:rPr>
        <w:t>).</w:t>
      </w:r>
    </w:p>
    <w:p w:rsidR="00EB04BF" w:rsidRDefault="007D4CC6" w:rsidP="00150F6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04BF" w:rsidRPr="00EB04BF">
        <w:rPr>
          <w:color w:val="000000"/>
          <w:sz w:val="28"/>
          <w:szCs w:val="28"/>
        </w:rPr>
        <w:t>. Департаменту освіти і науки облдержадміністрації, районним держав</w:t>
      </w:r>
      <w:r w:rsidR="00EB04BF" w:rsidRPr="00EB04BF">
        <w:rPr>
          <w:color w:val="000000"/>
          <w:sz w:val="28"/>
          <w:szCs w:val="28"/>
        </w:rPr>
        <w:softHyphen/>
        <w:t>ним</w:t>
      </w:r>
      <w:r w:rsidR="00EB04BF" w:rsidRPr="00EB04BF">
        <w:rPr>
          <w:sz w:val="28"/>
          <w:szCs w:val="28"/>
        </w:rPr>
        <w:t xml:space="preserve"> адміністраціям</w:t>
      </w:r>
      <w:r w:rsidR="00EB04BF">
        <w:rPr>
          <w:sz w:val="28"/>
          <w:szCs w:val="28"/>
        </w:rPr>
        <w:t>, рекомендувати виконавчим комітетам міських (міст об</w:t>
      </w:r>
      <w:r w:rsidR="00EB04BF">
        <w:rPr>
          <w:sz w:val="28"/>
          <w:szCs w:val="28"/>
        </w:rPr>
        <w:softHyphen/>
        <w:t>ласного значення) рад забезпечити збереження мережі дитячих закладів оздо</w:t>
      </w:r>
      <w:r w:rsidR="00150F63">
        <w:rPr>
          <w:sz w:val="28"/>
          <w:szCs w:val="28"/>
        </w:rPr>
        <w:softHyphen/>
      </w:r>
      <w:r w:rsidR="00EB04BF">
        <w:rPr>
          <w:sz w:val="28"/>
          <w:szCs w:val="28"/>
        </w:rPr>
        <w:t>ровлення та відпочинку</w:t>
      </w:r>
      <w:r>
        <w:rPr>
          <w:sz w:val="28"/>
          <w:szCs w:val="28"/>
        </w:rPr>
        <w:t>.</w:t>
      </w:r>
    </w:p>
    <w:p w:rsidR="00A93390" w:rsidRDefault="007D4CC6" w:rsidP="00150F6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3390">
        <w:rPr>
          <w:sz w:val="28"/>
          <w:szCs w:val="28"/>
        </w:rPr>
        <w:t>.</w:t>
      </w:r>
      <w:r w:rsidR="00150F63">
        <w:rPr>
          <w:sz w:val="28"/>
          <w:szCs w:val="28"/>
        </w:rPr>
        <w:t> </w:t>
      </w:r>
      <w:r w:rsidR="00A93390">
        <w:rPr>
          <w:sz w:val="28"/>
          <w:szCs w:val="28"/>
        </w:rPr>
        <w:t>Структурним підрозділам облдержадміністрації, райдержадміністра</w:t>
      </w:r>
      <w:r w:rsidR="00150F63">
        <w:rPr>
          <w:sz w:val="28"/>
          <w:szCs w:val="28"/>
        </w:rPr>
        <w:softHyphen/>
      </w:r>
      <w:r w:rsidR="00A93390">
        <w:rPr>
          <w:sz w:val="28"/>
          <w:szCs w:val="28"/>
        </w:rPr>
        <w:t>ціям, рекомендувати виконавчим комітетам міських (міст обласного значення) рад, іншим виконавцям забезпечити викона</w:t>
      </w:r>
      <w:r w:rsidR="00E07567">
        <w:rPr>
          <w:sz w:val="28"/>
          <w:szCs w:val="28"/>
        </w:rPr>
        <w:t>ння зазначених заходів, про що на</w:t>
      </w:r>
      <w:r w:rsidR="00150F63">
        <w:rPr>
          <w:sz w:val="28"/>
          <w:szCs w:val="28"/>
        </w:rPr>
        <w:softHyphen/>
      </w:r>
      <w:r w:rsidR="00E07567">
        <w:rPr>
          <w:sz w:val="28"/>
          <w:szCs w:val="28"/>
        </w:rPr>
        <w:t>дати інформацію</w:t>
      </w:r>
      <w:r w:rsidR="00A93390">
        <w:rPr>
          <w:sz w:val="28"/>
          <w:szCs w:val="28"/>
        </w:rPr>
        <w:t xml:space="preserve"> Департамент</w:t>
      </w:r>
      <w:r w:rsidR="00E07567">
        <w:rPr>
          <w:sz w:val="28"/>
          <w:szCs w:val="28"/>
        </w:rPr>
        <w:t>у</w:t>
      </w:r>
      <w:r w:rsidR="00A93390">
        <w:rPr>
          <w:sz w:val="28"/>
          <w:szCs w:val="28"/>
        </w:rPr>
        <w:t xml:space="preserve"> освіти і науки </w:t>
      </w:r>
      <w:r w:rsidR="00A93390" w:rsidRPr="008A672D">
        <w:rPr>
          <w:sz w:val="28"/>
          <w:szCs w:val="28"/>
        </w:rPr>
        <w:t>обласної державної адміні</w:t>
      </w:r>
      <w:r w:rsidR="00150F63">
        <w:rPr>
          <w:sz w:val="28"/>
          <w:szCs w:val="28"/>
        </w:rPr>
        <w:softHyphen/>
      </w:r>
      <w:r w:rsidR="00A93390" w:rsidRPr="008A672D">
        <w:rPr>
          <w:sz w:val="28"/>
          <w:szCs w:val="28"/>
        </w:rPr>
        <w:t>стра</w:t>
      </w:r>
      <w:r w:rsidR="00150F63">
        <w:rPr>
          <w:sz w:val="28"/>
          <w:szCs w:val="28"/>
        </w:rPr>
        <w:softHyphen/>
      </w:r>
      <w:r w:rsidR="00A93390" w:rsidRPr="008A672D">
        <w:rPr>
          <w:sz w:val="28"/>
          <w:szCs w:val="28"/>
        </w:rPr>
        <w:t>ції</w:t>
      </w:r>
      <w:r w:rsidR="00A93390">
        <w:rPr>
          <w:sz w:val="28"/>
          <w:szCs w:val="28"/>
        </w:rPr>
        <w:t xml:space="preserve"> до 1</w:t>
      </w:r>
      <w:r w:rsidR="00D7428A" w:rsidRPr="00D7428A">
        <w:rPr>
          <w:sz w:val="28"/>
          <w:szCs w:val="28"/>
        </w:rPr>
        <w:t>5</w:t>
      </w:r>
      <w:r w:rsidR="00A93390">
        <w:rPr>
          <w:sz w:val="28"/>
          <w:szCs w:val="28"/>
        </w:rPr>
        <w:t xml:space="preserve"> жовтня 201</w:t>
      </w:r>
      <w:r w:rsidR="00D7428A" w:rsidRPr="00D7428A">
        <w:rPr>
          <w:sz w:val="28"/>
          <w:szCs w:val="28"/>
        </w:rPr>
        <w:t>5</w:t>
      </w:r>
      <w:r w:rsidR="00A93390">
        <w:rPr>
          <w:sz w:val="28"/>
          <w:szCs w:val="28"/>
        </w:rPr>
        <w:t xml:space="preserve"> року для</w:t>
      </w:r>
      <w:r w:rsidR="00E07567">
        <w:rPr>
          <w:sz w:val="28"/>
          <w:szCs w:val="28"/>
        </w:rPr>
        <w:t xml:space="preserve"> подальшого її узагальнення та на</w:t>
      </w:r>
      <w:r w:rsidR="00A93390">
        <w:rPr>
          <w:sz w:val="28"/>
          <w:szCs w:val="28"/>
        </w:rPr>
        <w:t xml:space="preserve">дання </w:t>
      </w:r>
      <w:r w:rsidR="00150F63">
        <w:rPr>
          <w:sz w:val="28"/>
          <w:szCs w:val="28"/>
        </w:rPr>
        <w:t>облас</w:t>
      </w:r>
      <w:r w:rsidR="00150F63">
        <w:rPr>
          <w:sz w:val="28"/>
          <w:szCs w:val="28"/>
        </w:rPr>
        <w:softHyphen/>
        <w:t xml:space="preserve">ній державній адміністрації </w:t>
      </w:r>
      <w:r w:rsidR="00A93390">
        <w:rPr>
          <w:sz w:val="28"/>
          <w:szCs w:val="28"/>
        </w:rPr>
        <w:t>до 2</w:t>
      </w:r>
      <w:r w:rsidR="00D7428A" w:rsidRPr="00D7428A">
        <w:rPr>
          <w:sz w:val="28"/>
          <w:szCs w:val="28"/>
        </w:rPr>
        <w:t>3</w:t>
      </w:r>
      <w:r w:rsidR="00A93390">
        <w:rPr>
          <w:sz w:val="28"/>
          <w:szCs w:val="28"/>
        </w:rPr>
        <w:t xml:space="preserve"> жовтня поточного року. </w:t>
      </w:r>
    </w:p>
    <w:p w:rsidR="007D4CC6" w:rsidRDefault="00897AAA" w:rsidP="00150F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0F63">
        <w:rPr>
          <w:sz w:val="28"/>
          <w:szCs w:val="28"/>
        </w:rPr>
        <w:t>. </w:t>
      </w:r>
      <w:r w:rsidR="007D4CC6" w:rsidRPr="007D4CC6">
        <w:rPr>
          <w:sz w:val="28"/>
          <w:szCs w:val="28"/>
        </w:rPr>
        <w:t>Контроль</w:t>
      </w:r>
      <w:r w:rsidR="007D4CC6">
        <w:rPr>
          <w:sz w:val="28"/>
          <w:szCs w:val="28"/>
        </w:rPr>
        <w:t xml:space="preserve">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8A672D" w:rsidRPr="00150F63" w:rsidRDefault="008A672D" w:rsidP="008A672D">
      <w:pPr>
        <w:ind w:firstLine="708"/>
        <w:jc w:val="both"/>
        <w:rPr>
          <w:sz w:val="18"/>
          <w:szCs w:val="28"/>
        </w:rPr>
      </w:pPr>
    </w:p>
    <w:p w:rsidR="008A672D" w:rsidRPr="00150F63" w:rsidRDefault="008A672D" w:rsidP="008A672D">
      <w:pPr>
        <w:ind w:firstLine="708"/>
        <w:jc w:val="both"/>
        <w:rPr>
          <w:sz w:val="18"/>
          <w:szCs w:val="28"/>
        </w:rPr>
      </w:pPr>
    </w:p>
    <w:p w:rsidR="00150F63" w:rsidRPr="00150F63" w:rsidRDefault="008A672D" w:rsidP="008F6908">
      <w:pPr>
        <w:jc w:val="both"/>
        <w:rPr>
          <w:sz w:val="26"/>
          <w:szCs w:val="28"/>
          <w:lang w:val="en-US"/>
        </w:rPr>
      </w:pPr>
      <w:r>
        <w:rPr>
          <w:sz w:val="28"/>
          <w:szCs w:val="28"/>
        </w:rPr>
        <w:t xml:space="preserve">Голова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F63">
        <w:rPr>
          <w:sz w:val="28"/>
          <w:szCs w:val="28"/>
        </w:rPr>
        <w:tab/>
      </w:r>
      <w:r w:rsidR="00150F63">
        <w:rPr>
          <w:sz w:val="28"/>
          <w:szCs w:val="28"/>
        </w:rPr>
        <w:tab/>
      </w:r>
      <w:r w:rsidR="007D4CC6">
        <w:rPr>
          <w:sz w:val="28"/>
          <w:szCs w:val="28"/>
        </w:rPr>
        <w:t>М.Загородний</w:t>
      </w:r>
    </w:p>
    <w:sectPr w:rsidR="00150F63" w:rsidRPr="00150F63" w:rsidSect="008F6908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2D"/>
    <w:rsid w:val="00016F59"/>
    <w:rsid w:val="000D75E0"/>
    <w:rsid w:val="00101056"/>
    <w:rsid w:val="00150F63"/>
    <w:rsid w:val="001818D8"/>
    <w:rsid w:val="00192518"/>
    <w:rsid w:val="001D783F"/>
    <w:rsid w:val="003A2AE9"/>
    <w:rsid w:val="003A5DF7"/>
    <w:rsid w:val="004613DA"/>
    <w:rsid w:val="005118A7"/>
    <w:rsid w:val="00676D2E"/>
    <w:rsid w:val="006B61D0"/>
    <w:rsid w:val="00714708"/>
    <w:rsid w:val="00754357"/>
    <w:rsid w:val="007D4CC6"/>
    <w:rsid w:val="00897AAA"/>
    <w:rsid w:val="008A672D"/>
    <w:rsid w:val="008F6908"/>
    <w:rsid w:val="00A433B7"/>
    <w:rsid w:val="00A93390"/>
    <w:rsid w:val="00B167B1"/>
    <w:rsid w:val="00C005B2"/>
    <w:rsid w:val="00C46B98"/>
    <w:rsid w:val="00CB4711"/>
    <w:rsid w:val="00CB4885"/>
    <w:rsid w:val="00D7428A"/>
    <w:rsid w:val="00DF66CE"/>
    <w:rsid w:val="00E07567"/>
    <w:rsid w:val="00EB04BF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1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1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babayota</cp:lastModifiedBy>
  <cp:revision>3</cp:revision>
  <cp:lastPrinted>2015-04-28T14:11:00Z</cp:lastPrinted>
  <dcterms:created xsi:type="dcterms:W3CDTF">2015-05-06T11:24:00Z</dcterms:created>
  <dcterms:modified xsi:type="dcterms:W3CDTF">2015-05-06T11:25:00Z</dcterms:modified>
</cp:coreProperties>
</file>