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493" w:rsidRPr="00F15D67" w:rsidRDefault="00390938" w:rsidP="0034569A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095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70493" w:rsidRDefault="00D70493" w:rsidP="00D70493"/>
    <w:p w:rsidR="00D70493" w:rsidRPr="00D70493" w:rsidRDefault="00D70493" w:rsidP="00D70493">
      <w:pPr>
        <w:rPr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0"/>
      </w:tblGrid>
      <w:tr w:rsidR="00D70493" w:rsidRPr="00D43AA8" w:rsidTr="00D70493">
        <w:tc>
          <w:tcPr>
            <w:tcW w:w="51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70493" w:rsidRPr="00D43AA8" w:rsidRDefault="00D70493" w:rsidP="00906001">
            <w:pPr>
              <w:spacing w:after="80"/>
              <w:jc w:val="both"/>
            </w:pPr>
            <w:r w:rsidRPr="00D43AA8">
              <w:t xml:space="preserve">Про </w:t>
            </w:r>
            <w:r w:rsidRPr="00D70493">
              <w:rPr>
                <w:color w:val="000000"/>
              </w:rPr>
              <w:t>утворення обласного опера</w:t>
            </w:r>
            <w:r w:rsidRPr="00D70493">
              <w:rPr>
                <w:color w:val="000000"/>
              </w:rPr>
              <w:softHyphen/>
              <w:t>тивного штабу з координації дій щодо проведен</w:t>
            </w:r>
            <w:r>
              <w:rPr>
                <w:color w:val="000000"/>
              </w:rPr>
              <w:softHyphen/>
            </w:r>
            <w:r w:rsidRPr="00D70493">
              <w:rPr>
                <w:color w:val="000000"/>
              </w:rPr>
              <w:t xml:space="preserve">ня заходів </w:t>
            </w:r>
            <w:r w:rsidR="00E55534">
              <w:rPr>
                <w:color w:val="000000"/>
              </w:rPr>
              <w:t xml:space="preserve">з попередження та </w:t>
            </w:r>
            <w:r w:rsidRPr="00D70493">
              <w:rPr>
                <w:color w:val="000000"/>
              </w:rPr>
              <w:t>мі</w:t>
            </w:r>
            <w:r w:rsidRPr="00D70493">
              <w:rPr>
                <w:color w:val="000000"/>
              </w:rPr>
              <w:softHyphen/>
              <w:t>німізації можливих нега</w:t>
            </w:r>
            <w:r>
              <w:rPr>
                <w:color w:val="000000"/>
              </w:rPr>
              <w:softHyphen/>
            </w:r>
            <w:r w:rsidRPr="00D70493">
              <w:rPr>
                <w:color w:val="000000"/>
              </w:rPr>
              <w:t>тивних наслі</w:t>
            </w:r>
            <w:r>
              <w:rPr>
                <w:color w:val="000000"/>
              </w:rPr>
              <w:t>дків надзви</w:t>
            </w:r>
            <w:r w:rsidR="00E55534">
              <w:rPr>
                <w:color w:val="000000"/>
              </w:rPr>
              <w:softHyphen/>
            </w:r>
            <w:r>
              <w:rPr>
                <w:color w:val="000000"/>
              </w:rPr>
              <w:t>чайних ситуацій, пов’</w:t>
            </w:r>
            <w:r w:rsidRPr="00D70493">
              <w:rPr>
                <w:color w:val="000000"/>
              </w:rPr>
              <w:t>язаних з пожеж</w:t>
            </w:r>
            <w:r w:rsidR="00E55534">
              <w:rPr>
                <w:color w:val="000000"/>
              </w:rPr>
              <w:softHyphen/>
            </w:r>
            <w:r w:rsidRPr="00D70493">
              <w:rPr>
                <w:color w:val="000000"/>
              </w:rPr>
              <w:t>ною небезпекою у 2015 році</w:t>
            </w:r>
          </w:p>
        </w:tc>
      </w:tr>
    </w:tbl>
    <w:p w:rsidR="00D70493" w:rsidRPr="00D43AA8" w:rsidRDefault="00D70493" w:rsidP="00D70493">
      <w:pPr>
        <w:jc w:val="both"/>
      </w:pPr>
    </w:p>
    <w:p w:rsidR="00D70493" w:rsidRPr="00D43AA8" w:rsidRDefault="00D70493" w:rsidP="00D70493">
      <w:pPr>
        <w:jc w:val="both"/>
      </w:pPr>
    </w:p>
    <w:p w:rsidR="00D70493" w:rsidRPr="00D70493" w:rsidRDefault="00D70493" w:rsidP="00D7049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Відповідно до статті 6, пункту 9 статті 39 Закону України “Про місцеві державні адміністрації”, статті 19 Кодексу цивільного захисту України, з ме</w:t>
      </w:r>
      <w:r>
        <w:rPr>
          <w:color w:val="000000"/>
        </w:rPr>
        <w:softHyphen/>
        <w:t>тою забезпечення пожежної безпеки у природних екосистемах, лісових маси</w:t>
      </w:r>
      <w:r>
        <w:rPr>
          <w:color w:val="000000"/>
        </w:rPr>
        <w:softHyphen/>
        <w:t>вах, лісопаркових зонах та населених пунктах, розташованих у лісових маси</w:t>
      </w:r>
      <w:r>
        <w:rPr>
          <w:color w:val="000000"/>
        </w:rPr>
        <w:softHyphen/>
        <w:t>вах, та координації дій місцевих органів виконавчої влади, органів місцевого самоврядування, підприємств, установ та організацій, роз</w:t>
      </w:r>
      <w:r w:rsidR="0041043F">
        <w:rPr>
          <w:color w:val="000000"/>
        </w:rPr>
        <w:t>ташованих на тери</w:t>
      </w:r>
      <w:r w:rsidR="0041043F">
        <w:rPr>
          <w:color w:val="000000"/>
        </w:rPr>
        <w:softHyphen/>
        <w:t>торії області</w:t>
      </w:r>
      <w:r>
        <w:rPr>
          <w:color w:val="000000"/>
        </w:rPr>
        <w:t xml:space="preserve"> щодо проведення заходів </w:t>
      </w:r>
      <w:r w:rsidR="00E55534">
        <w:rPr>
          <w:color w:val="000000"/>
        </w:rPr>
        <w:t xml:space="preserve">з попередження </w:t>
      </w:r>
      <w:r>
        <w:rPr>
          <w:color w:val="000000"/>
        </w:rPr>
        <w:t>та мінімізації можли</w:t>
      </w:r>
      <w:r w:rsidR="00E55534">
        <w:rPr>
          <w:color w:val="000000"/>
        </w:rPr>
        <w:softHyphen/>
      </w:r>
      <w:r>
        <w:rPr>
          <w:color w:val="000000"/>
        </w:rPr>
        <w:t>вих негативних наслідків надзвичайних ситуацій, пов’язаних з пожежною небез</w:t>
      </w:r>
      <w:r>
        <w:rPr>
          <w:color w:val="000000"/>
        </w:rPr>
        <w:softHyphen/>
        <w:t>пекою у 2015 році:</w:t>
      </w:r>
    </w:p>
    <w:p w:rsidR="00D70493" w:rsidRPr="00D70493" w:rsidRDefault="00D70493" w:rsidP="00D7049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1. Утворити обласний оперативний штаб з координації дій місцевих ор</w:t>
      </w:r>
      <w:r>
        <w:rPr>
          <w:color w:val="000000"/>
        </w:rPr>
        <w:softHyphen/>
        <w:t>ганів виконавчої влади, органів місцевого самоврядування, підприємств, уста</w:t>
      </w:r>
      <w:r>
        <w:rPr>
          <w:color w:val="000000"/>
        </w:rPr>
        <w:softHyphen/>
        <w:t>нов та організацій, розташованих</w:t>
      </w:r>
      <w:r w:rsidR="0041043F">
        <w:rPr>
          <w:color w:val="000000"/>
        </w:rPr>
        <w:t xml:space="preserve"> на території області</w:t>
      </w:r>
      <w:r>
        <w:rPr>
          <w:color w:val="000000"/>
        </w:rPr>
        <w:t xml:space="preserve"> щодо проведення захо</w:t>
      </w:r>
      <w:r>
        <w:rPr>
          <w:color w:val="000000"/>
        </w:rPr>
        <w:softHyphen/>
        <w:t>дів з попередження та мінімізації можливих негативних наслідків надзви</w:t>
      </w:r>
      <w:r>
        <w:rPr>
          <w:color w:val="000000"/>
        </w:rPr>
        <w:softHyphen/>
        <w:t>чай</w:t>
      </w:r>
      <w:r>
        <w:rPr>
          <w:color w:val="000000"/>
        </w:rPr>
        <w:softHyphen/>
        <w:t>них ситуацій, пов’язаних з пожежною небезпекою у 2015 році, у складі згідно з додатком.</w:t>
      </w:r>
    </w:p>
    <w:p w:rsidR="00D70493" w:rsidRDefault="00D70493" w:rsidP="00D70493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2. Заступнику голови обласної державної адміністрації, керівнику облас</w:t>
      </w:r>
      <w:r>
        <w:rPr>
          <w:color w:val="000000"/>
        </w:rPr>
        <w:softHyphen/>
        <w:t>ного оперативного штабу В.</w:t>
      </w:r>
      <w:proofErr w:type="spellStart"/>
      <w:r>
        <w:rPr>
          <w:color w:val="000000"/>
        </w:rPr>
        <w:t>Кальніченку</w:t>
      </w:r>
      <w:proofErr w:type="spellEnd"/>
      <w:r>
        <w:rPr>
          <w:color w:val="000000"/>
        </w:rPr>
        <w:t xml:space="preserve"> забезпечити:</w:t>
      </w:r>
    </w:p>
    <w:p w:rsidR="00D70493" w:rsidRDefault="00D70493" w:rsidP="00D70493">
      <w:pPr>
        <w:shd w:val="clear" w:color="auto" w:fill="FFFFFF"/>
        <w:autoSpaceDE w:val="0"/>
        <w:autoSpaceDN w:val="0"/>
        <w:adjustRightInd w:val="0"/>
        <w:spacing w:after="6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 xml:space="preserve">2.1. Оперативне скликання та проведення засідань штабу при загрозі або виникненні надзвичайних ситуацій, пов’язаних з пожежною небезпекою у </w:t>
      </w:r>
      <w:proofErr w:type="spellStart"/>
      <w:r>
        <w:rPr>
          <w:color w:val="000000"/>
        </w:rPr>
        <w:t>пожежонебезпечний</w:t>
      </w:r>
      <w:proofErr w:type="spellEnd"/>
      <w:r>
        <w:rPr>
          <w:color w:val="000000"/>
        </w:rPr>
        <w:t xml:space="preserve"> період 2015 року.</w:t>
      </w:r>
    </w:p>
    <w:p w:rsidR="00D70493" w:rsidRDefault="00D70493" w:rsidP="00D70493">
      <w:pPr>
        <w:spacing w:after="120"/>
        <w:ind w:firstLine="709"/>
        <w:jc w:val="both"/>
        <w:rPr>
          <w:color w:val="000000"/>
        </w:rPr>
      </w:pPr>
      <w:r>
        <w:rPr>
          <w:color w:val="000000"/>
        </w:rPr>
        <w:t>2.2. Взаємодію обласного оперативного штабу з Головним управлінням ДСНС, Державною екологічною інспекцією, управлінням МВС України в області, Хмельницьким обласним військовим комісаріатом, обласним управ</w:t>
      </w:r>
      <w:r>
        <w:rPr>
          <w:color w:val="000000"/>
        </w:rPr>
        <w:softHyphen/>
      </w:r>
      <w:r>
        <w:rPr>
          <w:color w:val="000000"/>
        </w:rPr>
        <w:lastRenderedPageBreak/>
        <w:t>лінням лісового та мисливського господарства та структурними підрозділами обласної державної адміністрації.</w:t>
      </w:r>
    </w:p>
    <w:p w:rsidR="00D70493" w:rsidRPr="00D70493" w:rsidRDefault="00D70493" w:rsidP="00D70493">
      <w:pPr>
        <w:shd w:val="clear" w:color="auto" w:fill="FFFFFF"/>
        <w:autoSpaceDE w:val="0"/>
        <w:autoSpaceDN w:val="0"/>
        <w:adjustRightInd w:val="0"/>
        <w:spacing w:after="120"/>
        <w:ind w:firstLine="709"/>
        <w:jc w:val="both"/>
        <w:rPr>
          <w:sz w:val="24"/>
          <w:szCs w:val="24"/>
        </w:rPr>
      </w:pPr>
      <w:r>
        <w:rPr>
          <w:color w:val="000000"/>
        </w:rPr>
        <w:t>3. Головам районних державних адміністрацій, рекомендувати міським (міст обласного значення) головам невідкладно утворити відповідні опера</w:t>
      </w:r>
      <w:r>
        <w:rPr>
          <w:color w:val="000000"/>
        </w:rPr>
        <w:softHyphen/>
        <w:t>тивні штаби та при загрозі або виникненні надзвичайних ситуацій, пов</w:t>
      </w:r>
      <w:r w:rsidR="0036724C">
        <w:rPr>
          <w:color w:val="000000"/>
        </w:rPr>
        <w:t>’</w:t>
      </w:r>
      <w:r>
        <w:rPr>
          <w:color w:val="000000"/>
        </w:rPr>
        <w:t>язаних з виникненням пожеж, негайно інформувати обласний оперативний штаб через управління з питань цивільного захисту населення облдержадміністрації.</w:t>
      </w:r>
    </w:p>
    <w:p w:rsidR="00D70493" w:rsidRDefault="00D70493" w:rsidP="0036724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>
        <w:rPr>
          <w:color w:val="000000"/>
        </w:rPr>
        <w:t>4.</w:t>
      </w:r>
      <w:r w:rsidR="0036724C">
        <w:rPr>
          <w:color w:val="000000"/>
        </w:rPr>
        <w:t> </w:t>
      </w:r>
      <w:r>
        <w:rPr>
          <w:color w:val="000000"/>
        </w:rPr>
        <w:t>Контроль за виконанням цього розпорядження покласти на заступника голови обласної державної адміністрації В.</w:t>
      </w:r>
      <w:proofErr w:type="spellStart"/>
      <w:r>
        <w:rPr>
          <w:color w:val="000000"/>
        </w:rPr>
        <w:t>Кальніченка</w:t>
      </w:r>
      <w:proofErr w:type="spellEnd"/>
      <w:r>
        <w:rPr>
          <w:color w:val="000000"/>
        </w:rPr>
        <w:t>.</w:t>
      </w:r>
    </w:p>
    <w:p w:rsidR="0036724C" w:rsidRDefault="0036724C" w:rsidP="00D70493">
      <w:pPr>
        <w:rPr>
          <w:color w:val="000000"/>
        </w:rPr>
      </w:pPr>
    </w:p>
    <w:p w:rsidR="0036724C" w:rsidRDefault="0036724C" w:rsidP="00D70493">
      <w:pPr>
        <w:rPr>
          <w:color w:val="000000"/>
        </w:rPr>
      </w:pPr>
    </w:p>
    <w:p w:rsidR="0036724C" w:rsidRPr="0036724C" w:rsidRDefault="00D70493" w:rsidP="0034569A">
      <w:pPr>
        <w:rPr>
          <w:sz w:val="26"/>
        </w:rPr>
      </w:pPr>
      <w:r>
        <w:rPr>
          <w:color w:val="000000"/>
        </w:rPr>
        <w:t>Голова адміністрації</w:t>
      </w:r>
      <w:r w:rsidR="0036724C">
        <w:rPr>
          <w:color w:val="000000"/>
        </w:rPr>
        <w:tab/>
      </w:r>
      <w:r w:rsidR="0036724C">
        <w:rPr>
          <w:color w:val="000000"/>
        </w:rPr>
        <w:tab/>
      </w:r>
      <w:r w:rsidR="0036724C">
        <w:rPr>
          <w:color w:val="000000"/>
        </w:rPr>
        <w:tab/>
      </w:r>
      <w:r w:rsidR="0036724C">
        <w:rPr>
          <w:color w:val="000000"/>
        </w:rPr>
        <w:tab/>
      </w:r>
      <w:r w:rsidR="0036724C">
        <w:rPr>
          <w:color w:val="000000"/>
        </w:rPr>
        <w:tab/>
      </w:r>
      <w:r w:rsidR="0036724C">
        <w:rPr>
          <w:color w:val="000000"/>
        </w:rPr>
        <w:tab/>
      </w:r>
      <w:r w:rsidR="0036724C">
        <w:rPr>
          <w:color w:val="000000"/>
        </w:rPr>
        <w:tab/>
      </w:r>
      <w:r w:rsidR="0036724C">
        <w:rPr>
          <w:color w:val="000000"/>
        </w:rPr>
        <w:tab/>
        <w:t>М.</w:t>
      </w:r>
      <w:r>
        <w:rPr>
          <w:color w:val="000000"/>
        </w:rPr>
        <w:t>Загородний</w:t>
      </w:r>
    </w:p>
    <w:sectPr w:rsidR="0036724C" w:rsidRPr="0036724C" w:rsidSect="00D70493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D59" w:rsidRDefault="00ED0D59">
      <w:r>
        <w:separator/>
      </w:r>
    </w:p>
  </w:endnote>
  <w:endnote w:type="continuationSeparator" w:id="0">
    <w:p w:rsidR="00ED0D59" w:rsidRDefault="00ED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D59" w:rsidRDefault="00ED0D59">
      <w:r>
        <w:separator/>
      </w:r>
    </w:p>
  </w:footnote>
  <w:footnote w:type="continuationSeparator" w:id="0">
    <w:p w:rsidR="00ED0D59" w:rsidRDefault="00ED0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493" w:rsidRDefault="00D70493" w:rsidP="009060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724C">
      <w:rPr>
        <w:rStyle w:val="PageNumber"/>
        <w:noProof/>
      </w:rPr>
      <w:t>3</w:t>
    </w:r>
    <w:r>
      <w:rPr>
        <w:rStyle w:val="PageNumber"/>
      </w:rPr>
      <w:fldChar w:fldCharType="end"/>
    </w:r>
  </w:p>
  <w:p w:rsidR="00D70493" w:rsidRDefault="00D704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493" w:rsidRDefault="00D70493" w:rsidP="009060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0938">
      <w:rPr>
        <w:rStyle w:val="PageNumber"/>
        <w:noProof/>
      </w:rPr>
      <w:t>2</w:t>
    </w:r>
    <w:r>
      <w:rPr>
        <w:rStyle w:val="PageNumber"/>
      </w:rPr>
      <w:fldChar w:fldCharType="end"/>
    </w:r>
  </w:p>
  <w:p w:rsidR="00D70493" w:rsidRDefault="00D704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474"/>
    <w:rsid w:val="00033474"/>
    <w:rsid w:val="000705E4"/>
    <w:rsid w:val="0034569A"/>
    <w:rsid w:val="0036724C"/>
    <w:rsid w:val="00390938"/>
    <w:rsid w:val="003E5737"/>
    <w:rsid w:val="0041043F"/>
    <w:rsid w:val="004812C5"/>
    <w:rsid w:val="00751770"/>
    <w:rsid w:val="00906001"/>
    <w:rsid w:val="00A177FA"/>
    <w:rsid w:val="00A607A6"/>
    <w:rsid w:val="00AA5BBE"/>
    <w:rsid w:val="00C5414A"/>
    <w:rsid w:val="00D70493"/>
    <w:rsid w:val="00E55534"/>
    <w:rsid w:val="00E73DE3"/>
    <w:rsid w:val="00ED0D59"/>
    <w:rsid w:val="00FD093B"/>
    <w:rsid w:val="00FE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049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0493"/>
  </w:style>
  <w:style w:type="paragraph" w:styleId="BalloonText">
    <w:name w:val="Balloon Text"/>
    <w:basedOn w:val="Normal"/>
    <w:link w:val="BalloonTextChar"/>
    <w:rsid w:val="00390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93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049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0493"/>
  </w:style>
  <w:style w:type="paragraph" w:styleId="BalloonText">
    <w:name w:val="Balloon Text"/>
    <w:basedOn w:val="Normal"/>
    <w:link w:val="BalloonTextChar"/>
    <w:rsid w:val="003909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093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3</cp:revision>
  <cp:lastPrinted>2015-04-28T11:51:00Z</cp:lastPrinted>
  <dcterms:created xsi:type="dcterms:W3CDTF">2015-05-13T14:45:00Z</dcterms:created>
  <dcterms:modified xsi:type="dcterms:W3CDTF">2015-05-13T14:59:00Z</dcterms:modified>
</cp:coreProperties>
</file>