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1A" w:rsidRPr="00195513" w:rsidRDefault="00B13F64" w:rsidP="00382FA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126615"/>
            <wp:effectExtent l="0" t="0" r="889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2FA0" w:rsidRDefault="00382FA0" w:rsidP="00382FA0">
      <w:pPr>
        <w:rPr>
          <w:sz w:val="28"/>
          <w:szCs w:val="28"/>
          <w:lang w:val="uk-UA"/>
        </w:rPr>
      </w:pPr>
    </w:p>
    <w:p w:rsidR="00382FA0" w:rsidRPr="00A24F5B" w:rsidRDefault="00382FA0" w:rsidP="00382FA0">
      <w:pPr>
        <w:rPr>
          <w:sz w:val="42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382FA0" w:rsidRPr="006427AB" w:rsidTr="00382FA0">
        <w:trPr>
          <w:trHeight w:val="1575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2FA0" w:rsidRPr="00996AE0" w:rsidRDefault="00382FA0" w:rsidP="009C5784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</w:pPr>
            <w:r w:rsidRPr="00996AE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Про </w:t>
            </w:r>
            <w:r w:rsidRPr="00195513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надання дозволу на розроблення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технічної документації </w:t>
            </w:r>
            <w:r w:rsidRPr="00195513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із землеуст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softHyphen/>
            </w:r>
            <w:r w:rsidRPr="00195513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рою щодо встановлення (відновлен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softHyphen/>
            </w:r>
            <w:r w:rsidRPr="00195513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ня) меж земельних ділянок </w:t>
            </w:r>
            <w:r w:rsidR="00A24F5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195513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натурі (на місцевості) </w:t>
            </w:r>
            <w:r w:rsidR="00A24F5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Службі автомобіль</w:t>
            </w:r>
            <w:r w:rsidR="00A24F5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softHyphen/>
              <w:t>них доріг у Хмельницькій області</w:t>
            </w:r>
          </w:p>
        </w:tc>
      </w:tr>
    </w:tbl>
    <w:p w:rsidR="00382FA0" w:rsidRDefault="00382FA0" w:rsidP="00382FA0">
      <w:pPr>
        <w:rPr>
          <w:sz w:val="28"/>
          <w:szCs w:val="28"/>
          <w:lang w:val="uk-UA"/>
        </w:rPr>
      </w:pPr>
    </w:p>
    <w:p w:rsidR="00382FA0" w:rsidRPr="006427AB" w:rsidRDefault="00382FA0" w:rsidP="00A24F5B">
      <w:pPr>
        <w:rPr>
          <w:sz w:val="28"/>
          <w:szCs w:val="28"/>
          <w:lang w:val="uk-UA"/>
        </w:rPr>
      </w:pPr>
    </w:p>
    <w:p w:rsidR="0057221A" w:rsidRPr="00382FA0" w:rsidRDefault="0057221A" w:rsidP="00A24F5B">
      <w:pPr>
        <w:pStyle w:val="Heading5"/>
        <w:keepNext w:val="0"/>
        <w:keepLines w:val="0"/>
        <w:spacing w:before="0" w:after="120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val="uk-UA"/>
        </w:rPr>
      </w:pPr>
      <w:r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На підставі с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татей 6, 21, 39 Закону України “</w:t>
      </w:r>
      <w:r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Про місцеві державні адмі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</w:r>
      <w:r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ністрації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”</w:t>
      </w:r>
      <w:r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, статей 17, 92, 122, 123 Земельного кодексу України, статті 55 За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>кону України “</w:t>
      </w:r>
      <w:r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Про землеустрій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”</w:t>
      </w:r>
      <w:r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,</w:t>
      </w:r>
      <w:r w:rsidR="00B21039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 </w:t>
      </w:r>
      <w:r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розглянувши клопотання </w:t>
      </w:r>
      <w:r w:rsidR="00A24F5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Служби 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автомобіль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softHyphen/>
        <w:t>них доріг у Хмельницькій області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, зареєстроване в облдержадміністрації </w:t>
      </w:r>
      <w:r w:rsidR="00A24F5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06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.04.2015 за № </w:t>
      </w:r>
      <w:r w:rsidR="00A24F5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68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/</w:t>
      </w:r>
      <w:r w:rsidR="00A24F5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2264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-11-26/2015,</w:t>
      </w:r>
      <w:r w:rsidR="00D34836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 </w:t>
      </w:r>
      <w:r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та </w:t>
      </w:r>
      <w:r w:rsidR="00382FA0"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на</w:t>
      </w:r>
      <w:r w:rsidRPr="00382FA0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дані матеріали:</w:t>
      </w:r>
    </w:p>
    <w:p w:rsidR="00382FA0" w:rsidRDefault="00382FA0" w:rsidP="00A24F5B">
      <w:pPr>
        <w:pStyle w:val="Heading5"/>
        <w:keepNext w:val="0"/>
        <w:keepLines w:val="0"/>
        <w:tabs>
          <w:tab w:val="left" w:pos="284"/>
        </w:tabs>
        <w:spacing w:before="0" w:after="6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1. </w:t>
      </w:r>
      <w:r w:rsidR="0057221A" w:rsidRPr="00195513">
        <w:rPr>
          <w:rFonts w:ascii="Times New Roman" w:hAnsi="Times New Roman"/>
          <w:color w:val="auto"/>
          <w:sz w:val="28"/>
          <w:szCs w:val="28"/>
          <w:lang w:val="uk-UA"/>
        </w:rPr>
        <w:t xml:space="preserve">Надати дозвіл 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Службі автомобіль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них доріг у Хмельницькій області </w:t>
      </w:r>
      <w:r w:rsidR="00DB544A">
        <w:rPr>
          <w:rFonts w:ascii="Times New Roman" w:hAnsi="Times New Roman"/>
          <w:color w:val="auto"/>
          <w:sz w:val="28"/>
          <w:szCs w:val="28"/>
          <w:lang w:val="uk-UA"/>
        </w:rPr>
        <w:t>на розроблення технічної</w:t>
      </w:r>
      <w:r w:rsidR="0057221A" w:rsidRPr="00195513">
        <w:rPr>
          <w:rFonts w:ascii="Times New Roman" w:hAnsi="Times New Roman"/>
          <w:color w:val="auto"/>
          <w:sz w:val="28"/>
          <w:szCs w:val="28"/>
          <w:lang w:val="uk-UA"/>
        </w:rPr>
        <w:t xml:space="preserve"> документаці</w:t>
      </w:r>
      <w:r w:rsidR="00DB544A">
        <w:rPr>
          <w:rFonts w:ascii="Times New Roman" w:hAnsi="Times New Roman"/>
          <w:color w:val="auto"/>
          <w:sz w:val="28"/>
          <w:szCs w:val="28"/>
          <w:lang w:val="uk-UA"/>
        </w:rPr>
        <w:t>ї</w:t>
      </w:r>
      <w:r w:rsidR="0057221A" w:rsidRPr="00195513">
        <w:rPr>
          <w:rFonts w:ascii="Times New Roman" w:hAnsi="Times New Roman"/>
          <w:color w:val="auto"/>
          <w:sz w:val="28"/>
          <w:szCs w:val="28"/>
          <w:lang w:val="uk-UA"/>
        </w:rPr>
        <w:t xml:space="preserve"> із землеустрою що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57221A" w:rsidRPr="00195513">
        <w:rPr>
          <w:rFonts w:ascii="Times New Roman" w:hAnsi="Times New Roman"/>
          <w:color w:val="auto"/>
          <w:sz w:val="28"/>
          <w:szCs w:val="28"/>
          <w:lang w:val="uk-UA"/>
        </w:rPr>
        <w:t>до встановлення (від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57221A" w:rsidRPr="00195513">
        <w:rPr>
          <w:rFonts w:ascii="Times New Roman" w:hAnsi="Times New Roman"/>
          <w:color w:val="auto"/>
          <w:sz w:val="28"/>
          <w:szCs w:val="28"/>
          <w:lang w:val="uk-UA"/>
        </w:rPr>
        <w:t xml:space="preserve">новлення) меж земельних ділянок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у</w:t>
      </w:r>
      <w:r w:rsidR="0057221A" w:rsidRPr="00195513">
        <w:rPr>
          <w:rFonts w:ascii="Times New Roman" w:hAnsi="Times New Roman"/>
          <w:color w:val="auto"/>
          <w:sz w:val="28"/>
          <w:szCs w:val="28"/>
          <w:lang w:val="uk-UA"/>
        </w:rPr>
        <w:t xml:space="preserve"> натурі (на місцевості) державної власності, </w:t>
      </w:r>
      <w:r w:rsidR="00C764E4">
        <w:rPr>
          <w:rFonts w:ascii="Times New Roman" w:hAnsi="Times New Roman"/>
          <w:color w:val="auto"/>
          <w:sz w:val="28"/>
          <w:szCs w:val="28"/>
          <w:lang w:val="uk-UA"/>
        </w:rPr>
        <w:t>які</w:t>
      </w:r>
      <w:r w:rsidR="0057221A" w:rsidRPr="00195513">
        <w:rPr>
          <w:rFonts w:ascii="Times New Roman" w:hAnsi="Times New Roman"/>
          <w:color w:val="auto"/>
          <w:sz w:val="28"/>
          <w:szCs w:val="28"/>
          <w:lang w:val="uk-UA"/>
        </w:rPr>
        <w:t xml:space="preserve"> знаходяться за межами населених пунктів на території </w:t>
      </w:r>
      <w:proofErr w:type="spellStart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Старокостянти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softHyphen/>
        <w:t>нівського</w:t>
      </w:r>
      <w:proofErr w:type="spellEnd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Славутського</w:t>
      </w:r>
      <w:proofErr w:type="spellEnd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Шепетівського</w:t>
      </w:r>
      <w:proofErr w:type="spellEnd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Ізяславського</w:t>
      </w:r>
      <w:proofErr w:type="spellEnd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Красилівського</w:t>
      </w:r>
      <w:proofErr w:type="spellEnd"/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, По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softHyphen/>
        <w:t>лонського, Білогірського</w:t>
      </w:r>
      <w:r w:rsidR="00A24F5B">
        <w:rPr>
          <w:rFonts w:ascii="Times New Roman" w:hAnsi="Times New Roman"/>
          <w:color w:val="auto"/>
          <w:sz w:val="28"/>
          <w:szCs w:val="26"/>
          <w:lang w:val="uk-UA"/>
        </w:rPr>
        <w:t xml:space="preserve"> </w:t>
      </w:r>
      <w:r w:rsidR="0057221A" w:rsidRPr="00A91F6F">
        <w:rPr>
          <w:rFonts w:ascii="Times New Roman" w:hAnsi="Times New Roman"/>
          <w:color w:val="auto"/>
          <w:sz w:val="28"/>
          <w:szCs w:val="28"/>
          <w:lang w:val="uk-UA"/>
        </w:rPr>
        <w:t>район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ів, а саме автодоріг державного значення:</w:t>
      </w:r>
    </w:p>
    <w:p w:rsidR="00A24F5B" w:rsidRDefault="00A24F5B" w:rsidP="00A24F5B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Р-05 Городище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Рівне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Старокостянтинів</w:t>
      </w:r>
      <w:proofErr w:type="spellEnd"/>
      <w:r>
        <w:rPr>
          <w:sz w:val="28"/>
          <w:lang w:val="uk-UA"/>
        </w:rPr>
        <w:t>;</w:t>
      </w:r>
    </w:p>
    <w:p w:rsidR="00A24F5B" w:rsidRDefault="00A24F5B" w:rsidP="00A24F5B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Р-32 Кременець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Біла Церква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Ржищів</w:t>
      </w:r>
      <w:proofErr w:type="spellEnd"/>
      <w:r>
        <w:rPr>
          <w:sz w:val="28"/>
          <w:lang w:val="uk-UA"/>
        </w:rPr>
        <w:t>;</w:t>
      </w:r>
    </w:p>
    <w:p w:rsidR="00A24F5B" w:rsidRDefault="00A24F5B" w:rsidP="00A24F5B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Т-18 Корець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Славута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Антон</w:t>
      </w:r>
      <w:r w:rsidR="00670CBE">
        <w:rPr>
          <w:sz w:val="28"/>
          <w:lang w:val="uk-UA"/>
        </w:rPr>
        <w:t>іни</w:t>
      </w:r>
      <w:r>
        <w:rPr>
          <w:sz w:val="28"/>
          <w:lang w:val="uk-UA"/>
        </w:rPr>
        <w:t>;</w:t>
      </w:r>
    </w:p>
    <w:p w:rsidR="00A24F5B" w:rsidRDefault="00A24F5B" w:rsidP="00A24F5B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Т-23-01 </w:t>
      </w:r>
      <w:proofErr w:type="spellStart"/>
      <w:r>
        <w:rPr>
          <w:sz w:val="28"/>
          <w:lang w:val="uk-UA"/>
        </w:rPr>
        <w:t>Білогір’я</w:t>
      </w:r>
      <w:proofErr w:type="spellEnd"/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(Острог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Кременець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Почаїв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Радивилів</w:t>
      </w:r>
      <w:proofErr w:type="spellEnd"/>
      <w:r>
        <w:rPr>
          <w:sz w:val="28"/>
          <w:lang w:val="uk-UA"/>
        </w:rPr>
        <w:t>);</w:t>
      </w:r>
    </w:p>
    <w:p w:rsidR="00A24F5B" w:rsidRDefault="00A24F5B" w:rsidP="00A24F5B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Т-23-06 Шепетівка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Старокостянтинів</w:t>
      </w:r>
      <w:proofErr w:type="spellEnd"/>
      <w:r>
        <w:rPr>
          <w:sz w:val="28"/>
          <w:lang w:val="uk-UA"/>
        </w:rPr>
        <w:t>;</w:t>
      </w:r>
    </w:p>
    <w:p w:rsidR="00A24F5B" w:rsidRPr="00A24F5B" w:rsidRDefault="00A24F5B" w:rsidP="00A24F5B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Т-23-13 Кам’янка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670CBE">
        <w:rPr>
          <w:sz w:val="28"/>
          <w:lang w:val="uk-UA"/>
        </w:rPr>
        <w:t xml:space="preserve"> </w:t>
      </w:r>
      <w:r>
        <w:rPr>
          <w:sz w:val="28"/>
          <w:lang w:val="uk-UA"/>
        </w:rPr>
        <w:t>Шепетівка.</w:t>
      </w:r>
    </w:p>
    <w:p w:rsidR="0085178D" w:rsidRPr="00382FA0" w:rsidRDefault="00382FA0" w:rsidP="00A24F5B">
      <w:pPr>
        <w:pStyle w:val="Heading5"/>
        <w:keepNext w:val="0"/>
        <w:keepLines w:val="0"/>
        <w:tabs>
          <w:tab w:val="left" w:pos="284"/>
        </w:tabs>
        <w:spacing w:before="0" w:after="120"/>
        <w:ind w:firstLine="709"/>
        <w:jc w:val="both"/>
        <w:rPr>
          <w:rStyle w:val="FontStyle11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t>Службі автомобіль</w:t>
      </w:r>
      <w:r w:rsidR="00A24F5B">
        <w:rPr>
          <w:rFonts w:ascii="Times New Roman" w:hAnsi="Times New Roman"/>
          <w:color w:val="auto"/>
          <w:sz w:val="28"/>
          <w:szCs w:val="28"/>
          <w:lang w:val="uk-UA"/>
        </w:rPr>
        <w:softHyphen/>
        <w:t>них доріг у Хмельницькій області</w:t>
      </w:r>
      <w:r w:rsidR="00A24F5B" w:rsidRPr="008517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544A" w:rsidRPr="0085178D">
        <w:rPr>
          <w:rFonts w:ascii="Times New Roman" w:hAnsi="Times New Roman"/>
          <w:color w:val="000000"/>
          <w:sz w:val="28"/>
          <w:szCs w:val="28"/>
        </w:rPr>
        <w:t>при розробленні технічної</w:t>
      </w:r>
      <w:r w:rsidR="0057221A" w:rsidRPr="0085178D">
        <w:rPr>
          <w:rFonts w:ascii="Times New Roman" w:hAnsi="Times New Roman"/>
          <w:color w:val="000000"/>
          <w:sz w:val="28"/>
          <w:szCs w:val="28"/>
        </w:rPr>
        <w:t xml:space="preserve"> документаці</w:t>
      </w:r>
      <w:r w:rsidR="00DB544A" w:rsidRPr="0085178D">
        <w:rPr>
          <w:rFonts w:ascii="Times New Roman" w:hAnsi="Times New Roman"/>
          <w:color w:val="000000"/>
          <w:sz w:val="28"/>
          <w:szCs w:val="28"/>
        </w:rPr>
        <w:t>ї</w:t>
      </w:r>
      <w:r w:rsidR="0057221A" w:rsidRPr="0085178D">
        <w:rPr>
          <w:rFonts w:ascii="Times New Roman" w:hAnsi="Times New Roman"/>
          <w:color w:val="000000"/>
          <w:sz w:val="28"/>
          <w:szCs w:val="28"/>
        </w:rPr>
        <w:t xml:space="preserve"> із землеустрою щодо встановлення (відновлення) меж земельних ділянок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57221A" w:rsidRPr="0085178D">
        <w:rPr>
          <w:rFonts w:ascii="Times New Roman" w:hAnsi="Times New Roman"/>
          <w:color w:val="000000"/>
          <w:sz w:val="28"/>
          <w:szCs w:val="28"/>
        </w:rPr>
        <w:t xml:space="preserve"> натурі (на місцевості) забезпечити дотримання вимог чинного законодавства</w:t>
      </w:r>
      <w:r w:rsidR="0057221A" w:rsidRPr="0085178D">
        <w:rPr>
          <w:rStyle w:val="FontStyle11"/>
          <w:color w:val="000000"/>
          <w:sz w:val="28"/>
          <w:szCs w:val="28"/>
          <w:lang w:val="uk-UA" w:eastAsia="uk-UA"/>
        </w:rPr>
        <w:t>.</w:t>
      </w:r>
    </w:p>
    <w:p w:rsidR="0085178D" w:rsidRPr="0085178D" w:rsidRDefault="00382FA0" w:rsidP="00A24F5B">
      <w:pPr>
        <w:pStyle w:val="Heading5"/>
        <w:keepNext w:val="0"/>
        <w:keepLines w:val="0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3. </w:t>
      </w:r>
      <w:r w:rsidR="0057221A" w:rsidRPr="0085178D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цього </w:t>
      </w:r>
      <w:r w:rsidR="0057221A" w:rsidRPr="0085178D">
        <w:rPr>
          <w:rFonts w:ascii="Times New Roman" w:hAnsi="Times New Roman"/>
          <w:color w:val="000000"/>
          <w:sz w:val="28"/>
          <w:szCs w:val="28"/>
        </w:rPr>
        <w:t xml:space="preserve">розпорядження покласти на заступника голови облдержадміністрації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</w:t>
      </w:r>
      <w:r w:rsidR="0085178D" w:rsidRPr="0085178D">
        <w:rPr>
          <w:rFonts w:ascii="Times New Roman" w:hAnsi="Times New Roman"/>
          <w:color w:val="000000"/>
          <w:sz w:val="28"/>
          <w:szCs w:val="28"/>
        </w:rPr>
        <w:t>розподілу обов’язків.</w:t>
      </w:r>
    </w:p>
    <w:p w:rsidR="0085178D" w:rsidRDefault="0085178D" w:rsidP="00A24F5B">
      <w:pPr>
        <w:rPr>
          <w:color w:val="000000"/>
          <w:sz w:val="28"/>
          <w:szCs w:val="28"/>
          <w:lang w:val="uk-UA"/>
        </w:rPr>
      </w:pPr>
    </w:p>
    <w:p w:rsidR="0085178D" w:rsidRDefault="0085178D" w:rsidP="00A24F5B">
      <w:pPr>
        <w:rPr>
          <w:color w:val="000000"/>
          <w:sz w:val="28"/>
          <w:szCs w:val="28"/>
          <w:lang w:val="uk-UA"/>
        </w:rPr>
      </w:pPr>
    </w:p>
    <w:p w:rsidR="00C01D48" w:rsidRPr="00382FA0" w:rsidRDefault="0085178D" w:rsidP="00835497">
      <w:pPr>
        <w:rPr>
          <w:sz w:val="26"/>
          <w:szCs w:val="26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="00382FA0">
        <w:rPr>
          <w:color w:val="000000"/>
          <w:sz w:val="28"/>
          <w:szCs w:val="28"/>
          <w:lang w:val="uk-UA"/>
        </w:rPr>
        <w:tab/>
      </w:r>
      <w:r w:rsidR="00382FA0">
        <w:rPr>
          <w:color w:val="000000"/>
          <w:sz w:val="28"/>
          <w:szCs w:val="28"/>
          <w:lang w:val="uk-UA"/>
        </w:rPr>
        <w:tab/>
        <w:t>М.</w:t>
      </w:r>
      <w:r>
        <w:rPr>
          <w:color w:val="000000"/>
          <w:sz w:val="28"/>
          <w:szCs w:val="28"/>
          <w:lang w:val="uk-UA"/>
        </w:rPr>
        <w:t>Загородний</w:t>
      </w:r>
    </w:p>
    <w:sectPr w:rsidR="00C01D48" w:rsidRPr="00382FA0" w:rsidSect="00A24F5B">
      <w:headerReference w:type="even" r:id="rId9"/>
      <w:headerReference w:type="default" r:id="rId10"/>
      <w:pgSz w:w="11907" w:h="16840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02" w:rsidRDefault="00602D02">
      <w:r>
        <w:separator/>
      </w:r>
    </w:p>
  </w:endnote>
  <w:endnote w:type="continuationSeparator" w:id="0">
    <w:p w:rsidR="00602D02" w:rsidRDefault="0060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02" w:rsidRDefault="00602D02">
      <w:r>
        <w:separator/>
      </w:r>
    </w:p>
  </w:footnote>
  <w:footnote w:type="continuationSeparator" w:id="0">
    <w:p w:rsidR="00602D02" w:rsidRDefault="00602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5B" w:rsidRDefault="00A24F5B" w:rsidP="005C5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24F5B" w:rsidRDefault="00A24F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5B" w:rsidRDefault="00A24F5B" w:rsidP="005C5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F64">
      <w:rPr>
        <w:rStyle w:val="PageNumber"/>
        <w:noProof/>
      </w:rPr>
      <w:t>2</w:t>
    </w:r>
    <w:r>
      <w:rPr>
        <w:rStyle w:val="PageNumber"/>
      </w:rPr>
      <w:fldChar w:fldCharType="end"/>
    </w:r>
  </w:p>
  <w:p w:rsidR="00A24F5B" w:rsidRDefault="00A24F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F6BEB"/>
    <w:multiLevelType w:val="hybridMultilevel"/>
    <w:tmpl w:val="D2E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93386E"/>
    <w:multiLevelType w:val="hybridMultilevel"/>
    <w:tmpl w:val="BB2CFE40"/>
    <w:lvl w:ilvl="0" w:tplc="90A8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351C51"/>
    <w:multiLevelType w:val="hybridMultilevel"/>
    <w:tmpl w:val="30F45B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034BB"/>
    <w:rsid w:val="0001079E"/>
    <w:rsid w:val="000208CA"/>
    <w:rsid w:val="000222A7"/>
    <w:rsid w:val="00030E6C"/>
    <w:rsid w:val="00043EED"/>
    <w:rsid w:val="00053F57"/>
    <w:rsid w:val="00055F7A"/>
    <w:rsid w:val="00061356"/>
    <w:rsid w:val="0006218A"/>
    <w:rsid w:val="000629C4"/>
    <w:rsid w:val="0007535F"/>
    <w:rsid w:val="00077D4D"/>
    <w:rsid w:val="00080052"/>
    <w:rsid w:val="00080B32"/>
    <w:rsid w:val="00083F52"/>
    <w:rsid w:val="0008703B"/>
    <w:rsid w:val="000A75E9"/>
    <w:rsid w:val="000B0494"/>
    <w:rsid w:val="000C0D19"/>
    <w:rsid w:val="000C3017"/>
    <w:rsid w:val="000C3E43"/>
    <w:rsid w:val="000D1614"/>
    <w:rsid w:val="000E0F53"/>
    <w:rsid w:val="000E726C"/>
    <w:rsid w:val="000F4889"/>
    <w:rsid w:val="00123ADC"/>
    <w:rsid w:val="00123E1C"/>
    <w:rsid w:val="00123F78"/>
    <w:rsid w:val="00125EF7"/>
    <w:rsid w:val="001345D8"/>
    <w:rsid w:val="00143833"/>
    <w:rsid w:val="00144380"/>
    <w:rsid w:val="001501F2"/>
    <w:rsid w:val="00152B22"/>
    <w:rsid w:val="00153CFB"/>
    <w:rsid w:val="00171BF0"/>
    <w:rsid w:val="0017437A"/>
    <w:rsid w:val="00194B45"/>
    <w:rsid w:val="00195513"/>
    <w:rsid w:val="001B0143"/>
    <w:rsid w:val="001B0B0F"/>
    <w:rsid w:val="001B255B"/>
    <w:rsid w:val="001C2A8E"/>
    <w:rsid w:val="001C38FB"/>
    <w:rsid w:val="001C4263"/>
    <w:rsid w:val="001C4B5A"/>
    <w:rsid w:val="001D1738"/>
    <w:rsid w:val="001D7A0C"/>
    <w:rsid w:val="001D7A58"/>
    <w:rsid w:val="001E4D60"/>
    <w:rsid w:val="001E66A8"/>
    <w:rsid w:val="001F45C5"/>
    <w:rsid w:val="001F4C7A"/>
    <w:rsid w:val="001F5C37"/>
    <w:rsid w:val="002211ED"/>
    <w:rsid w:val="00231F62"/>
    <w:rsid w:val="00232DDB"/>
    <w:rsid w:val="00244F84"/>
    <w:rsid w:val="002776BE"/>
    <w:rsid w:val="0028639A"/>
    <w:rsid w:val="00297CF6"/>
    <w:rsid w:val="002A06B1"/>
    <w:rsid w:val="002B45B8"/>
    <w:rsid w:val="002B4DD7"/>
    <w:rsid w:val="002C1125"/>
    <w:rsid w:val="002C11B6"/>
    <w:rsid w:val="002C1233"/>
    <w:rsid w:val="002D2532"/>
    <w:rsid w:val="002D6AA1"/>
    <w:rsid w:val="002E51CC"/>
    <w:rsid w:val="002F10F4"/>
    <w:rsid w:val="00302123"/>
    <w:rsid w:val="00310B87"/>
    <w:rsid w:val="00312DF9"/>
    <w:rsid w:val="00316DA3"/>
    <w:rsid w:val="00320061"/>
    <w:rsid w:val="003227AA"/>
    <w:rsid w:val="00330D67"/>
    <w:rsid w:val="00336B40"/>
    <w:rsid w:val="003417FF"/>
    <w:rsid w:val="00342761"/>
    <w:rsid w:val="00343D74"/>
    <w:rsid w:val="00346AD6"/>
    <w:rsid w:val="003644FB"/>
    <w:rsid w:val="00377272"/>
    <w:rsid w:val="00377B31"/>
    <w:rsid w:val="00382FA0"/>
    <w:rsid w:val="00395130"/>
    <w:rsid w:val="00395A9C"/>
    <w:rsid w:val="003B0DB2"/>
    <w:rsid w:val="003B2B14"/>
    <w:rsid w:val="003B2D8B"/>
    <w:rsid w:val="003B79E8"/>
    <w:rsid w:val="003C0438"/>
    <w:rsid w:val="003F3AC4"/>
    <w:rsid w:val="00404736"/>
    <w:rsid w:val="004047BB"/>
    <w:rsid w:val="00406931"/>
    <w:rsid w:val="00411E81"/>
    <w:rsid w:val="00412CB7"/>
    <w:rsid w:val="00415FCA"/>
    <w:rsid w:val="00420A0E"/>
    <w:rsid w:val="0042246A"/>
    <w:rsid w:val="00436D92"/>
    <w:rsid w:val="004416B1"/>
    <w:rsid w:val="004452CA"/>
    <w:rsid w:val="00445793"/>
    <w:rsid w:val="00451563"/>
    <w:rsid w:val="0046634A"/>
    <w:rsid w:val="004667DC"/>
    <w:rsid w:val="004669B3"/>
    <w:rsid w:val="00472492"/>
    <w:rsid w:val="00474D72"/>
    <w:rsid w:val="004771E6"/>
    <w:rsid w:val="00481C58"/>
    <w:rsid w:val="00494612"/>
    <w:rsid w:val="004974E4"/>
    <w:rsid w:val="004A1E1C"/>
    <w:rsid w:val="004D2E18"/>
    <w:rsid w:val="004D5F87"/>
    <w:rsid w:val="004F2F7F"/>
    <w:rsid w:val="004F64F9"/>
    <w:rsid w:val="004F6A98"/>
    <w:rsid w:val="005046FD"/>
    <w:rsid w:val="0050551B"/>
    <w:rsid w:val="00505B72"/>
    <w:rsid w:val="00515CE9"/>
    <w:rsid w:val="0052008D"/>
    <w:rsid w:val="005239FA"/>
    <w:rsid w:val="00540845"/>
    <w:rsid w:val="0054337E"/>
    <w:rsid w:val="0054444A"/>
    <w:rsid w:val="00547B07"/>
    <w:rsid w:val="00551128"/>
    <w:rsid w:val="00553C64"/>
    <w:rsid w:val="00557B57"/>
    <w:rsid w:val="0056160F"/>
    <w:rsid w:val="00570A3A"/>
    <w:rsid w:val="0057221A"/>
    <w:rsid w:val="00575C17"/>
    <w:rsid w:val="005779FD"/>
    <w:rsid w:val="0059769A"/>
    <w:rsid w:val="005A0B8A"/>
    <w:rsid w:val="005A2706"/>
    <w:rsid w:val="005B0E6C"/>
    <w:rsid w:val="005B3308"/>
    <w:rsid w:val="005B7391"/>
    <w:rsid w:val="005C574A"/>
    <w:rsid w:val="005C6377"/>
    <w:rsid w:val="005D3A36"/>
    <w:rsid w:val="005E0D6E"/>
    <w:rsid w:val="005E3548"/>
    <w:rsid w:val="005F00BF"/>
    <w:rsid w:val="005F3ABD"/>
    <w:rsid w:val="00602D02"/>
    <w:rsid w:val="00606A33"/>
    <w:rsid w:val="00624E4B"/>
    <w:rsid w:val="00626BD2"/>
    <w:rsid w:val="006302E2"/>
    <w:rsid w:val="00634E5B"/>
    <w:rsid w:val="00636859"/>
    <w:rsid w:val="006429D4"/>
    <w:rsid w:val="00653697"/>
    <w:rsid w:val="00653B0B"/>
    <w:rsid w:val="00663631"/>
    <w:rsid w:val="00670302"/>
    <w:rsid w:val="00670CBE"/>
    <w:rsid w:val="00673122"/>
    <w:rsid w:val="00675511"/>
    <w:rsid w:val="006817E8"/>
    <w:rsid w:val="006A460F"/>
    <w:rsid w:val="006C1B82"/>
    <w:rsid w:val="006D330E"/>
    <w:rsid w:val="006D3589"/>
    <w:rsid w:val="006E0F58"/>
    <w:rsid w:val="006E105E"/>
    <w:rsid w:val="006E300E"/>
    <w:rsid w:val="006E6A7B"/>
    <w:rsid w:val="006F5BDC"/>
    <w:rsid w:val="006F5EB4"/>
    <w:rsid w:val="0070166C"/>
    <w:rsid w:val="007025B2"/>
    <w:rsid w:val="0071563D"/>
    <w:rsid w:val="0073310B"/>
    <w:rsid w:val="007405CB"/>
    <w:rsid w:val="0074654C"/>
    <w:rsid w:val="007519CA"/>
    <w:rsid w:val="00752A10"/>
    <w:rsid w:val="00757E58"/>
    <w:rsid w:val="00773AD1"/>
    <w:rsid w:val="007809F6"/>
    <w:rsid w:val="00782263"/>
    <w:rsid w:val="0078322D"/>
    <w:rsid w:val="00797515"/>
    <w:rsid w:val="007A27E4"/>
    <w:rsid w:val="007B242D"/>
    <w:rsid w:val="007B5253"/>
    <w:rsid w:val="007B764D"/>
    <w:rsid w:val="007C60B9"/>
    <w:rsid w:val="007D60CD"/>
    <w:rsid w:val="007E5D6C"/>
    <w:rsid w:val="007F1F7F"/>
    <w:rsid w:val="007F3552"/>
    <w:rsid w:val="007F4205"/>
    <w:rsid w:val="00804966"/>
    <w:rsid w:val="00806DC4"/>
    <w:rsid w:val="00817EA0"/>
    <w:rsid w:val="00831877"/>
    <w:rsid w:val="00835497"/>
    <w:rsid w:val="00835714"/>
    <w:rsid w:val="0084552B"/>
    <w:rsid w:val="0085178D"/>
    <w:rsid w:val="00865257"/>
    <w:rsid w:val="00865405"/>
    <w:rsid w:val="008658C4"/>
    <w:rsid w:val="008742BB"/>
    <w:rsid w:val="00874CDF"/>
    <w:rsid w:val="00881AE6"/>
    <w:rsid w:val="00891F44"/>
    <w:rsid w:val="008943F1"/>
    <w:rsid w:val="00897EB1"/>
    <w:rsid w:val="008A022F"/>
    <w:rsid w:val="008B158C"/>
    <w:rsid w:val="008B647D"/>
    <w:rsid w:val="008D4796"/>
    <w:rsid w:val="008F17AE"/>
    <w:rsid w:val="008F2D2A"/>
    <w:rsid w:val="008F3DE0"/>
    <w:rsid w:val="008F47D0"/>
    <w:rsid w:val="008F5CBA"/>
    <w:rsid w:val="008F64F0"/>
    <w:rsid w:val="009001B7"/>
    <w:rsid w:val="00906348"/>
    <w:rsid w:val="00911B7C"/>
    <w:rsid w:val="009131D1"/>
    <w:rsid w:val="00917955"/>
    <w:rsid w:val="00927CE1"/>
    <w:rsid w:val="009349A8"/>
    <w:rsid w:val="00937DE3"/>
    <w:rsid w:val="00954E6D"/>
    <w:rsid w:val="00957623"/>
    <w:rsid w:val="00982DD7"/>
    <w:rsid w:val="00993FB6"/>
    <w:rsid w:val="009A0A65"/>
    <w:rsid w:val="009A198F"/>
    <w:rsid w:val="009A5EFF"/>
    <w:rsid w:val="009B460E"/>
    <w:rsid w:val="009C5784"/>
    <w:rsid w:val="009C72E7"/>
    <w:rsid w:val="009D2644"/>
    <w:rsid w:val="009E5451"/>
    <w:rsid w:val="009E7754"/>
    <w:rsid w:val="009F065A"/>
    <w:rsid w:val="00A00ADF"/>
    <w:rsid w:val="00A04750"/>
    <w:rsid w:val="00A05C39"/>
    <w:rsid w:val="00A22E6A"/>
    <w:rsid w:val="00A24F5B"/>
    <w:rsid w:val="00A2601D"/>
    <w:rsid w:val="00A26BD4"/>
    <w:rsid w:val="00A31D2D"/>
    <w:rsid w:val="00A424C5"/>
    <w:rsid w:val="00A45384"/>
    <w:rsid w:val="00A461E8"/>
    <w:rsid w:val="00A516B4"/>
    <w:rsid w:val="00A63218"/>
    <w:rsid w:val="00A655D5"/>
    <w:rsid w:val="00A66D32"/>
    <w:rsid w:val="00A75609"/>
    <w:rsid w:val="00A90334"/>
    <w:rsid w:val="00A91F6F"/>
    <w:rsid w:val="00AB2D14"/>
    <w:rsid w:val="00AB4867"/>
    <w:rsid w:val="00AB77CE"/>
    <w:rsid w:val="00AD6FB6"/>
    <w:rsid w:val="00AE0A77"/>
    <w:rsid w:val="00AE2CD4"/>
    <w:rsid w:val="00AE603D"/>
    <w:rsid w:val="00AF187D"/>
    <w:rsid w:val="00AF72EC"/>
    <w:rsid w:val="00B036EB"/>
    <w:rsid w:val="00B056FF"/>
    <w:rsid w:val="00B108D9"/>
    <w:rsid w:val="00B11E5B"/>
    <w:rsid w:val="00B13F64"/>
    <w:rsid w:val="00B21039"/>
    <w:rsid w:val="00B305DF"/>
    <w:rsid w:val="00B36AEB"/>
    <w:rsid w:val="00B45154"/>
    <w:rsid w:val="00B61A34"/>
    <w:rsid w:val="00B6361A"/>
    <w:rsid w:val="00B65CDE"/>
    <w:rsid w:val="00B65DB6"/>
    <w:rsid w:val="00B70623"/>
    <w:rsid w:val="00B80972"/>
    <w:rsid w:val="00B94C02"/>
    <w:rsid w:val="00B96CF4"/>
    <w:rsid w:val="00BA26B5"/>
    <w:rsid w:val="00BA36D4"/>
    <w:rsid w:val="00BA3B7F"/>
    <w:rsid w:val="00BC4C9E"/>
    <w:rsid w:val="00BD07AD"/>
    <w:rsid w:val="00BD3C59"/>
    <w:rsid w:val="00BD680E"/>
    <w:rsid w:val="00BE0201"/>
    <w:rsid w:val="00BF7BDD"/>
    <w:rsid w:val="00C01D48"/>
    <w:rsid w:val="00C02491"/>
    <w:rsid w:val="00C045A2"/>
    <w:rsid w:val="00C0732F"/>
    <w:rsid w:val="00C1511D"/>
    <w:rsid w:val="00C225AA"/>
    <w:rsid w:val="00C34B81"/>
    <w:rsid w:val="00C35672"/>
    <w:rsid w:val="00C42D1D"/>
    <w:rsid w:val="00C51E9E"/>
    <w:rsid w:val="00C53161"/>
    <w:rsid w:val="00C65EE5"/>
    <w:rsid w:val="00C764E4"/>
    <w:rsid w:val="00C81DE8"/>
    <w:rsid w:val="00C8323A"/>
    <w:rsid w:val="00CC302A"/>
    <w:rsid w:val="00CC5AC1"/>
    <w:rsid w:val="00CE4FB0"/>
    <w:rsid w:val="00CF34AB"/>
    <w:rsid w:val="00CF48FD"/>
    <w:rsid w:val="00CF6FEF"/>
    <w:rsid w:val="00D17027"/>
    <w:rsid w:val="00D26C63"/>
    <w:rsid w:val="00D34836"/>
    <w:rsid w:val="00D357B6"/>
    <w:rsid w:val="00D35CE0"/>
    <w:rsid w:val="00D371D1"/>
    <w:rsid w:val="00D37651"/>
    <w:rsid w:val="00D600BE"/>
    <w:rsid w:val="00D610BF"/>
    <w:rsid w:val="00D62BFF"/>
    <w:rsid w:val="00D654C9"/>
    <w:rsid w:val="00D76754"/>
    <w:rsid w:val="00D830C9"/>
    <w:rsid w:val="00D8684E"/>
    <w:rsid w:val="00D949BA"/>
    <w:rsid w:val="00D97FCA"/>
    <w:rsid w:val="00DA5396"/>
    <w:rsid w:val="00DB1480"/>
    <w:rsid w:val="00DB544A"/>
    <w:rsid w:val="00DB67BE"/>
    <w:rsid w:val="00DC5003"/>
    <w:rsid w:val="00DC725F"/>
    <w:rsid w:val="00DD1F0B"/>
    <w:rsid w:val="00DF0186"/>
    <w:rsid w:val="00DF0B5F"/>
    <w:rsid w:val="00E038F8"/>
    <w:rsid w:val="00E04E1F"/>
    <w:rsid w:val="00E1328F"/>
    <w:rsid w:val="00E2746C"/>
    <w:rsid w:val="00E362AC"/>
    <w:rsid w:val="00E413F7"/>
    <w:rsid w:val="00E45941"/>
    <w:rsid w:val="00E46B4B"/>
    <w:rsid w:val="00E47AF1"/>
    <w:rsid w:val="00E67E7D"/>
    <w:rsid w:val="00E7281E"/>
    <w:rsid w:val="00E74A9C"/>
    <w:rsid w:val="00E77DBD"/>
    <w:rsid w:val="00E823DE"/>
    <w:rsid w:val="00E8532C"/>
    <w:rsid w:val="00E94D7C"/>
    <w:rsid w:val="00EA0EE2"/>
    <w:rsid w:val="00EC010E"/>
    <w:rsid w:val="00EC4E09"/>
    <w:rsid w:val="00EC775F"/>
    <w:rsid w:val="00ED51B7"/>
    <w:rsid w:val="00EE3A9E"/>
    <w:rsid w:val="00EE6782"/>
    <w:rsid w:val="00EF39FB"/>
    <w:rsid w:val="00EF5886"/>
    <w:rsid w:val="00F05BA4"/>
    <w:rsid w:val="00F10E76"/>
    <w:rsid w:val="00F30CBB"/>
    <w:rsid w:val="00F42C4D"/>
    <w:rsid w:val="00F55A42"/>
    <w:rsid w:val="00F62A36"/>
    <w:rsid w:val="00F67790"/>
    <w:rsid w:val="00F70D88"/>
    <w:rsid w:val="00F80FB6"/>
    <w:rsid w:val="00F81759"/>
    <w:rsid w:val="00F81EAE"/>
    <w:rsid w:val="00F831F9"/>
    <w:rsid w:val="00F921B4"/>
    <w:rsid w:val="00F93C8D"/>
    <w:rsid w:val="00FA4FB2"/>
    <w:rsid w:val="00FA519C"/>
    <w:rsid w:val="00FA5F37"/>
    <w:rsid w:val="00FA7BDE"/>
    <w:rsid w:val="00FB5EA5"/>
    <w:rsid w:val="00FD0C9F"/>
    <w:rsid w:val="00FE3CF4"/>
    <w:rsid w:val="00FF0D4C"/>
    <w:rsid w:val="00FF1B98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F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24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F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2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2015-05-12T06:47:00Z</cp:lastPrinted>
  <dcterms:created xsi:type="dcterms:W3CDTF">2015-05-13T14:46:00Z</dcterms:created>
  <dcterms:modified xsi:type="dcterms:W3CDTF">2015-05-13T15:11:00Z</dcterms:modified>
</cp:coreProperties>
</file>