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96" w:rsidRPr="00283156" w:rsidRDefault="00C70397" w:rsidP="002F72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7296" w:rsidRDefault="002F7296" w:rsidP="002F72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7296" w:rsidRDefault="002F7296" w:rsidP="002F72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F7296" w:rsidRPr="00283156" w:rsidRDefault="002F7296" w:rsidP="002F72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0"/>
      </w:tblGrid>
      <w:tr w:rsidR="002F7296" w:rsidRPr="00283156" w:rsidTr="00B8043D"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F7296" w:rsidRPr="00283156" w:rsidRDefault="002F7296" w:rsidP="002F7296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1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B804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упорядкування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структур</w:t>
            </w:r>
            <w:r w:rsidR="00B8043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8043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обласної державної адміністрації</w:t>
            </w:r>
          </w:p>
        </w:tc>
      </w:tr>
    </w:tbl>
    <w:p w:rsidR="002F7296" w:rsidRPr="00283156" w:rsidRDefault="002F7296" w:rsidP="002F7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296" w:rsidRDefault="002F7296" w:rsidP="002F72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7296" w:rsidRDefault="002F7296" w:rsidP="002F7296">
      <w:pPr>
        <w:pStyle w:val="a"/>
        <w:spacing w:after="12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підставі статей 5, 6, 44, 47 Закону України “Про місцеві державні адміністрації”, положень Господарського та Цивільного кодексів України, пункту 9 </w:t>
      </w:r>
      <w:r w:rsidRPr="002957BD">
        <w:rPr>
          <w:rFonts w:ascii="Times New Roman" w:hAnsi="Times New Roman"/>
          <w:sz w:val="28"/>
          <w:szCs w:val="28"/>
        </w:rPr>
        <w:t>Прикінцев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957BD">
        <w:rPr>
          <w:rFonts w:ascii="Times New Roman" w:hAnsi="Times New Roman"/>
          <w:sz w:val="28"/>
          <w:szCs w:val="28"/>
        </w:rPr>
        <w:t>положен</w:t>
      </w:r>
      <w:r>
        <w:rPr>
          <w:rFonts w:ascii="Times New Roman" w:hAnsi="Times New Roman"/>
          <w:sz w:val="28"/>
          <w:szCs w:val="28"/>
        </w:rPr>
        <w:t>ь Закону України “</w:t>
      </w:r>
      <w:r w:rsidRPr="002957BD">
        <w:rPr>
          <w:rFonts w:ascii="Times New Roman" w:hAnsi="Times New Roman"/>
          <w:sz w:val="28"/>
          <w:szCs w:val="28"/>
        </w:rPr>
        <w:t>Про внесення змін та ви</w:t>
      </w:r>
      <w:r>
        <w:rPr>
          <w:rFonts w:ascii="Times New Roman" w:hAnsi="Times New Roman"/>
          <w:sz w:val="28"/>
          <w:szCs w:val="28"/>
        </w:rPr>
        <w:softHyphen/>
      </w:r>
      <w:r w:rsidRPr="002957BD">
        <w:rPr>
          <w:rFonts w:ascii="Times New Roman" w:hAnsi="Times New Roman"/>
          <w:sz w:val="28"/>
          <w:szCs w:val="28"/>
        </w:rPr>
        <w:t>знання такими, що втратили чинність, деяких законодавчих актів України</w:t>
      </w:r>
      <w:r>
        <w:rPr>
          <w:rFonts w:ascii="Times New Roman" w:hAnsi="Times New Roman"/>
          <w:sz w:val="28"/>
          <w:szCs w:val="28"/>
        </w:rPr>
        <w:t>”, відповідно до постанов Кабінету Міністрів України від 12 березня 2005 року №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 xml:space="preserve">179 “Про упорядкування структури апарату центральних органів виконавчої влади, їх територіальних підрозділів та місцевих державних адміністрацій”, від 18 квітня 2012 року № 606 “Про затвердження рекомендаційних переліків структурних підрозділів обласної, Київської та Севастопольської міської, районної, </w:t>
      </w:r>
      <w:proofErr w:type="spellStart"/>
      <w:r>
        <w:rPr>
          <w:rFonts w:ascii="Times New Roman" w:hAnsi="Times New Roman"/>
          <w:sz w:val="28"/>
          <w:szCs w:val="28"/>
        </w:rPr>
        <w:t>районної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в мм. Києві та Севастополі державних адміністрацій”, від 25 березня 2014 року № 91 “</w:t>
      </w:r>
      <w:r w:rsidRPr="002957BD">
        <w:rPr>
          <w:rFonts w:ascii="Times New Roman" w:hAnsi="Times New Roman"/>
          <w:sz w:val="28"/>
          <w:szCs w:val="28"/>
        </w:rPr>
        <w:t>Деякі питання діяльності місцевих державних адміністрацій</w:t>
      </w:r>
      <w:r>
        <w:rPr>
          <w:rFonts w:ascii="Times New Roman" w:hAnsi="Times New Roman"/>
          <w:sz w:val="28"/>
          <w:szCs w:val="28"/>
        </w:rPr>
        <w:t xml:space="preserve">”, </w:t>
      </w:r>
      <w:r>
        <w:rPr>
          <w:rFonts w:ascii="Times New Roman" w:hAnsi="Times New Roman"/>
          <w:spacing w:val="-4"/>
          <w:sz w:val="28"/>
          <w:szCs w:val="28"/>
        </w:rPr>
        <w:t>з</w:t>
      </w:r>
      <w:r>
        <w:rPr>
          <w:rFonts w:ascii="Times New Roman" w:hAnsi="Times New Roman"/>
          <w:spacing w:val="-4"/>
          <w:sz w:val="28"/>
          <w:szCs w:val="28"/>
          <w:lang w:val="ru-RU"/>
        </w:rPr>
        <w:t> </w:t>
      </w:r>
      <w:r>
        <w:rPr>
          <w:rFonts w:ascii="Times New Roman" w:hAnsi="Times New Roman"/>
          <w:spacing w:val="-4"/>
          <w:sz w:val="28"/>
          <w:szCs w:val="28"/>
        </w:rPr>
        <w:t>метою у</w:t>
      </w:r>
      <w:r w:rsidR="00B8043D">
        <w:rPr>
          <w:rFonts w:ascii="Times New Roman" w:hAnsi="Times New Roman"/>
          <w:spacing w:val="-4"/>
          <w:sz w:val="28"/>
          <w:szCs w:val="28"/>
        </w:rPr>
        <w:t xml:space="preserve">порядкування </w:t>
      </w:r>
      <w:r>
        <w:rPr>
          <w:rFonts w:ascii="Times New Roman" w:hAnsi="Times New Roman"/>
          <w:spacing w:val="-4"/>
          <w:sz w:val="28"/>
          <w:szCs w:val="28"/>
        </w:rPr>
        <w:t>структури обласної державної адміні</w:t>
      </w:r>
      <w:r w:rsidR="00B8043D">
        <w:rPr>
          <w:rFonts w:ascii="Times New Roman" w:hAnsi="Times New Roman"/>
          <w:spacing w:val="-4"/>
          <w:sz w:val="28"/>
          <w:szCs w:val="28"/>
        </w:rPr>
        <w:softHyphen/>
      </w:r>
      <w:r>
        <w:rPr>
          <w:rFonts w:ascii="Times New Roman" w:hAnsi="Times New Roman"/>
          <w:spacing w:val="-4"/>
          <w:sz w:val="28"/>
          <w:szCs w:val="28"/>
        </w:rPr>
        <w:t>страції:</w:t>
      </w:r>
    </w:p>
    <w:p w:rsidR="002F7296" w:rsidRDefault="002F7296" w:rsidP="002F7296">
      <w:pPr>
        <w:pStyle w:val="a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pacing w:val="-4"/>
          <w:sz w:val="28"/>
          <w:szCs w:val="28"/>
        </w:rPr>
        <w:t>Перейменувати:</w:t>
      </w:r>
    </w:p>
    <w:p w:rsidR="002F7296" w:rsidRDefault="002F7296" w:rsidP="002F7296">
      <w:pPr>
        <w:pStyle w:val="a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1.1. Управління культури, національностей та релігій </w:t>
      </w:r>
      <w:r>
        <w:rPr>
          <w:rFonts w:ascii="Times New Roman" w:hAnsi="Times New Roman"/>
          <w:sz w:val="28"/>
          <w:szCs w:val="28"/>
        </w:rPr>
        <w:t>Хмельницької об</w:t>
      </w:r>
      <w:r>
        <w:rPr>
          <w:rFonts w:ascii="Times New Roman" w:hAnsi="Times New Roman"/>
          <w:sz w:val="28"/>
          <w:szCs w:val="28"/>
        </w:rPr>
        <w:softHyphen/>
        <w:t xml:space="preserve">ласної державної адміністрації </w:t>
      </w:r>
      <w:r>
        <w:rPr>
          <w:rFonts w:ascii="Times New Roman" w:hAnsi="Times New Roman"/>
          <w:spacing w:val="-4"/>
          <w:sz w:val="28"/>
          <w:szCs w:val="28"/>
        </w:rPr>
        <w:t>в управління культури, національностей, релігій та туризму</w:t>
      </w:r>
      <w:r w:rsidRPr="00AD1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Хмельницької об</w:t>
      </w:r>
      <w:r>
        <w:rPr>
          <w:rFonts w:ascii="Times New Roman" w:hAnsi="Times New Roman"/>
          <w:sz w:val="28"/>
          <w:szCs w:val="28"/>
        </w:rPr>
        <w:softHyphen/>
        <w:t>ласної державної адміністрації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2F7296" w:rsidRDefault="002F7296" w:rsidP="00D051C9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1.2. В</w:t>
      </w:r>
      <w:r>
        <w:rPr>
          <w:rFonts w:ascii="Times New Roman" w:hAnsi="Times New Roman"/>
          <w:sz w:val="28"/>
          <w:szCs w:val="28"/>
        </w:rPr>
        <w:t>ідділ містобу</w:t>
      </w:r>
      <w:r>
        <w:rPr>
          <w:rFonts w:ascii="Times New Roman" w:hAnsi="Times New Roman"/>
          <w:sz w:val="28"/>
          <w:szCs w:val="28"/>
        </w:rPr>
        <w:softHyphen/>
        <w:t>дування та архітектури Хмельницької обласної дер</w:t>
      </w:r>
      <w:r>
        <w:rPr>
          <w:rFonts w:ascii="Times New Roman" w:hAnsi="Times New Roman"/>
          <w:sz w:val="28"/>
          <w:szCs w:val="28"/>
        </w:rPr>
        <w:softHyphen/>
        <w:t>жавної адміністрації у сектор містобу</w:t>
      </w:r>
      <w:r>
        <w:rPr>
          <w:rFonts w:ascii="Times New Roman" w:hAnsi="Times New Roman"/>
          <w:sz w:val="28"/>
          <w:szCs w:val="28"/>
        </w:rPr>
        <w:softHyphen/>
        <w:t>дування та архітектури Хмельницької обласної державної адміністрації.</w:t>
      </w:r>
    </w:p>
    <w:p w:rsidR="002F7296" w:rsidRDefault="002F7296" w:rsidP="002F7296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Реорганізувати </w:t>
      </w:r>
      <w:r>
        <w:rPr>
          <w:rFonts w:ascii="Times New Roman" w:hAnsi="Times New Roman"/>
          <w:spacing w:val="-4"/>
          <w:sz w:val="28"/>
          <w:szCs w:val="28"/>
        </w:rPr>
        <w:t xml:space="preserve">Департамент економічного розвитку і торгівлі </w:t>
      </w:r>
      <w:r w:rsidR="00815C1A">
        <w:rPr>
          <w:rFonts w:ascii="Times New Roman" w:hAnsi="Times New Roman"/>
          <w:sz w:val="28"/>
          <w:szCs w:val="28"/>
        </w:rPr>
        <w:t>Хмель</w:t>
      </w:r>
      <w:r w:rsidR="00815C1A">
        <w:rPr>
          <w:rFonts w:ascii="Times New Roman" w:hAnsi="Times New Roman"/>
          <w:sz w:val="28"/>
          <w:szCs w:val="28"/>
        </w:rPr>
        <w:softHyphen/>
        <w:t>ницької обласної дер</w:t>
      </w:r>
      <w:r w:rsidR="00815C1A">
        <w:rPr>
          <w:rFonts w:ascii="Times New Roman" w:hAnsi="Times New Roman"/>
          <w:sz w:val="28"/>
          <w:szCs w:val="28"/>
        </w:rPr>
        <w:softHyphen/>
        <w:t xml:space="preserve">жавної адміністрації </w:t>
      </w:r>
      <w:r>
        <w:rPr>
          <w:rFonts w:ascii="Times New Roman" w:hAnsi="Times New Roman"/>
          <w:sz w:val="28"/>
          <w:szCs w:val="28"/>
        </w:rPr>
        <w:t>та управ</w:t>
      </w:r>
      <w:r>
        <w:rPr>
          <w:rFonts w:ascii="Times New Roman" w:hAnsi="Times New Roman"/>
          <w:sz w:val="28"/>
          <w:szCs w:val="28"/>
        </w:rPr>
        <w:softHyphen/>
        <w:t xml:space="preserve">ління інфраструктури </w:t>
      </w:r>
      <w:r w:rsidR="00815C1A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туризму Хмельницької об</w:t>
      </w:r>
      <w:r>
        <w:rPr>
          <w:rFonts w:ascii="Times New Roman" w:hAnsi="Times New Roman"/>
          <w:sz w:val="28"/>
          <w:szCs w:val="28"/>
        </w:rPr>
        <w:softHyphen/>
        <w:t>ласної державної адміністра</w:t>
      </w:r>
      <w:r>
        <w:rPr>
          <w:rFonts w:ascii="Times New Roman" w:hAnsi="Times New Roman"/>
          <w:sz w:val="28"/>
          <w:szCs w:val="28"/>
        </w:rPr>
        <w:softHyphen/>
        <w:t xml:space="preserve">ції шляхом злиття у </w:t>
      </w:r>
      <w:r>
        <w:rPr>
          <w:rFonts w:ascii="Times New Roman" w:hAnsi="Times New Roman"/>
          <w:spacing w:val="-4"/>
          <w:sz w:val="28"/>
          <w:szCs w:val="28"/>
        </w:rPr>
        <w:t>Департамент економічного розвитку, промисло</w:t>
      </w:r>
      <w:r>
        <w:rPr>
          <w:rFonts w:ascii="Times New Roman" w:hAnsi="Times New Roman"/>
          <w:spacing w:val="-4"/>
          <w:sz w:val="28"/>
          <w:szCs w:val="28"/>
        </w:rPr>
        <w:softHyphen/>
        <w:t xml:space="preserve">вості та інфраструктури </w:t>
      </w:r>
      <w:r w:rsidR="00815C1A">
        <w:rPr>
          <w:rFonts w:ascii="Times New Roman" w:hAnsi="Times New Roman"/>
          <w:sz w:val="28"/>
          <w:szCs w:val="28"/>
        </w:rPr>
        <w:t>Хмель</w:t>
      </w:r>
      <w:r w:rsidR="00815C1A">
        <w:rPr>
          <w:rFonts w:ascii="Times New Roman" w:hAnsi="Times New Roman"/>
          <w:sz w:val="28"/>
          <w:szCs w:val="28"/>
        </w:rPr>
        <w:softHyphen/>
        <w:t>ницької об</w:t>
      </w:r>
      <w:r w:rsidR="00815C1A">
        <w:rPr>
          <w:rFonts w:ascii="Times New Roman" w:hAnsi="Times New Roman"/>
          <w:sz w:val="28"/>
          <w:szCs w:val="28"/>
        </w:rPr>
        <w:softHyphen/>
        <w:t>ласної державної адміністра</w:t>
      </w:r>
      <w:r w:rsidR="00815C1A">
        <w:rPr>
          <w:rFonts w:ascii="Times New Roman" w:hAnsi="Times New Roman"/>
          <w:sz w:val="28"/>
          <w:szCs w:val="28"/>
        </w:rPr>
        <w:softHyphen/>
        <w:t>ції</w:t>
      </w:r>
      <w:r w:rsidR="00EF1F26">
        <w:rPr>
          <w:rFonts w:ascii="Times New Roman" w:hAnsi="Times New Roman"/>
          <w:sz w:val="28"/>
          <w:szCs w:val="28"/>
        </w:rPr>
        <w:t>,</w:t>
      </w:r>
      <w:r w:rsidR="00815C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передавши при цьому функції із </w:t>
      </w:r>
      <w:r w:rsidRPr="00AD1322">
        <w:rPr>
          <w:rFonts w:ascii="Times New Roman" w:hAnsi="Times New Roman"/>
          <w:bCs/>
          <w:sz w:val="28"/>
          <w:szCs w:val="28"/>
        </w:rPr>
        <w:t xml:space="preserve">забезпечення реалізації державної </w:t>
      </w:r>
      <w:r w:rsidRPr="00AD1322">
        <w:rPr>
          <w:rFonts w:ascii="Times New Roman" w:hAnsi="Times New Roman"/>
          <w:bCs/>
          <w:spacing w:val="-6"/>
          <w:sz w:val="28"/>
          <w:szCs w:val="28"/>
        </w:rPr>
        <w:t>політики у сфер</w:t>
      </w:r>
      <w:r>
        <w:rPr>
          <w:rFonts w:ascii="Times New Roman" w:hAnsi="Times New Roman"/>
          <w:bCs/>
          <w:spacing w:val="-6"/>
          <w:sz w:val="28"/>
          <w:szCs w:val="28"/>
        </w:rPr>
        <w:t>і</w:t>
      </w:r>
      <w:r w:rsidRPr="00AD1322">
        <w:rPr>
          <w:rFonts w:ascii="Times New Roman" w:hAnsi="Times New Roman"/>
          <w:bCs/>
          <w:spacing w:val="-6"/>
          <w:sz w:val="28"/>
          <w:szCs w:val="28"/>
        </w:rPr>
        <w:t xml:space="preserve"> енергозбереження</w:t>
      </w:r>
      <w:r>
        <w:rPr>
          <w:rFonts w:ascii="Times New Roman" w:hAnsi="Times New Roman"/>
          <w:bCs/>
          <w:spacing w:val="-6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управ</w:t>
      </w:r>
      <w:r w:rsidR="00815C1A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lastRenderedPageBreak/>
        <w:t>ління житлово-комуналь</w:t>
      </w:r>
      <w:r>
        <w:rPr>
          <w:rFonts w:ascii="Times New Roman" w:hAnsi="Times New Roman"/>
          <w:sz w:val="28"/>
          <w:szCs w:val="28"/>
        </w:rPr>
        <w:softHyphen/>
        <w:t>ного господарства Хмельницької обласної державної адміністрації, а</w:t>
      </w:r>
      <w:r w:rsidRPr="00CF73D9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 xml:space="preserve">функції з </w:t>
      </w:r>
      <w:r w:rsidRPr="00537C52">
        <w:rPr>
          <w:rFonts w:ascii="Times New Roman" w:hAnsi="Times New Roman"/>
          <w:spacing w:val="-6"/>
          <w:sz w:val="28"/>
          <w:szCs w:val="28"/>
        </w:rPr>
        <w:t>р</w:t>
      </w:r>
      <w:r w:rsidRPr="00537C52">
        <w:rPr>
          <w:rFonts w:ascii="Times New Roman" w:hAnsi="Times New Roman"/>
          <w:sz w:val="28"/>
          <w:szCs w:val="28"/>
        </w:rPr>
        <w:t>еалізаці</w:t>
      </w:r>
      <w:r w:rsidR="005B0890">
        <w:rPr>
          <w:rFonts w:ascii="Times New Roman" w:hAnsi="Times New Roman"/>
          <w:sz w:val="28"/>
          <w:szCs w:val="28"/>
        </w:rPr>
        <w:t>ї</w:t>
      </w:r>
      <w:r w:rsidRPr="00537C52">
        <w:rPr>
          <w:rFonts w:ascii="Times New Roman" w:hAnsi="Times New Roman"/>
          <w:sz w:val="28"/>
          <w:szCs w:val="28"/>
        </w:rPr>
        <w:t xml:space="preserve"> державної політики у сфері</w:t>
      </w:r>
      <w:r>
        <w:rPr>
          <w:rFonts w:ascii="Times New Roman" w:hAnsi="Times New Roman"/>
          <w:sz w:val="28"/>
          <w:szCs w:val="28"/>
        </w:rPr>
        <w:t xml:space="preserve"> туризму – </w:t>
      </w:r>
      <w:r>
        <w:rPr>
          <w:rFonts w:ascii="Times New Roman" w:hAnsi="Times New Roman"/>
          <w:spacing w:val="-4"/>
          <w:sz w:val="28"/>
          <w:szCs w:val="28"/>
        </w:rPr>
        <w:t>управлінню культури, націо</w:t>
      </w:r>
      <w:r>
        <w:rPr>
          <w:rFonts w:ascii="Times New Roman" w:hAnsi="Times New Roman"/>
          <w:spacing w:val="-4"/>
          <w:sz w:val="28"/>
          <w:szCs w:val="28"/>
        </w:rPr>
        <w:softHyphen/>
        <w:t>нальностей,</w:t>
      </w:r>
      <w:r w:rsidRPr="00C32418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релігій та туризму</w:t>
      </w:r>
      <w:r w:rsidRPr="00AD1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Хмельницької об</w:t>
      </w:r>
      <w:r>
        <w:rPr>
          <w:rFonts w:ascii="Times New Roman" w:hAnsi="Times New Roman"/>
          <w:sz w:val="28"/>
          <w:szCs w:val="28"/>
        </w:rPr>
        <w:softHyphen/>
        <w:t>ласної державної адміністрації.</w:t>
      </w:r>
    </w:p>
    <w:p w:rsidR="002F7296" w:rsidRDefault="002F7296" w:rsidP="002F7296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156B14">
        <w:rPr>
          <w:rFonts w:ascii="Times New Roman" w:hAnsi="Times New Roman"/>
          <w:color w:val="000000"/>
          <w:sz w:val="28"/>
          <w:szCs w:val="28"/>
        </w:rPr>
        <w:t>. </w:t>
      </w:r>
      <w:r w:rsidRPr="00902B33">
        <w:rPr>
          <w:rFonts w:ascii="Times New Roman" w:hAnsi="Times New Roman"/>
          <w:color w:val="000000"/>
          <w:sz w:val="28"/>
          <w:szCs w:val="28"/>
        </w:rPr>
        <w:t>Утворити 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902B33">
        <w:rPr>
          <w:rFonts w:ascii="Times New Roman" w:hAnsi="Times New Roman"/>
          <w:color w:val="000000"/>
          <w:sz w:val="28"/>
          <w:szCs w:val="28"/>
        </w:rPr>
        <w:t xml:space="preserve"> з реорганізації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2F7296" w:rsidRDefault="002F7296" w:rsidP="002F7296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Департаменту економічного розвитку і торгівлі </w:t>
      </w:r>
      <w:r>
        <w:rPr>
          <w:rFonts w:ascii="Times New Roman" w:hAnsi="Times New Roman"/>
          <w:sz w:val="28"/>
          <w:szCs w:val="28"/>
        </w:rPr>
        <w:t>Хмельницької об</w:t>
      </w:r>
      <w:r>
        <w:rPr>
          <w:rFonts w:ascii="Times New Roman" w:hAnsi="Times New Roman"/>
          <w:sz w:val="28"/>
          <w:szCs w:val="28"/>
        </w:rPr>
        <w:softHyphen/>
        <w:t xml:space="preserve">ласної державної адміністрації </w:t>
      </w:r>
      <w:r w:rsidRPr="00902B33">
        <w:rPr>
          <w:rFonts w:ascii="Times New Roman" w:hAnsi="Times New Roman"/>
          <w:color w:val="000000"/>
          <w:sz w:val="28"/>
          <w:szCs w:val="28"/>
        </w:rPr>
        <w:t>у складі згідно з додатком</w:t>
      </w:r>
      <w:r>
        <w:rPr>
          <w:rFonts w:ascii="Times New Roman" w:hAnsi="Times New Roman"/>
          <w:color w:val="000000"/>
          <w:sz w:val="28"/>
          <w:szCs w:val="28"/>
        </w:rPr>
        <w:t xml:space="preserve"> 1;</w:t>
      </w:r>
    </w:p>
    <w:p w:rsidR="002F7296" w:rsidRPr="00902B33" w:rsidRDefault="002F7296" w:rsidP="002F7296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інфраструктури </w:t>
      </w:r>
      <w:r w:rsidR="00B8043D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туризму Хмельницької об</w:t>
      </w:r>
      <w:r>
        <w:rPr>
          <w:rFonts w:ascii="Times New Roman" w:hAnsi="Times New Roman"/>
          <w:sz w:val="28"/>
          <w:szCs w:val="28"/>
        </w:rPr>
        <w:softHyphen/>
        <w:t>ласної держав</w:t>
      </w:r>
      <w:r w:rsidR="00B8043D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ної адміністрації</w:t>
      </w:r>
      <w:r w:rsidRPr="0089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B33">
        <w:rPr>
          <w:rFonts w:ascii="Times New Roman" w:hAnsi="Times New Roman"/>
          <w:color w:val="000000"/>
          <w:sz w:val="28"/>
          <w:szCs w:val="28"/>
        </w:rPr>
        <w:t>у складі згідно з додатком</w:t>
      </w:r>
      <w:r>
        <w:rPr>
          <w:rFonts w:ascii="Times New Roman" w:hAnsi="Times New Roman"/>
          <w:color w:val="000000"/>
          <w:sz w:val="28"/>
          <w:szCs w:val="28"/>
        </w:rPr>
        <w:t xml:space="preserve"> 2.</w:t>
      </w:r>
    </w:p>
    <w:p w:rsidR="002F7296" w:rsidRPr="00902B33" w:rsidRDefault="002F7296" w:rsidP="002F7296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902B33">
        <w:rPr>
          <w:rFonts w:ascii="Times New Roman" w:hAnsi="Times New Roman"/>
          <w:color w:val="000000"/>
          <w:sz w:val="28"/>
          <w:szCs w:val="28"/>
        </w:rPr>
        <w:t>. Комісі</w:t>
      </w:r>
      <w:r>
        <w:rPr>
          <w:rFonts w:ascii="Times New Roman" w:hAnsi="Times New Roman"/>
          <w:color w:val="000000"/>
          <w:sz w:val="28"/>
          <w:szCs w:val="28"/>
        </w:rPr>
        <w:t>ям</w:t>
      </w:r>
      <w:r w:rsidRPr="00902B33">
        <w:rPr>
          <w:rFonts w:ascii="Times New Roman" w:hAnsi="Times New Roman"/>
          <w:color w:val="000000"/>
          <w:sz w:val="28"/>
          <w:szCs w:val="28"/>
        </w:rPr>
        <w:t xml:space="preserve"> з реорганізації:</w:t>
      </w:r>
    </w:p>
    <w:p w:rsidR="002F7296" w:rsidRPr="00902B33" w:rsidRDefault="002F7296" w:rsidP="002F7296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902B33">
        <w:rPr>
          <w:rFonts w:ascii="Times New Roman" w:hAnsi="Times New Roman"/>
          <w:color w:val="000000"/>
          <w:sz w:val="28"/>
          <w:szCs w:val="28"/>
        </w:rPr>
        <w:t>.1. Повідомити відповідно до закону орган, що здійснює державну реє</w:t>
      </w:r>
      <w:r w:rsidRPr="00902B33">
        <w:rPr>
          <w:rFonts w:ascii="Times New Roman" w:hAnsi="Times New Roman"/>
          <w:color w:val="000000"/>
          <w:sz w:val="28"/>
          <w:szCs w:val="28"/>
        </w:rPr>
        <w:softHyphen/>
        <w:t xml:space="preserve">страцію, про припинення </w:t>
      </w:r>
      <w:r>
        <w:rPr>
          <w:rFonts w:ascii="Times New Roman" w:hAnsi="Times New Roman"/>
          <w:color w:val="000000"/>
          <w:sz w:val="28"/>
          <w:szCs w:val="28"/>
        </w:rPr>
        <w:t>вище згаданих юридичних осіб</w:t>
      </w:r>
      <w:r w:rsidRPr="00902B33">
        <w:rPr>
          <w:rFonts w:ascii="Times New Roman" w:hAnsi="Times New Roman"/>
          <w:color w:val="000000"/>
          <w:sz w:val="28"/>
          <w:szCs w:val="28"/>
        </w:rPr>
        <w:t>.</w:t>
      </w:r>
    </w:p>
    <w:p w:rsidR="002F7296" w:rsidRPr="00902B33" w:rsidRDefault="002F7296" w:rsidP="002F7296">
      <w:pPr>
        <w:shd w:val="clear" w:color="auto" w:fill="FFFFFF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902B33">
        <w:rPr>
          <w:rFonts w:ascii="Times New Roman" w:hAnsi="Times New Roman"/>
          <w:color w:val="000000"/>
          <w:sz w:val="28"/>
          <w:szCs w:val="28"/>
        </w:rPr>
        <w:t>.2. Подати державному реєстратору документи, необхідні для прове</w:t>
      </w:r>
      <w:r w:rsidRPr="00902B33">
        <w:rPr>
          <w:rFonts w:ascii="Times New Roman" w:hAnsi="Times New Roman"/>
          <w:color w:val="000000"/>
          <w:sz w:val="28"/>
          <w:szCs w:val="28"/>
        </w:rPr>
        <w:softHyphen/>
        <w:t xml:space="preserve">дення державної реєстрації </w:t>
      </w:r>
      <w:r>
        <w:rPr>
          <w:rFonts w:ascii="Times New Roman" w:hAnsi="Times New Roman"/>
          <w:color w:val="000000"/>
          <w:sz w:val="28"/>
          <w:szCs w:val="28"/>
        </w:rPr>
        <w:t>їх припинення</w:t>
      </w:r>
      <w:r w:rsidRPr="00902B33">
        <w:rPr>
          <w:rFonts w:ascii="Times New Roman" w:hAnsi="Times New Roman"/>
          <w:color w:val="000000"/>
          <w:sz w:val="28"/>
          <w:szCs w:val="28"/>
        </w:rPr>
        <w:t>.</w:t>
      </w:r>
    </w:p>
    <w:p w:rsidR="002F7296" w:rsidRPr="00902B33" w:rsidRDefault="002F7296" w:rsidP="002F7296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902B33">
        <w:rPr>
          <w:rFonts w:ascii="Times New Roman" w:hAnsi="Times New Roman"/>
          <w:color w:val="000000"/>
          <w:sz w:val="28"/>
          <w:szCs w:val="28"/>
        </w:rPr>
        <w:t>.3. Забезпечити подання всіх необхідних звітів та актів до відповідних органів.</w:t>
      </w:r>
    </w:p>
    <w:p w:rsidR="002F7296" w:rsidRPr="00156B14" w:rsidRDefault="002F7296" w:rsidP="002F729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</w:t>
      </w:r>
      <w:r w:rsidRPr="00156B14">
        <w:rPr>
          <w:rFonts w:ascii="Times New Roman" w:hAnsi="Times New Roman"/>
          <w:color w:val="000000"/>
          <w:sz w:val="28"/>
          <w:szCs w:val="28"/>
        </w:rPr>
        <w:t xml:space="preserve">Керівникам структурних підрозділів, зазначених у пункті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156B14">
        <w:rPr>
          <w:rFonts w:ascii="Times New Roman" w:hAnsi="Times New Roman"/>
          <w:color w:val="000000"/>
          <w:sz w:val="28"/>
          <w:szCs w:val="28"/>
        </w:rPr>
        <w:t xml:space="preserve"> ц</w:t>
      </w:r>
      <w:r>
        <w:rPr>
          <w:rFonts w:ascii="Times New Roman" w:hAnsi="Times New Roman"/>
          <w:color w:val="000000"/>
          <w:sz w:val="28"/>
          <w:szCs w:val="28"/>
        </w:rPr>
        <w:t>ього роз</w:t>
      </w:r>
      <w:r>
        <w:rPr>
          <w:rFonts w:ascii="Times New Roman" w:hAnsi="Times New Roman"/>
          <w:color w:val="000000"/>
          <w:sz w:val="28"/>
          <w:szCs w:val="28"/>
        </w:rPr>
        <w:softHyphen/>
        <w:t>порядження, забезпечити п</w:t>
      </w:r>
      <w:r w:rsidRPr="00156B14">
        <w:rPr>
          <w:rFonts w:ascii="Times New Roman" w:hAnsi="Times New Roman"/>
          <w:color w:val="000000"/>
          <w:sz w:val="28"/>
          <w:szCs w:val="28"/>
        </w:rPr>
        <w:t>одання у встановленому чинним законодавством порядку держав</w:t>
      </w:r>
      <w:r w:rsidRPr="00156B14">
        <w:rPr>
          <w:rFonts w:ascii="Times New Roman" w:hAnsi="Times New Roman"/>
          <w:color w:val="000000"/>
          <w:sz w:val="28"/>
          <w:szCs w:val="28"/>
        </w:rPr>
        <w:softHyphen/>
        <w:t>ному реєстратору документів, необхідних для проведення дер</w:t>
      </w:r>
      <w:r>
        <w:rPr>
          <w:rFonts w:ascii="Times New Roman" w:hAnsi="Times New Roman"/>
          <w:color w:val="000000"/>
          <w:sz w:val="28"/>
          <w:szCs w:val="28"/>
        </w:rPr>
        <w:softHyphen/>
      </w:r>
      <w:r w:rsidRPr="00156B14">
        <w:rPr>
          <w:rFonts w:ascii="Times New Roman" w:hAnsi="Times New Roman"/>
          <w:color w:val="000000"/>
          <w:sz w:val="28"/>
          <w:szCs w:val="28"/>
        </w:rPr>
        <w:t>жавної реєстра</w:t>
      </w:r>
      <w:r w:rsidRPr="00156B14">
        <w:rPr>
          <w:rFonts w:ascii="Times New Roman" w:hAnsi="Times New Roman"/>
          <w:color w:val="000000"/>
          <w:sz w:val="28"/>
          <w:szCs w:val="28"/>
        </w:rPr>
        <w:softHyphen/>
        <w:t>ції змін до відомостей про відповідних юридичних осіб у зв’язку з їх перейме</w:t>
      </w:r>
      <w:r w:rsidRPr="00156B14">
        <w:rPr>
          <w:rFonts w:ascii="Times New Roman" w:hAnsi="Times New Roman"/>
          <w:color w:val="000000"/>
          <w:sz w:val="28"/>
          <w:szCs w:val="28"/>
        </w:rPr>
        <w:softHyphen/>
        <w:t>нуванням.</w:t>
      </w:r>
    </w:p>
    <w:p w:rsidR="002F7296" w:rsidRPr="00985A63" w:rsidRDefault="002F7296" w:rsidP="002F7296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985A63">
        <w:rPr>
          <w:rFonts w:ascii="Times New Roman" w:hAnsi="Times New Roman"/>
          <w:color w:val="000000"/>
          <w:sz w:val="28"/>
          <w:szCs w:val="28"/>
        </w:rPr>
        <w:t xml:space="preserve">. Установити двомісячний строк для </w:t>
      </w:r>
      <w:proofErr w:type="spellStart"/>
      <w:r w:rsidRPr="00985A63">
        <w:rPr>
          <w:rFonts w:ascii="Times New Roman" w:hAnsi="Times New Roman"/>
          <w:color w:val="000000"/>
          <w:sz w:val="28"/>
          <w:szCs w:val="28"/>
        </w:rPr>
        <w:t>заявлення</w:t>
      </w:r>
      <w:proofErr w:type="spellEnd"/>
      <w:r w:rsidRPr="00985A63">
        <w:rPr>
          <w:rFonts w:ascii="Times New Roman" w:hAnsi="Times New Roman"/>
          <w:color w:val="000000"/>
          <w:sz w:val="28"/>
          <w:szCs w:val="28"/>
        </w:rPr>
        <w:t xml:space="preserve"> кредиторами вимог 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Департаменту економічного розвитку і торгівлі</w:t>
      </w:r>
      <w:r w:rsidR="00815C1A" w:rsidRPr="00815C1A">
        <w:rPr>
          <w:rFonts w:ascii="Times New Roman" w:hAnsi="Times New Roman"/>
          <w:sz w:val="28"/>
          <w:szCs w:val="28"/>
        </w:rPr>
        <w:t xml:space="preserve"> </w:t>
      </w:r>
      <w:r w:rsidR="00815C1A">
        <w:rPr>
          <w:rFonts w:ascii="Times New Roman" w:hAnsi="Times New Roman"/>
          <w:sz w:val="28"/>
          <w:szCs w:val="28"/>
        </w:rPr>
        <w:t>Хмельницької об</w:t>
      </w:r>
      <w:r w:rsidR="00815C1A">
        <w:rPr>
          <w:rFonts w:ascii="Times New Roman" w:hAnsi="Times New Roman"/>
          <w:sz w:val="28"/>
          <w:szCs w:val="28"/>
        </w:rPr>
        <w:softHyphen/>
        <w:t>ласної держав</w:t>
      </w:r>
      <w:r w:rsidR="00815C1A">
        <w:rPr>
          <w:rFonts w:ascii="Times New Roman" w:hAnsi="Times New Roman"/>
          <w:sz w:val="28"/>
          <w:szCs w:val="28"/>
        </w:rPr>
        <w:softHyphen/>
        <w:t>ної адміністрації</w:t>
      </w:r>
      <w:r>
        <w:rPr>
          <w:rFonts w:ascii="Times New Roman" w:hAnsi="Times New Roman"/>
          <w:sz w:val="28"/>
          <w:szCs w:val="28"/>
        </w:rPr>
        <w:t xml:space="preserve">, управління інфраструктури </w:t>
      </w:r>
      <w:r w:rsidR="00B8043D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туризму Хмельницької об</w:t>
      </w:r>
      <w:r>
        <w:rPr>
          <w:rFonts w:ascii="Times New Roman" w:hAnsi="Times New Roman"/>
          <w:sz w:val="28"/>
          <w:szCs w:val="28"/>
        </w:rPr>
        <w:softHyphen/>
        <w:t>лас</w:t>
      </w:r>
      <w:r w:rsidR="00815C1A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ної державної адміністрації</w:t>
      </w:r>
      <w:r w:rsidRPr="0089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5A63">
        <w:rPr>
          <w:rFonts w:ascii="Times New Roman" w:hAnsi="Times New Roman"/>
          <w:color w:val="000000"/>
          <w:sz w:val="28"/>
          <w:szCs w:val="28"/>
        </w:rPr>
        <w:t>з дати публікації по</w:t>
      </w:r>
      <w:r>
        <w:rPr>
          <w:rFonts w:ascii="Times New Roman" w:hAnsi="Times New Roman"/>
          <w:color w:val="000000"/>
          <w:sz w:val="28"/>
          <w:szCs w:val="28"/>
        </w:rPr>
        <w:softHyphen/>
      </w:r>
      <w:r w:rsidRPr="00985A63">
        <w:rPr>
          <w:rFonts w:ascii="Times New Roman" w:hAnsi="Times New Roman"/>
          <w:color w:val="000000"/>
          <w:sz w:val="28"/>
          <w:szCs w:val="28"/>
        </w:rPr>
        <w:t>відомлення у спеціалізованому дру</w:t>
      </w:r>
      <w:r w:rsidRPr="00985A63">
        <w:rPr>
          <w:rFonts w:ascii="Times New Roman" w:hAnsi="Times New Roman"/>
          <w:color w:val="000000"/>
          <w:sz w:val="28"/>
          <w:szCs w:val="28"/>
        </w:rPr>
        <w:softHyphen/>
        <w:t>кованому засобі масової інформації щодо прийняття рішення про припи</w:t>
      </w:r>
      <w:r w:rsidR="00815C1A">
        <w:rPr>
          <w:rFonts w:ascii="Times New Roman" w:hAnsi="Times New Roman"/>
          <w:color w:val="000000"/>
          <w:sz w:val="28"/>
          <w:szCs w:val="28"/>
        </w:rPr>
        <w:softHyphen/>
      </w:r>
      <w:r w:rsidRPr="00985A63">
        <w:rPr>
          <w:rFonts w:ascii="Times New Roman" w:hAnsi="Times New Roman"/>
          <w:color w:val="000000"/>
          <w:sz w:val="28"/>
          <w:szCs w:val="28"/>
        </w:rPr>
        <w:t>нення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Департаменту економічного розвитку і торгівлі </w:t>
      </w:r>
      <w:r>
        <w:rPr>
          <w:rFonts w:ascii="Times New Roman" w:hAnsi="Times New Roman"/>
          <w:sz w:val="28"/>
          <w:szCs w:val="28"/>
        </w:rPr>
        <w:t>Хмельницької об</w:t>
      </w:r>
      <w:r>
        <w:rPr>
          <w:rFonts w:ascii="Times New Roman" w:hAnsi="Times New Roman"/>
          <w:sz w:val="28"/>
          <w:szCs w:val="28"/>
        </w:rPr>
        <w:softHyphen/>
        <w:t>ласної державної адміністрації, управління інфра</w:t>
      </w:r>
      <w:r>
        <w:rPr>
          <w:rFonts w:ascii="Times New Roman" w:hAnsi="Times New Roman"/>
          <w:sz w:val="28"/>
          <w:szCs w:val="28"/>
        </w:rPr>
        <w:softHyphen/>
        <w:t xml:space="preserve">структури </w:t>
      </w:r>
      <w:r w:rsidR="00B8043D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туризму Хмельницької об</w:t>
      </w:r>
      <w:r>
        <w:rPr>
          <w:rFonts w:ascii="Times New Roman" w:hAnsi="Times New Roman"/>
          <w:sz w:val="28"/>
          <w:szCs w:val="28"/>
        </w:rPr>
        <w:softHyphen/>
        <w:t>ласної державної адміністрації</w:t>
      </w:r>
      <w:r w:rsidRPr="00985A63">
        <w:rPr>
          <w:rFonts w:ascii="Times New Roman" w:hAnsi="Times New Roman"/>
          <w:color w:val="000000"/>
          <w:sz w:val="28"/>
          <w:szCs w:val="28"/>
        </w:rPr>
        <w:t>.</w:t>
      </w:r>
    </w:p>
    <w:p w:rsidR="002F7296" w:rsidRDefault="002F7296" w:rsidP="002F7296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 Затвердити структуру Хмельницької обласної державної адміністрації згідно з додатком 3.</w:t>
      </w:r>
    </w:p>
    <w:p w:rsidR="002F7296" w:rsidRDefault="002F7296" w:rsidP="002F7296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Затвердити граничну чисельність працівників структурних підрозділів обласної державної адміністрації згідно з додатком 4.</w:t>
      </w:r>
    </w:p>
    <w:p w:rsidR="002F7296" w:rsidRDefault="002F7296" w:rsidP="002F7296">
      <w:pPr>
        <w:pStyle w:val="a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Першому заступнику, </w:t>
      </w:r>
      <w:proofErr w:type="spellStart"/>
      <w:r>
        <w:rPr>
          <w:rFonts w:ascii="Times New Roman" w:hAnsi="Times New Roman"/>
          <w:sz w:val="28"/>
          <w:szCs w:val="28"/>
        </w:rPr>
        <w:t>заступник</w:t>
      </w:r>
      <w:r w:rsidR="00EF1F26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голови, заступнику го</w:t>
      </w:r>
      <w:r>
        <w:rPr>
          <w:rFonts w:ascii="Times New Roman" w:hAnsi="Times New Roman"/>
          <w:sz w:val="28"/>
          <w:szCs w:val="28"/>
        </w:rPr>
        <w:softHyphen/>
        <w:t>лови – керів</w:t>
      </w:r>
      <w:r>
        <w:rPr>
          <w:rFonts w:ascii="Times New Roman" w:hAnsi="Times New Roman"/>
          <w:sz w:val="28"/>
          <w:szCs w:val="28"/>
        </w:rPr>
        <w:softHyphen/>
        <w:t>нику апарату обласної державної адміністрації, керівникам відпо</w:t>
      </w:r>
      <w:r>
        <w:rPr>
          <w:rFonts w:ascii="Times New Roman" w:hAnsi="Times New Roman"/>
          <w:sz w:val="28"/>
          <w:szCs w:val="28"/>
        </w:rPr>
        <w:softHyphen/>
        <w:t>відних струк</w:t>
      </w:r>
      <w:r>
        <w:rPr>
          <w:rFonts w:ascii="Times New Roman" w:hAnsi="Times New Roman"/>
          <w:sz w:val="28"/>
          <w:szCs w:val="28"/>
        </w:rPr>
        <w:softHyphen/>
        <w:t>турних підрозділів облдержадміністрації:</w:t>
      </w:r>
    </w:p>
    <w:p w:rsidR="002F7296" w:rsidRDefault="002F7296" w:rsidP="002F7296">
      <w:pPr>
        <w:pStyle w:val="a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Розробити та внести на затвердження в установленому порядку по</w:t>
      </w:r>
      <w:r>
        <w:rPr>
          <w:rFonts w:ascii="Times New Roman" w:hAnsi="Times New Roman"/>
          <w:sz w:val="28"/>
          <w:szCs w:val="28"/>
        </w:rPr>
        <w:softHyphen/>
        <w:t>ложення про структурні підрозділи</w:t>
      </w:r>
      <w:r w:rsidR="00D051C9">
        <w:rPr>
          <w:rFonts w:ascii="Times New Roman" w:hAnsi="Times New Roman"/>
          <w:sz w:val="28"/>
          <w:szCs w:val="28"/>
        </w:rPr>
        <w:t>, штатні розписи</w:t>
      </w:r>
      <w:r>
        <w:rPr>
          <w:rFonts w:ascii="Times New Roman" w:hAnsi="Times New Roman"/>
          <w:sz w:val="28"/>
          <w:szCs w:val="28"/>
        </w:rPr>
        <w:t xml:space="preserve"> та здійснити всі необхідні заходи, пов’я</w:t>
      </w:r>
      <w:r>
        <w:rPr>
          <w:rFonts w:ascii="Times New Roman" w:hAnsi="Times New Roman"/>
          <w:sz w:val="28"/>
          <w:szCs w:val="28"/>
        </w:rPr>
        <w:softHyphen/>
        <w:t>зані з їх перейменуванням або реорганізацією відповідно до чинного зако</w:t>
      </w:r>
      <w:r>
        <w:rPr>
          <w:rFonts w:ascii="Times New Roman" w:hAnsi="Times New Roman"/>
          <w:sz w:val="28"/>
          <w:szCs w:val="28"/>
        </w:rPr>
        <w:softHyphen/>
        <w:t>нодавства.</w:t>
      </w:r>
    </w:p>
    <w:p w:rsidR="002F7296" w:rsidRDefault="002F7296" w:rsidP="002F7296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9.2. Забезпечити у ході реалізації цього розпорядження дотримання зако</w:t>
      </w:r>
      <w:r>
        <w:rPr>
          <w:rFonts w:ascii="Times New Roman" w:hAnsi="Times New Roman"/>
          <w:sz w:val="28"/>
          <w:szCs w:val="28"/>
        </w:rPr>
        <w:softHyphen/>
        <w:t>нодавства про працю та державну службу.</w:t>
      </w:r>
    </w:p>
    <w:p w:rsidR="002F7296" w:rsidRDefault="002F7296" w:rsidP="002F7296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Департаменту фінансів облдержадміністрації внести зміни до розпо</w:t>
      </w:r>
      <w:r>
        <w:rPr>
          <w:rFonts w:ascii="Times New Roman" w:hAnsi="Times New Roman"/>
          <w:sz w:val="28"/>
          <w:szCs w:val="28"/>
        </w:rPr>
        <w:softHyphen/>
        <w:t>ділу показників зведених кошторисів та зведених планів асигнувань по загаль</w:t>
      </w:r>
      <w:r>
        <w:rPr>
          <w:rFonts w:ascii="Times New Roman" w:hAnsi="Times New Roman"/>
          <w:sz w:val="28"/>
          <w:szCs w:val="28"/>
        </w:rPr>
        <w:softHyphen/>
        <w:t>ному фонду державного бюджету на 2015 рік за КВК 792.</w:t>
      </w:r>
    </w:p>
    <w:p w:rsidR="00D051C9" w:rsidRDefault="002F7296" w:rsidP="00D051C9">
      <w:pPr>
        <w:pStyle w:val="a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Внести зміни до розпоряджен</w:t>
      </w:r>
      <w:r w:rsidR="00D051C9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голови обл</w:t>
      </w:r>
      <w:r>
        <w:rPr>
          <w:rFonts w:ascii="Times New Roman" w:hAnsi="Times New Roman"/>
          <w:sz w:val="28"/>
          <w:szCs w:val="28"/>
        </w:rPr>
        <w:softHyphen/>
        <w:t>держадміністрації</w:t>
      </w:r>
      <w:r w:rsidR="00D051C9">
        <w:rPr>
          <w:rFonts w:ascii="Times New Roman" w:hAnsi="Times New Roman"/>
          <w:sz w:val="28"/>
          <w:szCs w:val="28"/>
        </w:rPr>
        <w:t>:</w:t>
      </w:r>
    </w:p>
    <w:p w:rsidR="002F7296" w:rsidRDefault="002F7296" w:rsidP="00D051C9">
      <w:pPr>
        <w:pStyle w:val="a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29</w:t>
      </w:r>
      <w:r w:rsidR="00815C1A">
        <w:rPr>
          <w:rFonts w:ascii="Times New Roman" w:hAnsi="Times New Roman"/>
          <w:sz w:val="28"/>
          <w:szCs w:val="28"/>
        </w:rPr>
        <w:t xml:space="preserve"> жовтня </w:t>
      </w:r>
      <w:r>
        <w:rPr>
          <w:rFonts w:ascii="Times New Roman" w:hAnsi="Times New Roman"/>
          <w:sz w:val="28"/>
          <w:szCs w:val="28"/>
        </w:rPr>
        <w:t>2012</w:t>
      </w:r>
      <w:r w:rsidR="00815C1A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№ 303/2012-р “Про структуру обласної держав</w:t>
      </w:r>
      <w:r w:rsidR="00815C1A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ної адміністрації”, виключивши пункт</w:t>
      </w:r>
      <w:r w:rsidR="00D051C9">
        <w:rPr>
          <w:rFonts w:ascii="Times New Roman" w:hAnsi="Times New Roman"/>
          <w:sz w:val="28"/>
          <w:szCs w:val="28"/>
        </w:rPr>
        <w:t>и 4, 5, а також додатки 1 та 2.</w:t>
      </w:r>
    </w:p>
    <w:p w:rsidR="002F7296" w:rsidRDefault="002F7296" w:rsidP="00D051C9">
      <w:pPr>
        <w:pStyle w:val="a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зв’язку з цим, пункти 6-8 вв</w:t>
      </w:r>
      <w:r w:rsidR="00D051C9">
        <w:rPr>
          <w:rFonts w:ascii="Times New Roman" w:hAnsi="Times New Roman"/>
          <w:sz w:val="28"/>
          <w:szCs w:val="28"/>
        </w:rPr>
        <w:t>ажати, відповідно, пунктами 4-6;</w:t>
      </w:r>
    </w:p>
    <w:p w:rsidR="002F7296" w:rsidRDefault="002F7296" w:rsidP="00D051C9">
      <w:pPr>
        <w:pStyle w:val="a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2F7296">
        <w:rPr>
          <w:rFonts w:ascii="Times New Roman" w:hAnsi="Times New Roman"/>
          <w:sz w:val="28"/>
          <w:szCs w:val="28"/>
        </w:rPr>
        <w:t xml:space="preserve">від 24 квітня 2014 року № 146/2014-р </w:t>
      </w:r>
      <w:r>
        <w:rPr>
          <w:rFonts w:ascii="Times New Roman" w:hAnsi="Times New Roman"/>
          <w:sz w:val="28"/>
          <w:szCs w:val="28"/>
        </w:rPr>
        <w:t>“</w:t>
      </w:r>
      <w:r w:rsidRPr="002F7296"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2F7296">
        <w:rPr>
          <w:rFonts w:ascii="Times New Roman" w:hAnsi="Times New Roman"/>
          <w:sz w:val="28"/>
          <w:szCs w:val="28"/>
        </w:rPr>
        <w:t>встановлення граничної чи</w:t>
      </w:r>
      <w:r w:rsidR="00D051C9">
        <w:rPr>
          <w:rFonts w:ascii="Times New Roman" w:hAnsi="Times New Roman"/>
          <w:sz w:val="28"/>
          <w:szCs w:val="28"/>
        </w:rPr>
        <w:softHyphen/>
      </w:r>
      <w:r w:rsidRPr="002F7296">
        <w:rPr>
          <w:rFonts w:ascii="Times New Roman" w:hAnsi="Times New Roman"/>
          <w:sz w:val="28"/>
          <w:szCs w:val="28"/>
        </w:rPr>
        <w:t>сель</w:t>
      </w:r>
      <w:r w:rsidRPr="002F7296">
        <w:rPr>
          <w:rFonts w:ascii="Times New Roman" w:hAnsi="Times New Roman"/>
          <w:sz w:val="28"/>
          <w:szCs w:val="28"/>
        </w:rPr>
        <w:softHyphen/>
        <w:t xml:space="preserve">ності працівників структурних </w:t>
      </w:r>
      <w:r w:rsidRPr="002F7296">
        <w:rPr>
          <w:rFonts w:ascii="Times New Roman" w:hAnsi="Times New Roman"/>
          <w:spacing w:val="-4"/>
          <w:sz w:val="28"/>
          <w:szCs w:val="28"/>
        </w:rPr>
        <w:t>підроз</w:t>
      </w:r>
      <w:r w:rsidRPr="002F7296">
        <w:rPr>
          <w:rFonts w:ascii="Times New Roman" w:hAnsi="Times New Roman"/>
          <w:spacing w:val="-4"/>
          <w:sz w:val="28"/>
          <w:szCs w:val="28"/>
        </w:rPr>
        <w:softHyphen/>
        <w:t>ділів обласної державної адміністрації,</w:t>
      </w:r>
      <w:r w:rsidRPr="002F7296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айонних державних адміністрацій”</w:t>
      </w:r>
      <w:r w:rsidR="00D051C9">
        <w:rPr>
          <w:rFonts w:ascii="Times New Roman" w:hAnsi="Times New Roman"/>
          <w:sz w:val="28"/>
          <w:szCs w:val="28"/>
        </w:rPr>
        <w:t>, виклавши пункт 1 до нього у такій редакції:</w:t>
      </w:r>
    </w:p>
    <w:p w:rsidR="00D051C9" w:rsidRDefault="00D051C9" w:rsidP="00D051C9">
      <w:pPr>
        <w:pStyle w:val="a"/>
        <w:tabs>
          <w:tab w:val="left" w:pos="1276"/>
        </w:tabs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“1. Установити граничну чисельність працівників райдержадміністрацій згідно з додатком.”;</w:t>
      </w:r>
    </w:p>
    <w:p w:rsidR="00D051C9" w:rsidRDefault="00D051C9" w:rsidP="002F7296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 виключити, у зв’язку з чим додаток 2 вважати додатком.</w:t>
      </w:r>
    </w:p>
    <w:p w:rsidR="002F7296" w:rsidRDefault="002F7296" w:rsidP="002F7296">
      <w:pPr>
        <w:pStyle w:val="a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051C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 Контроль за виконанням цього розпорядження покласти на першого заступника, </w:t>
      </w:r>
      <w:proofErr w:type="spellStart"/>
      <w:r>
        <w:rPr>
          <w:rFonts w:ascii="Times New Roman" w:hAnsi="Times New Roman"/>
          <w:sz w:val="28"/>
          <w:szCs w:val="28"/>
        </w:rPr>
        <w:t>заступник</w:t>
      </w:r>
      <w:r w:rsidR="00EF1F26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голови, заступника голови – керівника апа</w:t>
      </w:r>
      <w:r>
        <w:rPr>
          <w:rFonts w:ascii="Times New Roman" w:hAnsi="Times New Roman"/>
          <w:sz w:val="28"/>
          <w:szCs w:val="28"/>
        </w:rPr>
        <w:softHyphen/>
        <w:t>рату облас</w:t>
      </w:r>
      <w:r>
        <w:rPr>
          <w:rFonts w:ascii="Times New Roman" w:hAnsi="Times New Roman"/>
          <w:sz w:val="28"/>
          <w:szCs w:val="28"/>
        </w:rPr>
        <w:softHyphen/>
        <w:t>ної державної адміністрації.</w:t>
      </w:r>
    </w:p>
    <w:p w:rsidR="002F7296" w:rsidRDefault="002F7296" w:rsidP="002F7296">
      <w:pPr>
        <w:pStyle w:val="a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F7296" w:rsidRDefault="002F7296" w:rsidP="002F7296">
      <w:pPr>
        <w:pStyle w:val="a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F7296" w:rsidRDefault="002F7296" w:rsidP="002F729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М.Загородний</w:t>
      </w:r>
    </w:p>
    <w:p w:rsidR="00E73DE3" w:rsidRDefault="00E73DE3" w:rsidP="002F7296">
      <w:pPr>
        <w:spacing w:line="240" w:lineRule="auto"/>
      </w:pPr>
    </w:p>
    <w:sectPr w:rsidR="00E73DE3" w:rsidSect="002F7296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13" w:rsidRDefault="00845F13" w:rsidP="002A3C71">
      <w:r>
        <w:separator/>
      </w:r>
    </w:p>
  </w:endnote>
  <w:endnote w:type="continuationSeparator" w:id="0">
    <w:p w:rsidR="00845F13" w:rsidRDefault="00845F13" w:rsidP="002A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13" w:rsidRDefault="00845F13" w:rsidP="002A3C71">
      <w:r>
        <w:separator/>
      </w:r>
    </w:p>
  </w:footnote>
  <w:footnote w:type="continuationSeparator" w:id="0">
    <w:p w:rsidR="00845F13" w:rsidRDefault="00845F13" w:rsidP="002A3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296" w:rsidRDefault="002F7296" w:rsidP="002A3C7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1F26">
      <w:rPr>
        <w:rStyle w:val="PageNumber"/>
        <w:noProof/>
      </w:rPr>
      <w:t>3</w:t>
    </w:r>
    <w:r>
      <w:rPr>
        <w:rStyle w:val="PageNumber"/>
      </w:rPr>
      <w:fldChar w:fldCharType="end"/>
    </w:r>
  </w:p>
  <w:p w:rsidR="002F7296" w:rsidRDefault="002F72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296" w:rsidRPr="002F7296" w:rsidRDefault="002F7296" w:rsidP="002F7296">
    <w:pPr>
      <w:pStyle w:val="Header"/>
      <w:framePr w:w="356" w:wrap="around" w:vAnchor="text" w:hAnchor="page" w:x="6262" w:y="-297"/>
      <w:jc w:val="center"/>
      <w:rPr>
        <w:rStyle w:val="PageNumber"/>
        <w:rFonts w:ascii="Times New Roman" w:hAnsi="Times New Roman"/>
        <w:sz w:val="24"/>
        <w:szCs w:val="24"/>
      </w:rPr>
    </w:pPr>
    <w:r w:rsidRPr="002F7296">
      <w:rPr>
        <w:rStyle w:val="PageNumber"/>
        <w:rFonts w:ascii="Times New Roman" w:hAnsi="Times New Roman"/>
        <w:sz w:val="24"/>
        <w:szCs w:val="24"/>
      </w:rPr>
      <w:fldChar w:fldCharType="begin"/>
    </w:r>
    <w:r w:rsidRPr="002F7296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2F7296">
      <w:rPr>
        <w:rStyle w:val="PageNumber"/>
        <w:rFonts w:ascii="Times New Roman" w:hAnsi="Times New Roman"/>
        <w:sz w:val="24"/>
        <w:szCs w:val="24"/>
      </w:rPr>
      <w:fldChar w:fldCharType="separate"/>
    </w:r>
    <w:r w:rsidR="00C70397">
      <w:rPr>
        <w:rStyle w:val="PageNumber"/>
        <w:rFonts w:ascii="Times New Roman" w:hAnsi="Times New Roman"/>
        <w:noProof/>
        <w:sz w:val="24"/>
        <w:szCs w:val="24"/>
      </w:rPr>
      <w:t>3</w:t>
    </w:r>
    <w:r w:rsidRPr="002F7296">
      <w:rPr>
        <w:rStyle w:val="PageNumber"/>
        <w:rFonts w:ascii="Times New Roman" w:hAnsi="Times New Roman"/>
        <w:sz w:val="24"/>
        <w:szCs w:val="24"/>
      </w:rPr>
      <w:fldChar w:fldCharType="end"/>
    </w:r>
  </w:p>
  <w:p w:rsidR="002F7296" w:rsidRDefault="002F7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8E"/>
    <w:rsid w:val="00143225"/>
    <w:rsid w:val="00283BA7"/>
    <w:rsid w:val="002A3C71"/>
    <w:rsid w:val="002F7296"/>
    <w:rsid w:val="003E5737"/>
    <w:rsid w:val="004812C5"/>
    <w:rsid w:val="005558AD"/>
    <w:rsid w:val="005B0890"/>
    <w:rsid w:val="00612515"/>
    <w:rsid w:val="00751770"/>
    <w:rsid w:val="00815C1A"/>
    <w:rsid w:val="00845F13"/>
    <w:rsid w:val="009757E7"/>
    <w:rsid w:val="00A177FA"/>
    <w:rsid w:val="00A607A6"/>
    <w:rsid w:val="00AB508E"/>
    <w:rsid w:val="00AE6E8B"/>
    <w:rsid w:val="00B51CD4"/>
    <w:rsid w:val="00B8043D"/>
    <w:rsid w:val="00BF44F0"/>
    <w:rsid w:val="00C313F9"/>
    <w:rsid w:val="00C5414A"/>
    <w:rsid w:val="00C70397"/>
    <w:rsid w:val="00D051C9"/>
    <w:rsid w:val="00D5085D"/>
    <w:rsid w:val="00DD7C69"/>
    <w:rsid w:val="00DF6C8A"/>
    <w:rsid w:val="00E73DE3"/>
    <w:rsid w:val="00EF1F26"/>
    <w:rsid w:val="00E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2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rsid w:val="002F7296"/>
    <w:rPr>
      <w:rFonts w:ascii="Calibri" w:hAnsi="Calibri"/>
      <w:sz w:val="22"/>
      <w:szCs w:val="22"/>
      <w:lang w:eastAsia="en-US"/>
    </w:rPr>
  </w:style>
  <w:style w:type="paragraph" w:customStyle="1" w:styleId="a0">
    <w:name w:val="Абзац списка"/>
    <w:basedOn w:val="Normal"/>
    <w:rsid w:val="002F7296"/>
    <w:pPr>
      <w:ind w:left="708"/>
    </w:pPr>
    <w:rPr>
      <w:rFonts w:eastAsia="Times New Roman"/>
    </w:rPr>
  </w:style>
  <w:style w:type="paragraph" w:styleId="Header">
    <w:name w:val="header"/>
    <w:basedOn w:val="Normal"/>
    <w:rsid w:val="002F729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7296"/>
  </w:style>
  <w:style w:type="paragraph" w:styleId="Footer">
    <w:name w:val="footer"/>
    <w:basedOn w:val="Normal"/>
    <w:rsid w:val="002F729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2F7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2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rsid w:val="002F7296"/>
    <w:rPr>
      <w:rFonts w:ascii="Calibri" w:hAnsi="Calibri"/>
      <w:sz w:val="22"/>
      <w:szCs w:val="22"/>
      <w:lang w:eastAsia="en-US"/>
    </w:rPr>
  </w:style>
  <w:style w:type="paragraph" w:customStyle="1" w:styleId="a0">
    <w:name w:val="Абзац списка"/>
    <w:basedOn w:val="Normal"/>
    <w:rsid w:val="002F7296"/>
    <w:pPr>
      <w:ind w:left="708"/>
    </w:pPr>
    <w:rPr>
      <w:rFonts w:eastAsia="Times New Roman"/>
    </w:rPr>
  </w:style>
  <w:style w:type="paragraph" w:styleId="Header">
    <w:name w:val="header"/>
    <w:basedOn w:val="Normal"/>
    <w:rsid w:val="002F729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7296"/>
  </w:style>
  <w:style w:type="paragraph" w:styleId="Footer">
    <w:name w:val="footer"/>
    <w:basedOn w:val="Normal"/>
    <w:rsid w:val="002F729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2F7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4733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2015-05-15T08:13:00Z</cp:lastPrinted>
  <dcterms:created xsi:type="dcterms:W3CDTF">2015-05-27T16:18:00Z</dcterms:created>
  <dcterms:modified xsi:type="dcterms:W3CDTF">2015-05-27T16:25:00Z</dcterms:modified>
</cp:coreProperties>
</file>