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F8C" w:rsidRDefault="00F50842" w:rsidP="00A72D1B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5F8C" w:rsidRDefault="000F5F8C" w:rsidP="000F5F8C">
      <w:pPr>
        <w:rPr>
          <w:sz w:val="28"/>
          <w:szCs w:val="28"/>
          <w:lang w:val="uk-UA"/>
        </w:rPr>
      </w:pPr>
    </w:p>
    <w:p w:rsidR="000F5F8C" w:rsidRDefault="000F5F8C" w:rsidP="000F5F8C">
      <w:pPr>
        <w:rPr>
          <w:sz w:val="28"/>
          <w:szCs w:val="28"/>
          <w:lang w:val="uk-UA"/>
        </w:rPr>
      </w:pPr>
    </w:p>
    <w:p w:rsidR="000F5F8C" w:rsidRDefault="000F5F8C" w:rsidP="000F5F8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F5F8C" w:rsidRPr="008125E0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5F8C" w:rsidRPr="000872B4" w:rsidRDefault="000F5F8C" w:rsidP="004E7DF8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розроб</w:t>
            </w:r>
            <w:r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 w:rsidRPr="000D6078"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встановлен</w:t>
            </w:r>
            <w:r>
              <w:rPr>
                <w:sz w:val="28"/>
                <w:szCs w:val="28"/>
                <w:lang w:val="uk-UA"/>
              </w:rPr>
              <w:softHyphen/>
              <w:t>н</w:t>
            </w:r>
            <w:r w:rsidRPr="000F5F8C">
              <w:rPr>
                <w:spacing w:val="-4"/>
                <w:sz w:val="28"/>
                <w:szCs w:val="28"/>
                <w:lang w:val="uk-UA"/>
              </w:rPr>
              <w:t>я меж земельної ділянки водно</w:t>
            </w:r>
            <w:r w:rsidRPr="000F5F8C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г</w:t>
            </w:r>
            <w:r w:rsidRPr="000F5F8C">
              <w:rPr>
                <w:spacing w:val="-6"/>
                <w:sz w:val="28"/>
                <w:szCs w:val="28"/>
                <w:lang w:val="uk-UA"/>
              </w:rPr>
              <w:t>о фонду в натурі (на місцевості)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громадянину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Франкову А.Р.</w:t>
            </w:r>
          </w:p>
        </w:tc>
      </w:tr>
    </w:tbl>
    <w:p w:rsidR="000F5F8C" w:rsidRPr="00086707" w:rsidRDefault="000F5F8C" w:rsidP="000F5F8C">
      <w:pPr>
        <w:jc w:val="both"/>
        <w:rPr>
          <w:sz w:val="28"/>
          <w:szCs w:val="28"/>
          <w:lang w:val="uk-UA"/>
        </w:rPr>
      </w:pPr>
    </w:p>
    <w:p w:rsidR="000F5F8C" w:rsidRPr="00086707" w:rsidRDefault="000F5F8C" w:rsidP="000F5F8C">
      <w:pPr>
        <w:jc w:val="both"/>
        <w:rPr>
          <w:sz w:val="28"/>
          <w:szCs w:val="28"/>
          <w:lang w:val="uk-UA"/>
        </w:rPr>
      </w:pPr>
    </w:p>
    <w:p w:rsidR="000F5F8C" w:rsidRPr="00086707" w:rsidRDefault="000F5F8C" w:rsidP="000F5F8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59, 122, 123, 124</w:t>
      </w:r>
      <w:r w:rsidRPr="00086707">
        <w:rPr>
          <w:spacing w:val="-6"/>
          <w:sz w:val="28"/>
          <w:szCs w:val="28"/>
          <w:lang w:val="uk-UA"/>
        </w:rPr>
        <w:t xml:space="preserve">, </w:t>
      </w:r>
      <w:r>
        <w:rPr>
          <w:spacing w:val="-6"/>
          <w:sz w:val="28"/>
          <w:szCs w:val="28"/>
          <w:lang w:val="uk-UA"/>
        </w:rPr>
        <w:t>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</w:t>
      </w:r>
      <w:r>
        <w:rPr>
          <w:spacing w:val="-6"/>
          <w:sz w:val="28"/>
          <w:szCs w:val="28"/>
          <w:lang w:val="uk-UA"/>
        </w:rPr>
        <w:softHyphen/>
      </w:r>
      <w:r w:rsidRPr="00086707">
        <w:rPr>
          <w:spacing w:val="-6"/>
          <w:sz w:val="28"/>
          <w:szCs w:val="28"/>
          <w:lang w:val="uk-UA"/>
        </w:rPr>
        <w:t>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>Про землеустрій</w:t>
      </w:r>
      <w:r>
        <w:rPr>
          <w:color w:val="000000"/>
          <w:sz w:val="28"/>
          <w:szCs w:val="28"/>
          <w:lang w:val="uk-UA"/>
        </w:rPr>
        <w:t>”</w:t>
      </w:r>
      <w:r w:rsidRPr="00A928E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розглянувши клопотання громадянина</w:t>
      </w:r>
      <w:r w:rsidRPr="004F7F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Франкова А.Р., зареєстроване в облдержадміністрації 22.05.2015 за № 99/3385-11-26/2015,</w:t>
      </w:r>
      <w:r w:rsidRPr="006C3718"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0F5F8C" w:rsidRDefault="000F5F8C" w:rsidP="000F5F8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r w:rsidRPr="000F5F8C">
        <w:rPr>
          <w:smallCaps/>
          <w:sz w:val="28"/>
          <w:szCs w:val="28"/>
          <w:lang w:val="uk-UA"/>
        </w:rPr>
        <w:t>Франкову</w:t>
      </w:r>
      <w:r>
        <w:rPr>
          <w:sz w:val="28"/>
          <w:szCs w:val="28"/>
          <w:lang w:val="uk-UA"/>
        </w:rPr>
        <w:t xml:space="preserve"> Антону </w:t>
      </w:r>
      <w:proofErr w:type="spellStart"/>
      <w:r>
        <w:rPr>
          <w:sz w:val="28"/>
          <w:szCs w:val="28"/>
          <w:lang w:val="uk-UA"/>
        </w:rPr>
        <w:t>Ришардовичу</w:t>
      </w:r>
      <w:proofErr w:type="spellEnd"/>
      <w:r w:rsidRPr="00DB346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роз</w:t>
      </w:r>
      <w:r>
        <w:rPr>
          <w:sz w:val="28"/>
          <w:szCs w:val="28"/>
          <w:lang w:val="uk-UA"/>
        </w:rPr>
        <w:softHyphen/>
        <w:t>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>встановлення меж зе</w:t>
      </w:r>
      <w:r>
        <w:rPr>
          <w:sz w:val="28"/>
          <w:szCs w:val="28"/>
          <w:lang w:val="uk-UA"/>
        </w:rPr>
        <w:softHyphen/>
        <w:t xml:space="preserve">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3,6678 га"/>
        </w:smartTagPr>
        <w:r>
          <w:rPr>
            <w:sz w:val="28"/>
            <w:szCs w:val="28"/>
            <w:lang w:val="uk-UA"/>
          </w:rPr>
          <w:t>3,6678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Кривачинецької</w:t>
      </w:r>
      <w:proofErr w:type="spellEnd"/>
      <w:r>
        <w:rPr>
          <w:sz w:val="28"/>
          <w:szCs w:val="28"/>
          <w:lang w:val="uk-UA"/>
        </w:rPr>
        <w:t xml:space="preserve"> сільської ради Волочиського району, з метою подальшої передачі у користу</w:t>
      </w:r>
      <w:r>
        <w:rPr>
          <w:sz w:val="28"/>
          <w:szCs w:val="28"/>
          <w:lang w:val="uk-UA"/>
        </w:rPr>
        <w:softHyphen/>
        <w:t>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0F5F8C" w:rsidRPr="00086707" w:rsidRDefault="000F5F8C" w:rsidP="000F5F8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Франкову А.Р. при розробленні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0F5F8C" w:rsidRPr="00086707" w:rsidRDefault="000F5F8C" w:rsidP="000F5F8C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0F5F8C" w:rsidRDefault="000F5F8C" w:rsidP="000F5F8C">
      <w:pPr>
        <w:jc w:val="both"/>
        <w:rPr>
          <w:sz w:val="28"/>
          <w:szCs w:val="28"/>
          <w:lang w:val="uk-UA"/>
        </w:rPr>
      </w:pPr>
    </w:p>
    <w:p w:rsidR="000F5F8C" w:rsidRDefault="000F5F8C" w:rsidP="000F5F8C">
      <w:pPr>
        <w:jc w:val="both"/>
        <w:rPr>
          <w:sz w:val="28"/>
          <w:szCs w:val="28"/>
          <w:lang w:val="uk-UA"/>
        </w:rPr>
      </w:pPr>
    </w:p>
    <w:p w:rsidR="000F5F8C" w:rsidRPr="007B3021" w:rsidRDefault="000F5F8C" w:rsidP="000F5F8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p w:rsidR="000F5F8C" w:rsidRDefault="000F5F8C" w:rsidP="000F5F8C">
      <w:pPr>
        <w:jc w:val="both"/>
        <w:rPr>
          <w:sz w:val="28"/>
          <w:szCs w:val="28"/>
          <w:lang w:val="uk-UA"/>
        </w:rPr>
      </w:pPr>
    </w:p>
    <w:p w:rsidR="000F5F8C" w:rsidRPr="007B3021" w:rsidRDefault="000F5F8C" w:rsidP="000F5F8C">
      <w:pPr>
        <w:jc w:val="both"/>
        <w:rPr>
          <w:lang w:val="uk-UA"/>
        </w:rPr>
      </w:pPr>
    </w:p>
    <w:sectPr w:rsidR="000F5F8C" w:rsidRPr="007B3021" w:rsidSect="00A72D1B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37" w:rsidRDefault="00C20837" w:rsidP="00C20837">
      <w:r>
        <w:separator/>
      </w:r>
    </w:p>
  </w:endnote>
  <w:endnote w:type="continuationSeparator" w:id="0">
    <w:p w:rsidR="00C20837" w:rsidRDefault="00C20837" w:rsidP="00C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37" w:rsidRDefault="00C20837" w:rsidP="00C20837">
      <w:r>
        <w:separator/>
      </w:r>
    </w:p>
  </w:footnote>
  <w:footnote w:type="continuationSeparator" w:id="0">
    <w:p w:rsidR="00C20837" w:rsidRDefault="00C20837" w:rsidP="00C208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8C"/>
    <w:rsid w:val="000F5F8C"/>
    <w:rsid w:val="00114E1E"/>
    <w:rsid w:val="002D28CD"/>
    <w:rsid w:val="004A0EF6"/>
    <w:rsid w:val="004B70E7"/>
    <w:rsid w:val="004E7DF8"/>
    <w:rsid w:val="008320B4"/>
    <w:rsid w:val="00A72D1B"/>
    <w:rsid w:val="00AA531E"/>
    <w:rsid w:val="00C20837"/>
    <w:rsid w:val="00F5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8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F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F5F8C"/>
  </w:style>
  <w:style w:type="character" w:customStyle="1" w:styleId="FontStyle11">
    <w:name w:val="Font Style11"/>
    <w:rsid w:val="000F5F8C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50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84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F8C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5F8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F5F8C"/>
  </w:style>
  <w:style w:type="character" w:customStyle="1" w:styleId="FontStyle11">
    <w:name w:val="Font Style11"/>
    <w:rsid w:val="000F5F8C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rsid w:val="00F50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084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2015-06-19T07:49:00Z</cp:lastPrinted>
  <dcterms:created xsi:type="dcterms:W3CDTF">2015-06-24T12:48:00Z</dcterms:created>
  <dcterms:modified xsi:type="dcterms:W3CDTF">2015-06-24T13:50:00Z</dcterms:modified>
</cp:coreProperties>
</file>