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5B3FD9" w:rsidRPr="0020312E" w:rsidTr="00C03F4E">
        <w:trPr>
          <w:trHeight w:val="1258"/>
        </w:trPr>
        <w:tc>
          <w:tcPr>
            <w:tcW w:w="4080" w:type="dxa"/>
          </w:tcPr>
          <w:p w:rsidR="005B3FD9" w:rsidRPr="0020312E" w:rsidRDefault="005B3FD9" w:rsidP="00C03F4E">
            <w:pPr>
              <w:rPr>
                <w:smallCaps/>
              </w:rPr>
            </w:pPr>
            <w:r w:rsidRPr="0020312E">
              <w:rPr>
                <w:smallCaps/>
              </w:rPr>
              <w:t>Затверджено</w:t>
            </w:r>
          </w:p>
          <w:p w:rsidR="005B3FD9" w:rsidRPr="0020312E" w:rsidRDefault="005B3FD9" w:rsidP="00C03F4E">
            <w:pPr>
              <w:jc w:val="both"/>
            </w:pPr>
            <w:r w:rsidRPr="0020312E">
              <w:t xml:space="preserve">Розпорядження голови обласної державної адміністрації </w:t>
            </w:r>
          </w:p>
          <w:p w:rsidR="005B3FD9" w:rsidRPr="0020312E" w:rsidRDefault="005B3FD9" w:rsidP="00C03F4E">
            <w:pPr>
              <w:jc w:val="both"/>
            </w:pPr>
            <w:r>
              <w:t>10.07.</w:t>
            </w:r>
            <w:r w:rsidRPr="0020312E">
              <w:t xml:space="preserve">2015 № </w:t>
            </w:r>
            <w:r>
              <w:t>302/2015-р</w:t>
            </w:r>
          </w:p>
        </w:tc>
      </w:tr>
    </w:tbl>
    <w:p w:rsidR="005B3FD9" w:rsidRPr="0020312E" w:rsidRDefault="005B3FD9" w:rsidP="00A97C16">
      <w:pPr>
        <w:jc w:val="both"/>
      </w:pPr>
    </w:p>
    <w:p w:rsidR="005B3FD9" w:rsidRDefault="005B3FD9" w:rsidP="00A97C16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5B3FD9" w:rsidRDefault="005B3FD9" w:rsidP="00A97C16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5B3FD9" w:rsidRDefault="005B3FD9" w:rsidP="00A97C16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5B3FD9" w:rsidRPr="0020312E" w:rsidRDefault="005B3FD9" w:rsidP="00A97C16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  <w:r w:rsidRPr="0020312E">
        <w:rPr>
          <w:b/>
          <w:caps/>
          <w:spacing w:val="40"/>
        </w:rPr>
        <w:t xml:space="preserve">Заходи </w:t>
      </w:r>
    </w:p>
    <w:p w:rsidR="005B3FD9" w:rsidRPr="0020312E" w:rsidRDefault="005B3FD9" w:rsidP="00A97C16">
      <w:pPr>
        <w:shd w:val="clear" w:color="auto" w:fill="FFFFFF"/>
        <w:autoSpaceDE w:val="0"/>
        <w:autoSpaceDN w:val="0"/>
        <w:adjustRightInd w:val="0"/>
        <w:jc w:val="center"/>
      </w:pPr>
      <w:r w:rsidRPr="0020312E">
        <w:t xml:space="preserve">з </w:t>
      </w:r>
      <w:r>
        <w:t xml:space="preserve">підготовки та </w:t>
      </w:r>
      <w:r>
        <w:rPr>
          <w:spacing w:val="-4"/>
        </w:rPr>
        <w:t>відзначення 150-річчя від дня народження Михайла Грушевського</w:t>
      </w:r>
    </w:p>
    <w:p w:rsidR="005B3FD9" w:rsidRPr="00922059" w:rsidRDefault="005B3FD9" w:rsidP="00A97C16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5B3FD9" w:rsidRDefault="005B3FD9" w:rsidP="00922059">
      <w:pPr>
        <w:ind w:firstLine="709"/>
        <w:jc w:val="both"/>
      </w:pPr>
      <w:r w:rsidRPr="0020312E">
        <w:rPr>
          <w:shd w:val="clear" w:color="auto" w:fill="FFFFFF"/>
        </w:rPr>
        <w:t>1.</w:t>
      </w:r>
      <w:r>
        <w:rPr>
          <w:shd w:val="clear" w:color="auto" w:fill="FFFFFF"/>
        </w:rPr>
        <w:t> </w:t>
      </w:r>
      <w:r>
        <w:t>Провести урочисті заходи, приурочені 150-річчю від дня народження Михайла Грушевського</w:t>
      </w:r>
      <w:r>
        <w:rPr>
          <w:spacing w:val="-6"/>
        </w:rPr>
        <w:t>, за участі представників місцевих органів виконавчої влади</w:t>
      </w:r>
      <w:r>
        <w:t>, органів місцевого самоврядування, народних депутатів України, гро</w:t>
      </w:r>
      <w:r>
        <w:softHyphen/>
        <w:t xml:space="preserve">мадськості, діячів науки та культури. </w:t>
      </w:r>
    </w:p>
    <w:p w:rsidR="005B3FD9" w:rsidRPr="00922059" w:rsidRDefault="005B3FD9" w:rsidP="00BA14D7">
      <w:pPr>
        <w:ind w:left="3969"/>
        <w:jc w:val="both"/>
        <w:rPr>
          <w:sz w:val="24"/>
          <w:szCs w:val="24"/>
        </w:rPr>
      </w:pPr>
      <w:r w:rsidRPr="003C302F">
        <w:rPr>
          <w:spacing w:val="-4"/>
          <w:sz w:val="24"/>
          <w:szCs w:val="24"/>
        </w:rPr>
        <w:t>Управлі</w:t>
      </w:r>
      <w:r>
        <w:rPr>
          <w:spacing w:val="-4"/>
          <w:sz w:val="24"/>
          <w:szCs w:val="24"/>
        </w:rPr>
        <w:t>ння культури, національностей,</w:t>
      </w:r>
      <w:r w:rsidRPr="003C302F">
        <w:rPr>
          <w:spacing w:val="-4"/>
          <w:sz w:val="24"/>
          <w:szCs w:val="24"/>
        </w:rPr>
        <w:t xml:space="preserve"> релігій</w:t>
      </w:r>
      <w:r>
        <w:rPr>
          <w:sz w:val="24"/>
          <w:szCs w:val="24"/>
        </w:rPr>
        <w:t xml:space="preserve"> та ту</w:t>
      </w:r>
      <w:r>
        <w:rPr>
          <w:sz w:val="24"/>
          <w:szCs w:val="24"/>
        </w:rPr>
        <w:softHyphen/>
        <w:t>ризму,</w:t>
      </w:r>
      <w:r w:rsidRPr="003C302F">
        <w:rPr>
          <w:sz w:val="24"/>
          <w:szCs w:val="24"/>
        </w:rPr>
        <w:t xml:space="preserve"> інформаційної діяльності та комуніка</w:t>
      </w:r>
      <w:r>
        <w:rPr>
          <w:sz w:val="24"/>
          <w:szCs w:val="24"/>
        </w:rPr>
        <w:softHyphen/>
      </w:r>
      <w:r w:rsidRPr="00922059">
        <w:rPr>
          <w:spacing w:val="-4"/>
          <w:sz w:val="24"/>
          <w:szCs w:val="24"/>
        </w:rPr>
        <w:t>цій з гро</w:t>
      </w:r>
      <w:r>
        <w:rPr>
          <w:spacing w:val="-4"/>
          <w:sz w:val="24"/>
          <w:szCs w:val="24"/>
        </w:rPr>
        <w:softHyphen/>
      </w:r>
      <w:r w:rsidRPr="00922059">
        <w:rPr>
          <w:spacing w:val="-4"/>
          <w:sz w:val="24"/>
          <w:szCs w:val="24"/>
        </w:rPr>
        <w:t>мадськістю, райдержадміністрації, вико</w:t>
      </w:r>
      <w:r w:rsidRPr="00922059">
        <w:rPr>
          <w:spacing w:val="-4"/>
          <w:sz w:val="24"/>
          <w:szCs w:val="24"/>
        </w:rPr>
        <w:softHyphen/>
      </w:r>
      <w:r w:rsidRPr="00922059">
        <w:rPr>
          <w:sz w:val="24"/>
          <w:szCs w:val="24"/>
        </w:rPr>
        <w:t>навчі комітети міських (міст обласного зна</w:t>
      </w:r>
      <w:r>
        <w:rPr>
          <w:sz w:val="24"/>
          <w:szCs w:val="24"/>
        </w:rPr>
        <w:softHyphen/>
      </w:r>
      <w:r w:rsidRPr="00922059">
        <w:rPr>
          <w:sz w:val="24"/>
          <w:szCs w:val="24"/>
        </w:rPr>
        <w:t>чення) рад</w:t>
      </w:r>
    </w:p>
    <w:p w:rsidR="005B3FD9" w:rsidRPr="003C302F" w:rsidRDefault="005B3FD9" w:rsidP="00BA14D7">
      <w:pPr>
        <w:spacing w:before="60" w:after="24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Вересень 2016</w:t>
      </w:r>
      <w:r w:rsidRPr="003C302F">
        <w:rPr>
          <w:sz w:val="24"/>
          <w:szCs w:val="24"/>
        </w:rPr>
        <w:t xml:space="preserve"> року </w:t>
      </w:r>
    </w:p>
    <w:p w:rsidR="005B3FD9" w:rsidRDefault="005B3FD9" w:rsidP="00A97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uk-UA"/>
        </w:rPr>
      </w:pPr>
      <w:r>
        <w:rPr>
          <w:shd w:val="clear" w:color="auto" w:fill="FFFFFF"/>
        </w:rPr>
        <w:t xml:space="preserve">2. Забезпечити проведення </w:t>
      </w:r>
      <w:r>
        <w:t>тематичних конференцій, засідань “круглих столів”, наукових читань, лекцій, семінарів, книжково-ілюстративних виста</w:t>
      </w:r>
      <w:r>
        <w:softHyphen/>
        <w:t>вок, інших заходів, присвячених популяризації наукової, державної та істори</w:t>
      </w:r>
      <w:r>
        <w:softHyphen/>
        <w:t xml:space="preserve">ко-культурної спадщини Михайла Грушевського. </w:t>
      </w:r>
    </w:p>
    <w:p w:rsidR="005B3FD9" w:rsidRPr="0020312E" w:rsidRDefault="005B3FD9" w:rsidP="00A97C16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 w:rsidRPr="0020312E">
        <w:rPr>
          <w:spacing w:val="-4"/>
          <w:sz w:val="24"/>
        </w:rPr>
        <w:t xml:space="preserve">Департамент освіти і науки, </w:t>
      </w:r>
      <w:r>
        <w:rPr>
          <w:spacing w:val="-4"/>
          <w:sz w:val="24"/>
        </w:rPr>
        <w:t>управління культури, на</w:t>
      </w:r>
      <w:r>
        <w:rPr>
          <w:spacing w:val="-4"/>
          <w:sz w:val="24"/>
        </w:rPr>
        <w:softHyphen/>
        <w:t xml:space="preserve">ціональностей, </w:t>
      </w:r>
      <w:r w:rsidRPr="0020312E">
        <w:rPr>
          <w:spacing w:val="-4"/>
          <w:sz w:val="24"/>
        </w:rPr>
        <w:t xml:space="preserve">релігій </w:t>
      </w:r>
      <w:r>
        <w:rPr>
          <w:spacing w:val="-4"/>
          <w:sz w:val="24"/>
        </w:rPr>
        <w:t xml:space="preserve">та туризму </w:t>
      </w:r>
      <w:r w:rsidRPr="0020312E">
        <w:rPr>
          <w:spacing w:val="-4"/>
          <w:sz w:val="24"/>
        </w:rPr>
        <w:t>обл</w:t>
      </w:r>
      <w:r w:rsidRPr="0020312E">
        <w:rPr>
          <w:spacing w:val="-4"/>
          <w:sz w:val="24"/>
        </w:rPr>
        <w:softHyphen/>
      </w:r>
      <w:r w:rsidRPr="0020312E">
        <w:rPr>
          <w:sz w:val="24"/>
        </w:rPr>
        <w:t>держадмі</w:t>
      </w:r>
      <w:r>
        <w:rPr>
          <w:sz w:val="24"/>
        </w:rPr>
        <w:softHyphen/>
      </w:r>
      <w:r w:rsidRPr="0020312E">
        <w:rPr>
          <w:sz w:val="24"/>
        </w:rPr>
        <w:t>ністра</w:t>
      </w:r>
      <w:r>
        <w:rPr>
          <w:sz w:val="24"/>
        </w:rPr>
        <w:softHyphen/>
      </w:r>
      <w:r w:rsidRPr="0020312E">
        <w:rPr>
          <w:sz w:val="24"/>
        </w:rPr>
        <w:t xml:space="preserve">ції, райдержадміністрації, виконавчі комітети міських (міст обласного значення) рад </w:t>
      </w:r>
    </w:p>
    <w:p w:rsidR="005B3FD9" w:rsidRDefault="005B3FD9" w:rsidP="00BA14D7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</w:rPr>
      </w:pPr>
      <w:r>
        <w:rPr>
          <w:sz w:val="24"/>
        </w:rPr>
        <w:t xml:space="preserve">Протягом 2016 </w:t>
      </w:r>
      <w:r w:rsidRPr="0020312E">
        <w:rPr>
          <w:sz w:val="24"/>
        </w:rPr>
        <w:t>року</w:t>
      </w:r>
    </w:p>
    <w:p w:rsidR="005B3FD9" w:rsidRDefault="005B3FD9" w:rsidP="00BA14D7">
      <w:pPr>
        <w:ind w:firstLine="709"/>
        <w:jc w:val="both"/>
      </w:pPr>
      <w:r>
        <w:t xml:space="preserve">3. Провести в навчальних закладах просвітницькі заходи, спрямовані на вивчення ролі історичної постаті Михайла Грушевського в історії українського державотворення та науки. </w:t>
      </w:r>
    </w:p>
    <w:p w:rsidR="005B3FD9" w:rsidRDefault="005B3FD9" w:rsidP="00BA14D7">
      <w:pPr>
        <w:shd w:val="clear" w:color="auto" w:fill="FFFFFF"/>
        <w:autoSpaceDE w:val="0"/>
        <w:autoSpaceDN w:val="0"/>
        <w:adjustRightInd w:val="0"/>
        <w:ind w:left="3969"/>
        <w:jc w:val="both"/>
        <w:rPr>
          <w:sz w:val="24"/>
        </w:rPr>
      </w:pPr>
      <w:r w:rsidRPr="0020312E">
        <w:rPr>
          <w:spacing w:val="-4"/>
          <w:sz w:val="24"/>
        </w:rPr>
        <w:t>Департамент освіти і науки</w:t>
      </w:r>
      <w:r>
        <w:rPr>
          <w:spacing w:val="-4"/>
          <w:sz w:val="24"/>
        </w:rPr>
        <w:t xml:space="preserve"> облдержадміністрації</w:t>
      </w:r>
      <w:r w:rsidRPr="0020312E">
        <w:rPr>
          <w:spacing w:val="-4"/>
          <w:sz w:val="24"/>
        </w:rPr>
        <w:t xml:space="preserve">, </w:t>
      </w:r>
      <w:r w:rsidRPr="0020312E">
        <w:rPr>
          <w:sz w:val="24"/>
        </w:rPr>
        <w:t xml:space="preserve"> райдержадміністрації, виконавчі комітети міських (міст обласного значення) рад</w:t>
      </w:r>
    </w:p>
    <w:p w:rsidR="005B3FD9" w:rsidRDefault="005B3FD9" w:rsidP="00BA14D7">
      <w:pPr>
        <w:spacing w:before="60" w:after="240"/>
        <w:ind w:left="3969"/>
        <w:jc w:val="both"/>
        <w:rPr>
          <w:sz w:val="24"/>
        </w:rPr>
      </w:pPr>
      <w:r>
        <w:rPr>
          <w:sz w:val="24"/>
        </w:rPr>
        <w:t xml:space="preserve">Протягом 2016 </w:t>
      </w:r>
      <w:r w:rsidRPr="0020312E">
        <w:rPr>
          <w:sz w:val="24"/>
        </w:rPr>
        <w:t>року</w:t>
      </w:r>
    </w:p>
    <w:p w:rsidR="005B3FD9" w:rsidRDefault="005B3FD9" w:rsidP="00BA14D7">
      <w:pPr>
        <w:ind w:firstLine="709"/>
        <w:jc w:val="both"/>
      </w:pPr>
      <w:r>
        <w:t>4. Організувати в музеях області відкриття нових та оновлення існуючих тематичних музейних експозицій, присвячених діяльності Михайла Грушев</w:t>
      </w:r>
      <w:r>
        <w:softHyphen/>
        <w:t>ського у відповідний період української історії.</w:t>
      </w:r>
    </w:p>
    <w:p w:rsidR="005B3FD9" w:rsidRPr="0020312E" w:rsidRDefault="005B3FD9" w:rsidP="00D649A9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>
        <w:rPr>
          <w:spacing w:val="-4"/>
          <w:sz w:val="24"/>
        </w:rPr>
        <w:t xml:space="preserve">Управління культури, національностей, </w:t>
      </w:r>
      <w:r w:rsidRPr="0020312E">
        <w:rPr>
          <w:spacing w:val="-4"/>
          <w:sz w:val="24"/>
        </w:rPr>
        <w:t xml:space="preserve">релігій </w:t>
      </w:r>
      <w:r>
        <w:rPr>
          <w:spacing w:val="-4"/>
          <w:sz w:val="24"/>
        </w:rPr>
        <w:t>та ту</w:t>
      </w:r>
      <w:r>
        <w:rPr>
          <w:spacing w:val="-4"/>
          <w:sz w:val="24"/>
        </w:rPr>
        <w:softHyphen/>
        <w:t xml:space="preserve">ризму </w:t>
      </w:r>
      <w:r w:rsidRPr="0020312E">
        <w:rPr>
          <w:spacing w:val="-4"/>
          <w:sz w:val="24"/>
        </w:rPr>
        <w:t>обл</w:t>
      </w:r>
      <w:r w:rsidRPr="0020312E">
        <w:rPr>
          <w:spacing w:val="-4"/>
          <w:sz w:val="24"/>
        </w:rPr>
        <w:softHyphen/>
      </w:r>
      <w:r w:rsidRPr="0020312E">
        <w:rPr>
          <w:sz w:val="24"/>
        </w:rPr>
        <w:t>держадмі</w:t>
      </w:r>
      <w:r>
        <w:rPr>
          <w:sz w:val="24"/>
        </w:rPr>
        <w:softHyphen/>
      </w:r>
      <w:r w:rsidRPr="0020312E">
        <w:rPr>
          <w:sz w:val="24"/>
        </w:rPr>
        <w:t>ністрації, райдержадміністрації, виконавчі комітети міських (міст обласного значен</w:t>
      </w:r>
      <w:r>
        <w:rPr>
          <w:sz w:val="24"/>
        </w:rPr>
        <w:softHyphen/>
      </w:r>
      <w:r w:rsidRPr="0020312E">
        <w:rPr>
          <w:sz w:val="24"/>
        </w:rPr>
        <w:t xml:space="preserve">ня) рад </w:t>
      </w:r>
    </w:p>
    <w:p w:rsidR="005B3FD9" w:rsidRDefault="005B3FD9" w:rsidP="007B278E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</w:rPr>
      </w:pPr>
      <w:r>
        <w:rPr>
          <w:sz w:val="24"/>
        </w:rPr>
        <w:t xml:space="preserve">Протягом 2016 </w:t>
      </w:r>
      <w:r w:rsidRPr="0020312E">
        <w:rPr>
          <w:sz w:val="24"/>
        </w:rPr>
        <w:t>року</w:t>
      </w:r>
    </w:p>
    <w:p w:rsidR="005B3FD9" w:rsidRDefault="005B3FD9" w:rsidP="00A97C1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5</w:t>
      </w:r>
      <w:r w:rsidRPr="0020312E">
        <w:t>. </w:t>
      </w:r>
      <w:r>
        <w:t>Сприяти ініціативам громадськості щодо вшанування пам</w:t>
      </w:r>
      <w:r w:rsidRPr="00D649A9">
        <w:t>’</w:t>
      </w:r>
      <w:r>
        <w:t>яті та по</w:t>
      </w:r>
      <w:r>
        <w:softHyphen/>
        <w:t xml:space="preserve">пуляризації наукової і державотворчої спадщини Михайла Грушевського. </w:t>
      </w:r>
    </w:p>
    <w:p w:rsidR="005B3FD9" w:rsidRDefault="005B3FD9" w:rsidP="007B278E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4"/>
        </w:rPr>
      </w:pPr>
      <w:r w:rsidRPr="0042233F">
        <w:rPr>
          <w:sz w:val="24"/>
          <w:szCs w:val="24"/>
        </w:rPr>
        <w:t>Управління інформаційної діяльності та комунікацій з громадськістю облдержадміністрації</w:t>
      </w:r>
    </w:p>
    <w:p w:rsidR="005B3FD9" w:rsidRPr="0042233F" w:rsidRDefault="005B3FD9" w:rsidP="007B278E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Протягом 2016 року</w:t>
      </w:r>
    </w:p>
    <w:p w:rsidR="005B3FD9" w:rsidRDefault="005B3FD9" w:rsidP="00A97C1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6</w:t>
      </w:r>
      <w:r w:rsidRPr="0020312E">
        <w:t>. Організувати перегляди хронік</w:t>
      </w:r>
      <w:r>
        <w:t>ально-документальних кінофільмів, які висвітлюють</w:t>
      </w:r>
      <w:r w:rsidRPr="0020312E">
        <w:t xml:space="preserve"> діяльність </w:t>
      </w:r>
      <w:r>
        <w:t>Михайла Грушевського.</w:t>
      </w:r>
    </w:p>
    <w:p w:rsidR="005B3FD9" w:rsidRPr="0020312E" w:rsidRDefault="005B3FD9" w:rsidP="007B278E">
      <w:pPr>
        <w:spacing w:before="60"/>
        <w:ind w:left="3969"/>
        <w:jc w:val="both"/>
        <w:rPr>
          <w:sz w:val="24"/>
        </w:rPr>
      </w:pPr>
      <w:r>
        <w:rPr>
          <w:sz w:val="24"/>
        </w:rPr>
        <w:t>О</w:t>
      </w:r>
      <w:r w:rsidRPr="0020312E">
        <w:rPr>
          <w:sz w:val="24"/>
        </w:rPr>
        <w:t>бласна фірма “Кіновідео</w:t>
      </w:r>
      <w:r w:rsidRPr="0020312E">
        <w:rPr>
          <w:sz w:val="24"/>
        </w:rPr>
        <w:softHyphen/>
        <w:t>прокат”</w:t>
      </w:r>
    </w:p>
    <w:p w:rsidR="005B3FD9" w:rsidRPr="0020312E" w:rsidRDefault="005B3FD9" w:rsidP="007B278E">
      <w:pPr>
        <w:spacing w:before="60" w:after="240"/>
        <w:ind w:left="3969"/>
        <w:jc w:val="both"/>
        <w:rPr>
          <w:sz w:val="24"/>
        </w:rPr>
      </w:pPr>
      <w:r w:rsidRPr="0020312E">
        <w:rPr>
          <w:sz w:val="24"/>
        </w:rPr>
        <w:t xml:space="preserve">Протягом </w:t>
      </w:r>
      <w:r>
        <w:rPr>
          <w:sz w:val="24"/>
        </w:rPr>
        <w:t xml:space="preserve">2016 </w:t>
      </w:r>
      <w:r w:rsidRPr="0020312E">
        <w:rPr>
          <w:sz w:val="24"/>
        </w:rPr>
        <w:t>року</w:t>
      </w:r>
    </w:p>
    <w:p w:rsidR="005B3FD9" w:rsidRDefault="005B3FD9" w:rsidP="000A397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7</w:t>
      </w:r>
      <w:r w:rsidRPr="0020312E">
        <w:t>. </w:t>
      </w:r>
      <w:r>
        <w:t xml:space="preserve">Сприяти широкому висвітленню у засобах масової інформації заходів з </w:t>
      </w:r>
      <w:r>
        <w:rPr>
          <w:spacing w:val="-4"/>
        </w:rPr>
        <w:t>відзначення 150-річчя від дня народження Михайла Грушевського, організації тематичних виступів громадських діячів, науковців.</w:t>
      </w:r>
    </w:p>
    <w:p w:rsidR="005B3FD9" w:rsidRPr="0020312E" w:rsidRDefault="005B3FD9" w:rsidP="000A3977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 w:rsidRPr="0020312E">
        <w:rPr>
          <w:sz w:val="24"/>
        </w:rPr>
        <w:t>Управління інформаційної діяльності та комуні</w:t>
      </w:r>
      <w:r w:rsidRPr="0020312E">
        <w:rPr>
          <w:sz w:val="24"/>
        </w:rPr>
        <w:softHyphen/>
        <w:t xml:space="preserve">кацій з громадськістю облдержадміністрації, </w:t>
      </w:r>
      <w:r w:rsidRPr="00C9007A">
        <w:rPr>
          <w:spacing w:val="-6"/>
          <w:sz w:val="24"/>
        </w:rPr>
        <w:t>рай</w:t>
      </w:r>
      <w:r w:rsidRPr="00C9007A">
        <w:rPr>
          <w:spacing w:val="-6"/>
          <w:sz w:val="24"/>
        </w:rPr>
        <w:softHyphen/>
        <w:t>держадмі</w:t>
      </w:r>
      <w:r w:rsidRPr="00C9007A">
        <w:rPr>
          <w:spacing w:val="-6"/>
          <w:sz w:val="24"/>
        </w:rPr>
        <w:softHyphen/>
        <w:t>ністрації, облдержтелерадіо</w:t>
      </w:r>
      <w:r w:rsidRPr="00C9007A">
        <w:rPr>
          <w:spacing w:val="-6"/>
          <w:sz w:val="24"/>
        </w:rPr>
        <w:softHyphen/>
        <w:t>компа</w:t>
      </w:r>
      <w:r w:rsidRPr="00C9007A">
        <w:rPr>
          <w:spacing w:val="-6"/>
          <w:sz w:val="24"/>
        </w:rPr>
        <w:softHyphen/>
        <w:t>нія “Поділля-центр”,</w:t>
      </w:r>
      <w:r w:rsidRPr="0020312E">
        <w:rPr>
          <w:sz w:val="24"/>
        </w:rPr>
        <w:t xml:space="preserve"> редакція газети облас</w:t>
      </w:r>
      <w:r w:rsidRPr="0020312E">
        <w:rPr>
          <w:sz w:val="24"/>
        </w:rPr>
        <w:softHyphen/>
        <w:t xml:space="preserve">ної ради та обласної державної адміністрації “Подільські вісті” </w:t>
      </w:r>
    </w:p>
    <w:p w:rsidR="005B3FD9" w:rsidRDefault="005B3FD9" w:rsidP="00311FF6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</w:rPr>
      </w:pPr>
      <w:r w:rsidRPr="0020312E">
        <w:rPr>
          <w:sz w:val="24"/>
        </w:rPr>
        <w:t xml:space="preserve">Протягом </w:t>
      </w:r>
      <w:r>
        <w:rPr>
          <w:sz w:val="24"/>
        </w:rPr>
        <w:t xml:space="preserve">2016 </w:t>
      </w:r>
      <w:r w:rsidRPr="0020312E">
        <w:rPr>
          <w:sz w:val="24"/>
        </w:rPr>
        <w:t>року</w:t>
      </w:r>
    </w:p>
    <w:p w:rsidR="005B3FD9" w:rsidRDefault="005B3FD9" w:rsidP="00311F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</w:rPr>
      </w:pPr>
      <w:r>
        <w:t>8.</w:t>
      </w:r>
      <w:r>
        <w:rPr>
          <w:spacing w:val="-4"/>
        </w:rPr>
        <w:t>Забезпечити трансляцію тематичних інформаційно-пізнавальних передач, демонстрацію документальних та художніх фільмів, соціальної реклами.</w:t>
      </w:r>
    </w:p>
    <w:p w:rsidR="005B3FD9" w:rsidRPr="0020312E" w:rsidRDefault="005B3FD9" w:rsidP="00A0342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>
        <w:rPr>
          <w:spacing w:val="-6"/>
          <w:sz w:val="24"/>
        </w:rPr>
        <w:t>О</w:t>
      </w:r>
      <w:r w:rsidRPr="00C9007A">
        <w:rPr>
          <w:spacing w:val="-6"/>
          <w:sz w:val="24"/>
        </w:rPr>
        <w:t>блдержтеле</w:t>
      </w:r>
      <w:r>
        <w:rPr>
          <w:spacing w:val="-6"/>
          <w:sz w:val="24"/>
        </w:rPr>
        <w:t>радіо</w:t>
      </w:r>
      <w:r>
        <w:rPr>
          <w:spacing w:val="-6"/>
          <w:sz w:val="24"/>
        </w:rPr>
        <w:softHyphen/>
        <w:t>компа</w:t>
      </w:r>
      <w:r>
        <w:rPr>
          <w:spacing w:val="-6"/>
          <w:sz w:val="24"/>
        </w:rPr>
        <w:softHyphen/>
        <w:t>нія “Поділля-центр”</w:t>
      </w:r>
    </w:p>
    <w:p w:rsidR="005B3FD9" w:rsidRDefault="005B3FD9" w:rsidP="00311FF6">
      <w:pPr>
        <w:shd w:val="clear" w:color="auto" w:fill="FFFFFF"/>
        <w:autoSpaceDE w:val="0"/>
        <w:autoSpaceDN w:val="0"/>
        <w:adjustRightInd w:val="0"/>
        <w:spacing w:before="60" w:after="240"/>
        <w:ind w:left="3969"/>
        <w:jc w:val="both"/>
        <w:rPr>
          <w:sz w:val="24"/>
        </w:rPr>
      </w:pPr>
      <w:r w:rsidRPr="0020312E">
        <w:rPr>
          <w:sz w:val="24"/>
        </w:rPr>
        <w:t xml:space="preserve">Протягом </w:t>
      </w:r>
      <w:r>
        <w:rPr>
          <w:sz w:val="24"/>
        </w:rPr>
        <w:t xml:space="preserve">2016 </w:t>
      </w:r>
      <w:r w:rsidRPr="0020312E">
        <w:rPr>
          <w:sz w:val="24"/>
        </w:rPr>
        <w:t>року</w:t>
      </w:r>
    </w:p>
    <w:p w:rsidR="005B3FD9" w:rsidRPr="0020312E" w:rsidRDefault="005B3FD9" w:rsidP="00A97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FF6">
        <w:rPr>
          <w:spacing w:val="-4"/>
        </w:rPr>
        <w:t>9. Забезпечити у місцях проведення масових заходів, присвячених 150-річ</w:t>
      </w:r>
      <w:r w:rsidRPr="00311FF6">
        <w:rPr>
          <w:spacing w:val="-4"/>
        </w:rPr>
        <w:softHyphen/>
      </w:r>
      <w:r>
        <w:rPr>
          <w:spacing w:val="-4"/>
        </w:rPr>
        <w:t>чю від дня народження Михайла Грушевського,</w:t>
      </w:r>
      <w:r w:rsidRPr="0020312E">
        <w:t xml:space="preserve"> охорону громадського порядку, дотримання </w:t>
      </w:r>
      <w:r>
        <w:t xml:space="preserve">правил </w:t>
      </w:r>
      <w:r w:rsidRPr="0020312E">
        <w:t>до</w:t>
      </w:r>
      <w:r>
        <w:softHyphen/>
      </w:r>
      <w:r w:rsidRPr="0020312E">
        <w:t>рожнього рух</w:t>
      </w:r>
      <w:r>
        <w:t>у та запобігання можливим провокаціям.</w:t>
      </w:r>
    </w:p>
    <w:p w:rsidR="005B3FD9" w:rsidRPr="0020312E" w:rsidRDefault="005B3FD9" w:rsidP="00A97C16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</w:rPr>
      </w:pPr>
      <w:r w:rsidRPr="0020312E">
        <w:rPr>
          <w:sz w:val="24"/>
        </w:rPr>
        <w:t>Управління МВС Укра</w:t>
      </w:r>
      <w:r>
        <w:rPr>
          <w:sz w:val="24"/>
        </w:rPr>
        <w:t>їни в області</w:t>
      </w:r>
      <w:r w:rsidRPr="0020312E">
        <w:rPr>
          <w:sz w:val="24"/>
        </w:rPr>
        <w:t>, райдерж</w:t>
      </w:r>
      <w:r w:rsidRPr="0020312E">
        <w:rPr>
          <w:sz w:val="24"/>
        </w:rPr>
        <w:softHyphen/>
        <w:t>адмі</w:t>
      </w:r>
      <w:r>
        <w:rPr>
          <w:sz w:val="24"/>
        </w:rPr>
        <w:softHyphen/>
      </w:r>
      <w:r w:rsidRPr="0020312E">
        <w:rPr>
          <w:sz w:val="24"/>
        </w:rPr>
        <w:t>ністрації</w:t>
      </w:r>
      <w:r>
        <w:rPr>
          <w:sz w:val="24"/>
        </w:rPr>
        <w:t xml:space="preserve">, </w:t>
      </w:r>
      <w:r w:rsidRPr="0020312E">
        <w:rPr>
          <w:sz w:val="24"/>
        </w:rPr>
        <w:t>виконавчі комітети міських (міст обласного значення) рад</w:t>
      </w:r>
      <w:r>
        <w:rPr>
          <w:sz w:val="24"/>
        </w:rPr>
        <w:t>.</w:t>
      </w:r>
    </w:p>
    <w:p w:rsidR="005B3FD9" w:rsidRPr="0020312E" w:rsidRDefault="005B3FD9" w:rsidP="00311FF6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0"/>
          <w:szCs w:val="24"/>
        </w:rPr>
      </w:pPr>
      <w:r>
        <w:rPr>
          <w:sz w:val="24"/>
        </w:rPr>
        <w:t>Вересень 2016</w:t>
      </w:r>
      <w:r w:rsidRPr="0020312E">
        <w:rPr>
          <w:sz w:val="24"/>
        </w:rPr>
        <w:t xml:space="preserve"> року</w:t>
      </w:r>
    </w:p>
    <w:p w:rsidR="005B3FD9" w:rsidRDefault="005B3FD9" w:rsidP="00A97C16">
      <w:pPr>
        <w:shd w:val="clear" w:color="auto" w:fill="FFFFFF"/>
        <w:autoSpaceDE w:val="0"/>
        <w:autoSpaceDN w:val="0"/>
        <w:adjustRightInd w:val="0"/>
      </w:pPr>
      <w:bookmarkStart w:id="0" w:name="_GoBack"/>
      <w:bookmarkEnd w:id="0"/>
    </w:p>
    <w:p w:rsidR="005B3FD9" w:rsidRDefault="005B3FD9" w:rsidP="00A97C16">
      <w:pPr>
        <w:shd w:val="clear" w:color="auto" w:fill="FFFFFF"/>
        <w:autoSpaceDE w:val="0"/>
        <w:autoSpaceDN w:val="0"/>
        <w:adjustRightInd w:val="0"/>
      </w:pPr>
    </w:p>
    <w:p w:rsidR="005B3FD9" w:rsidRPr="00297685" w:rsidRDefault="005B3FD9" w:rsidP="00A97C16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20312E">
        <w:t>Заступник голови</w:t>
      </w:r>
    </w:p>
    <w:p w:rsidR="005B3FD9" w:rsidRDefault="005B3FD9" w:rsidP="00A97C16">
      <w:r>
        <w:t>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В.Кальніченко</w:t>
      </w:r>
    </w:p>
    <w:p w:rsidR="005B3FD9" w:rsidRDefault="005B3FD9" w:rsidP="00A97C16"/>
    <w:p w:rsidR="005B3FD9" w:rsidRDefault="005B3FD9"/>
    <w:sectPr w:rsidR="005B3FD9" w:rsidSect="00922059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FD9" w:rsidRDefault="005B3FD9">
      <w:r>
        <w:separator/>
      </w:r>
    </w:p>
  </w:endnote>
  <w:endnote w:type="continuationSeparator" w:id="1">
    <w:p w:rsidR="005B3FD9" w:rsidRDefault="005B3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FD9" w:rsidRDefault="005B3FD9">
      <w:r>
        <w:separator/>
      </w:r>
    </w:p>
  </w:footnote>
  <w:footnote w:type="continuationSeparator" w:id="1">
    <w:p w:rsidR="005B3FD9" w:rsidRDefault="005B3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D9" w:rsidRDefault="005B3FD9" w:rsidP="00C568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FD9" w:rsidRDefault="005B3F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D9" w:rsidRDefault="005B3FD9" w:rsidP="00C568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FD9" w:rsidRDefault="005B3F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347"/>
    <w:rsid w:val="00000BA9"/>
    <w:rsid w:val="0001002C"/>
    <w:rsid w:val="00034036"/>
    <w:rsid w:val="00045758"/>
    <w:rsid w:val="0005009C"/>
    <w:rsid w:val="0005739D"/>
    <w:rsid w:val="00077E02"/>
    <w:rsid w:val="00081B25"/>
    <w:rsid w:val="000A0B04"/>
    <w:rsid w:val="000A3977"/>
    <w:rsid w:val="000A44F5"/>
    <w:rsid w:val="000A4EF8"/>
    <w:rsid w:val="000B2580"/>
    <w:rsid w:val="000B4006"/>
    <w:rsid w:val="000C38EE"/>
    <w:rsid w:val="000C6E5F"/>
    <w:rsid w:val="000E003D"/>
    <w:rsid w:val="000E11A0"/>
    <w:rsid w:val="000E1C3A"/>
    <w:rsid w:val="000E2463"/>
    <w:rsid w:val="000E51E7"/>
    <w:rsid w:val="000E7EE0"/>
    <w:rsid w:val="000F5F40"/>
    <w:rsid w:val="000F6CA6"/>
    <w:rsid w:val="00102989"/>
    <w:rsid w:val="00114C9B"/>
    <w:rsid w:val="00122D59"/>
    <w:rsid w:val="00122D71"/>
    <w:rsid w:val="00144533"/>
    <w:rsid w:val="00146F1C"/>
    <w:rsid w:val="00163CA8"/>
    <w:rsid w:val="00166005"/>
    <w:rsid w:val="0018539E"/>
    <w:rsid w:val="00187E1C"/>
    <w:rsid w:val="001A39D2"/>
    <w:rsid w:val="001B5B61"/>
    <w:rsid w:val="001B5DDE"/>
    <w:rsid w:val="001C181B"/>
    <w:rsid w:val="001D5053"/>
    <w:rsid w:val="001D681D"/>
    <w:rsid w:val="001D6E53"/>
    <w:rsid w:val="001E1740"/>
    <w:rsid w:val="001E6C16"/>
    <w:rsid w:val="001F381F"/>
    <w:rsid w:val="00202B1C"/>
    <w:rsid w:val="0020312E"/>
    <w:rsid w:val="00206563"/>
    <w:rsid w:val="00245A3A"/>
    <w:rsid w:val="00246A44"/>
    <w:rsid w:val="00247869"/>
    <w:rsid w:val="00251C00"/>
    <w:rsid w:val="002537E0"/>
    <w:rsid w:val="002748BF"/>
    <w:rsid w:val="00297685"/>
    <w:rsid w:val="00297A9A"/>
    <w:rsid w:val="002A10ED"/>
    <w:rsid w:val="002A6152"/>
    <w:rsid w:val="002D3CC7"/>
    <w:rsid w:val="002F590A"/>
    <w:rsid w:val="002F76F3"/>
    <w:rsid w:val="00300BD0"/>
    <w:rsid w:val="00302015"/>
    <w:rsid w:val="00303566"/>
    <w:rsid w:val="00311FF6"/>
    <w:rsid w:val="003156E1"/>
    <w:rsid w:val="003161F3"/>
    <w:rsid w:val="0031760B"/>
    <w:rsid w:val="00320275"/>
    <w:rsid w:val="00337190"/>
    <w:rsid w:val="003408B2"/>
    <w:rsid w:val="0034640E"/>
    <w:rsid w:val="003669BE"/>
    <w:rsid w:val="00371643"/>
    <w:rsid w:val="003719BE"/>
    <w:rsid w:val="0037597A"/>
    <w:rsid w:val="00380EF4"/>
    <w:rsid w:val="00380F2A"/>
    <w:rsid w:val="003A28F4"/>
    <w:rsid w:val="003A6C9D"/>
    <w:rsid w:val="003B7673"/>
    <w:rsid w:val="003C302F"/>
    <w:rsid w:val="003C48DA"/>
    <w:rsid w:val="003C50F0"/>
    <w:rsid w:val="003D6C5A"/>
    <w:rsid w:val="003E187F"/>
    <w:rsid w:val="00402533"/>
    <w:rsid w:val="004144C8"/>
    <w:rsid w:val="004161DF"/>
    <w:rsid w:val="0042233F"/>
    <w:rsid w:val="0043255C"/>
    <w:rsid w:val="0043456A"/>
    <w:rsid w:val="004472A6"/>
    <w:rsid w:val="00447E00"/>
    <w:rsid w:val="00463392"/>
    <w:rsid w:val="00467BB2"/>
    <w:rsid w:val="00474C3D"/>
    <w:rsid w:val="00476567"/>
    <w:rsid w:val="00486594"/>
    <w:rsid w:val="004915E5"/>
    <w:rsid w:val="004A1083"/>
    <w:rsid w:val="004A48DF"/>
    <w:rsid w:val="004A5676"/>
    <w:rsid w:val="004B533F"/>
    <w:rsid w:val="004E02AC"/>
    <w:rsid w:val="004E31B5"/>
    <w:rsid w:val="004F30E9"/>
    <w:rsid w:val="004F7ED5"/>
    <w:rsid w:val="005248AB"/>
    <w:rsid w:val="00531FC3"/>
    <w:rsid w:val="00541672"/>
    <w:rsid w:val="00547B2D"/>
    <w:rsid w:val="00560537"/>
    <w:rsid w:val="0057102B"/>
    <w:rsid w:val="0058320C"/>
    <w:rsid w:val="00596DB6"/>
    <w:rsid w:val="005B3FD9"/>
    <w:rsid w:val="005E08C2"/>
    <w:rsid w:val="005F109E"/>
    <w:rsid w:val="005F2347"/>
    <w:rsid w:val="005F327A"/>
    <w:rsid w:val="005F50FA"/>
    <w:rsid w:val="005F510B"/>
    <w:rsid w:val="00602B59"/>
    <w:rsid w:val="00603CF6"/>
    <w:rsid w:val="0062082E"/>
    <w:rsid w:val="006265C6"/>
    <w:rsid w:val="006269B0"/>
    <w:rsid w:val="00637AA4"/>
    <w:rsid w:val="00640F79"/>
    <w:rsid w:val="00655116"/>
    <w:rsid w:val="00657FE0"/>
    <w:rsid w:val="00660CD0"/>
    <w:rsid w:val="00670043"/>
    <w:rsid w:val="006A287A"/>
    <w:rsid w:val="006A7D3F"/>
    <w:rsid w:val="006B1489"/>
    <w:rsid w:val="006E5ED9"/>
    <w:rsid w:val="006F1F27"/>
    <w:rsid w:val="00700073"/>
    <w:rsid w:val="00706104"/>
    <w:rsid w:val="00710085"/>
    <w:rsid w:val="007146F2"/>
    <w:rsid w:val="00716D4E"/>
    <w:rsid w:val="00717551"/>
    <w:rsid w:val="00726524"/>
    <w:rsid w:val="007611DA"/>
    <w:rsid w:val="00776493"/>
    <w:rsid w:val="00780244"/>
    <w:rsid w:val="007A0497"/>
    <w:rsid w:val="007B278E"/>
    <w:rsid w:val="007C7409"/>
    <w:rsid w:val="007E7EC0"/>
    <w:rsid w:val="007F07AA"/>
    <w:rsid w:val="00814895"/>
    <w:rsid w:val="0081630E"/>
    <w:rsid w:val="0082799D"/>
    <w:rsid w:val="008316B8"/>
    <w:rsid w:val="00832302"/>
    <w:rsid w:val="008341CB"/>
    <w:rsid w:val="00867A37"/>
    <w:rsid w:val="008812D4"/>
    <w:rsid w:val="00892526"/>
    <w:rsid w:val="008932A7"/>
    <w:rsid w:val="008B7304"/>
    <w:rsid w:val="008C748A"/>
    <w:rsid w:val="008E1C1A"/>
    <w:rsid w:val="008F209A"/>
    <w:rsid w:val="008F3FE1"/>
    <w:rsid w:val="00900AA5"/>
    <w:rsid w:val="00902468"/>
    <w:rsid w:val="00904DBD"/>
    <w:rsid w:val="00910596"/>
    <w:rsid w:val="00914381"/>
    <w:rsid w:val="009207E9"/>
    <w:rsid w:val="00922059"/>
    <w:rsid w:val="00922A32"/>
    <w:rsid w:val="00927928"/>
    <w:rsid w:val="00931AC3"/>
    <w:rsid w:val="009639C3"/>
    <w:rsid w:val="009909EA"/>
    <w:rsid w:val="00994ABB"/>
    <w:rsid w:val="00995484"/>
    <w:rsid w:val="009A76F0"/>
    <w:rsid w:val="009B7790"/>
    <w:rsid w:val="009C1A46"/>
    <w:rsid w:val="009D164C"/>
    <w:rsid w:val="009D5B0F"/>
    <w:rsid w:val="009D6CA8"/>
    <w:rsid w:val="00A0342A"/>
    <w:rsid w:val="00A160D6"/>
    <w:rsid w:val="00A1716E"/>
    <w:rsid w:val="00A174D6"/>
    <w:rsid w:val="00A205FC"/>
    <w:rsid w:val="00A501DE"/>
    <w:rsid w:val="00A531CC"/>
    <w:rsid w:val="00A56FF0"/>
    <w:rsid w:val="00A63699"/>
    <w:rsid w:val="00A67097"/>
    <w:rsid w:val="00A76555"/>
    <w:rsid w:val="00A877D9"/>
    <w:rsid w:val="00A97C16"/>
    <w:rsid w:val="00AB07BC"/>
    <w:rsid w:val="00AC0E05"/>
    <w:rsid w:val="00AC0F34"/>
    <w:rsid w:val="00AC353E"/>
    <w:rsid w:val="00AE61E8"/>
    <w:rsid w:val="00AF14BC"/>
    <w:rsid w:val="00AF7052"/>
    <w:rsid w:val="00B126C0"/>
    <w:rsid w:val="00B22827"/>
    <w:rsid w:val="00B4293B"/>
    <w:rsid w:val="00B52A07"/>
    <w:rsid w:val="00B65152"/>
    <w:rsid w:val="00B9392E"/>
    <w:rsid w:val="00B94B37"/>
    <w:rsid w:val="00BA14D7"/>
    <w:rsid w:val="00BA5A6E"/>
    <w:rsid w:val="00BB10CA"/>
    <w:rsid w:val="00BB282D"/>
    <w:rsid w:val="00BC2807"/>
    <w:rsid w:val="00BD2C87"/>
    <w:rsid w:val="00BE280A"/>
    <w:rsid w:val="00BF010F"/>
    <w:rsid w:val="00BF2DCA"/>
    <w:rsid w:val="00BF2FD5"/>
    <w:rsid w:val="00BF6468"/>
    <w:rsid w:val="00C03F4E"/>
    <w:rsid w:val="00C04201"/>
    <w:rsid w:val="00C23114"/>
    <w:rsid w:val="00C500CB"/>
    <w:rsid w:val="00C56898"/>
    <w:rsid w:val="00C6006D"/>
    <w:rsid w:val="00C64CF6"/>
    <w:rsid w:val="00C768BF"/>
    <w:rsid w:val="00C9007A"/>
    <w:rsid w:val="00C9406D"/>
    <w:rsid w:val="00CB1123"/>
    <w:rsid w:val="00CB1623"/>
    <w:rsid w:val="00CB5852"/>
    <w:rsid w:val="00CC742E"/>
    <w:rsid w:val="00CC74B1"/>
    <w:rsid w:val="00D0350E"/>
    <w:rsid w:val="00D102AB"/>
    <w:rsid w:val="00D31B90"/>
    <w:rsid w:val="00D46068"/>
    <w:rsid w:val="00D47247"/>
    <w:rsid w:val="00D55609"/>
    <w:rsid w:val="00D56F31"/>
    <w:rsid w:val="00D649A9"/>
    <w:rsid w:val="00D700EF"/>
    <w:rsid w:val="00D72767"/>
    <w:rsid w:val="00D728E6"/>
    <w:rsid w:val="00D838C9"/>
    <w:rsid w:val="00D90836"/>
    <w:rsid w:val="00D91E51"/>
    <w:rsid w:val="00DB1505"/>
    <w:rsid w:val="00DB7559"/>
    <w:rsid w:val="00DC61A4"/>
    <w:rsid w:val="00DD06E4"/>
    <w:rsid w:val="00DD2994"/>
    <w:rsid w:val="00E06D83"/>
    <w:rsid w:val="00E07EAB"/>
    <w:rsid w:val="00E27C9F"/>
    <w:rsid w:val="00E336F7"/>
    <w:rsid w:val="00E43E02"/>
    <w:rsid w:val="00E52939"/>
    <w:rsid w:val="00E562E4"/>
    <w:rsid w:val="00E6076C"/>
    <w:rsid w:val="00E64C37"/>
    <w:rsid w:val="00E762D1"/>
    <w:rsid w:val="00E86C0C"/>
    <w:rsid w:val="00EB5EF8"/>
    <w:rsid w:val="00ED08C8"/>
    <w:rsid w:val="00ED4195"/>
    <w:rsid w:val="00EE3157"/>
    <w:rsid w:val="00EE7458"/>
    <w:rsid w:val="00F02046"/>
    <w:rsid w:val="00F05438"/>
    <w:rsid w:val="00F131CD"/>
    <w:rsid w:val="00F14C5A"/>
    <w:rsid w:val="00F178E2"/>
    <w:rsid w:val="00F22016"/>
    <w:rsid w:val="00F22FBE"/>
    <w:rsid w:val="00F305EC"/>
    <w:rsid w:val="00F42A51"/>
    <w:rsid w:val="00F64191"/>
    <w:rsid w:val="00F7193B"/>
    <w:rsid w:val="00FA141A"/>
    <w:rsid w:val="00FA20D4"/>
    <w:rsid w:val="00FA282C"/>
    <w:rsid w:val="00FA5316"/>
    <w:rsid w:val="00FC6DB2"/>
    <w:rsid w:val="00FD3FBC"/>
    <w:rsid w:val="00FE6FD1"/>
    <w:rsid w:val="00FF1D00"/>
    <w:rsid w:val="00FF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16"/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7C1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C16"/>
    <w:rPr>
      <w:rFonts w:ascii="Times New Roman" w:hAnsi="Times New Roman"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A97C1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077E02"/>
    <w:pPr>
      <w:spacing w:after="120"/>
      <w:ind w:firstLine="709"/>
      <w:jc w:val="both"/>
    </w:pPr>
    <w:rPr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77E02"/>
    <w:rPr>
      <w:rFonts w:ascii="Times New Roman" w:hAnsi="Times New Roman" w:cs="Times New Roman"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1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3392"/>
    <w:rPr>
      <w:rFonts w:ascii="Times New Roman" w:hAnsi="Times New Roman" w:cs="Times New Roman"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2</Pages>
  <Words>495</Words>
  <Characters>2822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Andrianova</cp:lastModifiedBy>
  <cp:revision>32</cp:revision>
  <cp:lastPrinted>2015-07-09T12:33:00Z</cp:lastPrinted>
  <dcterms:created xsi:type="dcterms:W3CDTF">2015-07-03T12:05:00Z</dcterms:created>
  <dcterms:modified xsi:type="dcterms:W3CDTF">2015-07-15T11:33:00Z</dcterms:modified>
</cp:coreProperties>
</file>