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B0" w:rsidRDefault="00E4031F" w:rsidP="00FB71B0">
      <w:pPr>
        <w:shd w:val="clear" w:color="auto" w:fill="FFFFFF"/>
        <w:autoSpaceDN w:val="0"/>
        <w:adjustRightInd w:val="0"/>
        <w:jc w:val="center"/>
        <w:rPr>
          <w:color w:val="000000"/>
          <w:szCs w:val="28"/>
          <w:lang w:val="uk-UA"/>
        </w:rPr>
      </w:pPr>
      <w:bookmarkStart w:id="0" w:name="_GoBack"/>
      <w:r>
        <w:rPr>
          <w:noProof/>
          <w:color w:val="000000"/>
          <w:szCs w:val="28"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B71B0" w:rsidRDefault="00FB71B0" w:rsidP="00FB71B0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p w:rsidR="00FB71B0" w:rsidRDefault="00FB71B0" w:rsidP="00FB71B0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p w:rsidR="00FB71B0" w:rsidRDefault="00FB71B0" w:rsidP="00FB71B0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FB71B0" w:rsidTr="00FB71B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1B0" w:rsidRDefault="00FB71B0">
            <w:pPr>
              <w:spacing w:after="80"/>
              <w:jc w:val="both"/>
              <w:rPr>
                <w:szCs w:val="28"/>
                <w:lang w:val="uk-UA"/>
              </w:rPr>
            </w:pPr>
            <w:r>
              <w:rPr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>
              <w:rPr>
                <w:rFonts w:ascii="Times New Roman" w:hAnsi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FB71B0" w:rsidRDefault="00FB71B0" w:rsidP="00FB71B0">
      <w:pPr>
        <w:rPr>
          <w:szCs w:val="24"/>
          <w:lang w:val="uk-UA"/>
        </w:rPr>
      </w:pPr>
    </w:p>
    <w:p w:rsidR="00FB71B0" w:rsidRDefault="00FB71B0" w:rsidP="00FB71B0">
      <w:pPr>
        <w:rPr>
          <w:lang w:val="uk-UA"/>
        </w:rPr>
      </w:pPr>
    </w:p>
    <w:p w:rsidR="00317F86" w:rsidRPr="009A7200" w:rsidRDefault="00317F86" w:rsidP="00FB71B0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szCs w:val="28"/>
          <w:lang w:val="uk-UA"/>
        </w:rPr>
        <w:t xml:space="preserve">На підставі статей 6, 39 Закону України </w:t>
      </w:r>
      <w:r w:rsidR="00FB71B0">
        <w:rPr>
          <w:rFonts w:ascii="Times New Roman" w:hAnsi="Times New Roman" w:cs="Times New Roman"/>
          <w:szCs w:val="28"/>
          <w:lang w:val="uk-UA"/>
        </w:rPr>
        <w:t>“</w:t>
      </w:r>
      <w:r w:rsidRPr="009A7200">
        <w:rPr>
          <w:szCs w:val="28"/>
          <w:lang w:val="uk-UA"/>
        </w:rPr>
        <w:t>Про місцеві державні адміні</w:t>
      </w:r>
      <w:r w:rsidR="00FB71B0">
        <w:rPr>
          <w:rFonts w:ascii="Times New Roman" w:hAnsi="Times New Roman"/>
          <w:szCs w:val="28"/>
          <w:lang w:val="uk-UA"/>
        </w:rPr>
        <w:softHyphen/>
      </w:r>
      <w:r w:rsidRPr="009A7200">
        <w:rPr>
          <w:szCs w:val="28"/>
          <w:lang w:val="uk-UA"/>
        </w:rPr>
        <w:t>страції</w:t>
      </w:r>
      <w:r w:rsidR="00FB71B0">
        <w:rPr>
          <w:szCs w:val="28"/>
          <w:lang w:val="uk-UA"/>
        </w:rPr>
        <w:t>”</w:t>
      </w:r>
      <w:r w:rsidRPr="009A7200">
        <w:rPr>
          <w:szCs w:val="28"/>
          <w:lang w:val="uk-UA"/>
        </w:rPr>
        <w:t xml:space="preserve">, </w:t>
      </w:r>
      <w:r w:rsidRPr="009A7200">
        <w:rPr>
          <w:rFonts w:ascii="Times New Roman" w:hAnsi="Times New Roman"/>
          <w:szCs w:val="28"/>
          <w:lang w:val="uk-UA"/>
        </w:rPr>
        <w:t>відпові</w:t>
      </w:r>
      <w:r w:rsidR="00FB71B0">
        <w:rPr>
          <w:rFonts w:ascii="Times New Roman" w:hAnsi="Times New Roman"/>
          <w:szCs w:val="28"/>
          <w:lang w:val="uk-UA"/>
        </w:rPr>
        <w:t xml:space="preserve">дно до статті 7 Закону України </w:t>
      </w:r>
      <w:r w:rsidR="00FB71B0">
        <w:rPr>
          <w:rFonts w:ascii="Times New Roman" w:hAnsi="Times New Roman" w:cs="Times New Roman"/>
          <w:szCs w:val="28"/>
          <w:lang w:val="uk-UA"/>
        </w:rPr>
        <w:t>“</w:t>
      </w:r>
      <w:r w:rsidRPr="009A7200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FB71B0">
        <w:rPr>
          <w:rFonts w:ascii="Times New Roman" w:hAnsi="Times New Roman" w:cs="Times New Roman"/>
          <w:szCs w:val="28"/>
          <w:lang w:val="uk-UA"/>
        </w:rPr>
        <w:t>”</w:t>
      </w:r>
      <w:r w:rsidRPr="009A7200">
        <w:rPr>
          <w:rFonts w:ascii="Times New Roman" w:hAnsi="Times New Roman"/>
          <w:szCs w:val="28"/>
          <w:lang w:val="uk-UA"/>
        </w:rPr>
        <w:t xml:space="preserve">, враховуючи звернення </w:t>
      </w:r>
      <w:proofErr w:type="spellStart"/>
      <w:r>
        <w:rPr>
          <w:rFonts w:ascii="Times New Roman" w:hAnsi="Times New Roman"/>
          <w:szCs w:val="28"/>
          <w:lang w:val="uk-UA"/>
        </w:rPr>
        <w:t>Лісовогринівецької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 </w:t>
      </w:r>
      <w:r w:rsidRPr="009A7200">
        <w:rPr>
          <w:rFonts w:ascii="Times New Roman" w:hAnsi="Times New Roman"/>
          <w:szCs w:val="28"/>
          <w:lang w:val="uk-UA"/>
        </w:rPr>
        <w:t xml:space="preserve">сільської ради </w:t>
      </w:r>
      <w:r>
        <w:rPr>
          <w:rFonts w:ascii="Times New Roman" w:hAnsi="Times New Roman"/>
          <w:szCs w:val="28"/>
          <w:lang w:val="uk-UA"/>
        </w:rPr>
        <w:t>Хмельницького</w:t>
      </w:r>
      <w:r w:rsidRPr="009A7200">
        <w:rPr>
          <w:rFonts w:ascii="Times New Roman" w:hAnsi="Times New Roman"/>
          <w:szCs w:val="28"/>
          <w:lang w:val="uk-UA"/>
        </w:rPr>
        <w:t xml:space="preserve"> району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9A7200"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10</w:t>
      </w:r>
      <w:r w:rsidRPr="009A7200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липня</w:t>
      </w:r>
      <w:r w:rsidRPr="009A7200">
        <w:rPr>
          <w:rFonts w:ascii="Times New Roman" w:hAnsi="Times New Roman"/>
          <w:szCs w:val="28"/>
          <w:lang w:val="uk-UA"/>
        </w:rPr>
        <w:t xml:space="preserve"> 2015 року </w:t>
      </w:r>
      <w:r>
        <w:rPr>
          <w:rFonts w:ascii="Times New Roman" w:hAnsi="Times New Roman"/>
          <w:szCs w:val="28"/>
          <w:lang w:val="uk-UA"/>
        </w:rPr>
        <w:t>№</w:t>
      </w:r>
      <w:r w:rsidR="00FB71B0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172</w:t>
      </w:r>
      <w:r w:rsidRPr="009A7200">
        <w:rPr>
          <w:rFonts w:ascii="Times New Roman" w:hAnsi="Times New Roman"/>
          <w:szCs w:val="28"/>
          <w:lang w:val="uk-UA"/>
        </w:rPr>
        <w:t>:</w:t>
      </w:r>
    </w:p>
    <w:p w:rsidR="00317F86" w:rsidRPr="009A7200" w:rsidRDefault="00317F86" w:rsidP="00FB71B0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>1.</w:t>
      </w:r>
      <w:r w:rsidR="00FB71B0">
        <w:rPr>
          <w:rFonts w:ascii="Times New Roman" w:hAnsi="Times New Roman"/>
          <w:szCs w:val="28"/>
          <w:lang w:val="uk-UA"/>
        </w:rPr>
        <w:t> </w:t>
      </w:r>
      <w:r w:rsidRPr="009A7200">
        <w:rPr>
          <w:rFonts w:ascii="Times New Roman" w:hAnsi="Times New Roman"/>
          <w:szCs w:val="28"/>
          <w:lang w:val="uk-UA"/>
        </w:rPr>
        <w:t xml:space="preserve">Затвердити висновок </w:t>
      </w:r>
      <w:bookmarkStart w:id="1" w:name="BM3__%D0%A1%D1%85%D0%B2%D0%B0%D0%BB%D0%B"/>
      <w:bookmarkEnd w:id="1"/>
      <w:r w:rsidRPr="009A7200">
        <w:rPr>
          <w:rFonts w:ascii="Times New Roman" w:hAnsi="Times New Roman"/>
          <w:szCs w:val="28"/>
          <w:lang w:val="uk-UA"/>
        </w:rPr>
        <w:t>на відповідність Конституції та законам України проект</w:t>
      </w:r>
      <w:r>
        <w:rPr>
          <w:rFonts w:ascii="Times New Roman" w:hAnsi="Times New Roman"/>
          <w:szCs w:val="28"/>
          <w:lang w:val="uk-UA"/>
        </w:rPr>
        <w:t>ів</w:t>
      </w:r>
      <w:r w:rsidRPr="009A7200">
        <w:rPr>
          <w:rFonts w:ascii="Times New Roman" w:hAnsi="Times New Roman"/>
          <w:szCs w:val="28"/>
          <w:lang w:val="uk-UA"/>
        </w:rPr>
        <w:t xml:space="preserve"> рішен</w:t>
      </w:r>
      <w:r>
        <w:rPr>
          <w:rFonts w:ascii="Times New Roman" w:hAnsi="Times New Roman"/>
          <w:szCs w:val="28"/>
          <w:lang w:val="uk-UA"/>
        </w:rPr>
        <w:t>ь</w:t>
      </w:r>
      <w:r w:rsidRPr="009A7200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4F1F1B">
        <w:rPr>
          <w:rFonts w:ascii="Times New Roman" w:hAnsi="Times New Roman"/>
          <w:szCs w:val="28"/>
          <w:lang w:val="uk-UA"/>
        </w:rPr>
        <w:t>Лісовогринівецької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Аркадієвецької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Стуфчинецької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Пашко</w:t>
      </w:r>
      <w:r w:rsidR="00FB71B0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вецької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Печеськівської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Терешовецької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Шпичинецької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Гнатовецької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 сіль</w:t>
      </w:r>
      <w:r w:rsidR="00FB71B0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 xml:space="preserve">ських рад </w:t>
      </w:r>
      <w:r w:rsidR="004F1F1B">
        <w:rPr>
          <w:rFonts w:ascii="Times New Roman" w:hAnsi="Times New Roman"/>
          <w:szCs w:val="28"/>
          <w:lang w:val="uk-UA"/>
        </w:rPr>
        <w:t xml:space="preserve">Хмельницького району </w:t>
      </w:r>
      <w:r w:rsidR="00FB71B0">
        <w:rPr>
          <w:rFonts w:ascii="Times New Roman" w:hAnsi="Times New Roman" w:cs="Times New Roman"/>
          <w:szCs w:val="28"/>
          <w:lang w:val="uk-UA"/>
        </w:rPr>
        <w:t>“</w:t>
      </w:r>
      <w:r w:rsidRPr="009A7200">
        <w:rPr>
          <w:rFonts w:ascii="Times New Roman" w:hAnsi="Times New Roman"/>
          <w:szCs w:val="28"/>
          <w:lang w:val="uk-UA"/>
        </w:rPr>
        <w:t>Про добровільне об’єднання територіаль</w:t>
      </w:r>
      <w:r w:rsidR="00FB71B0">
        <w:rPr>
          <w:rFonts w:ascii="Times New Roman" w:hAnsi="Times New Roman"/>
          <w:szCs w:val="28"/>
          <w:lang w:val="uk-UA"/>
        </w:rPr>
        <w:softHyphen/>
      </w:r>
      <w:r w:rsidRPr="009A7200">
        <w:rPr>
          <w:rFonts w:ascii="Times New Roman" w:hAnsi="Times New Roman"/>
          <w:szCs w:val="28"/>
          <w:lang w:val="uk-UA"/>
        </w:rPr>
        <w:t>них громад</w:t>
      </w:r>
      <w:r w:rsidR="00FB71B0">
        <w:rPr>
          <w:rFonts w:ascii="Times New Roman" w:hAnsi="Times New Roman" w:cs="Times New Roman"/>
          <w:szCs w:val="28"/>
          <w:lang w:val="uk-UA"/>
        </w:rPr>
        <w:t>”</w:t>
      </w:r>
      <w:r w:rsidRPr="009A7200">
        <w:rPr>
          <w:rFonts w:ascii="Times New Roman" w:hAnsi="Times New Roman"/>
          <w:szCs w:val="28"/>
          <w:lang w:val="uk-UA"/>
        </w:rPr>
        <w:t xml:space="preserve"> щодо добровільного об’єднання територіальних громад сіл </w:t>
      </w:r>
      <w:r>
        <w:rPr>
          <w:rFonts w:ascii="Times New Roman" w:hAnsi="Times New Roman"/>
          <w:szCs w:val="28"/>
          <w:lang w:val="uk-UA"/>
        </w:rPr>
        <w:t xml:space="preserve">Лісові </w:t>
      </w:r>
      <w:proofErr w:type="spellStart"/>
      <w:r>
        <w:rPr>
          <w:rFonts w:ascii="Times New Roman" w:hAnsi="Times New Roman"/>
          <w:szCs w:val="28"/>
          <w:lang w:val="uk-UA"/>
        </w:rPr>
        <w:t>Гринівці</w:t>
      </w:r>
      <w:proofErr w:type="spellEnd"/>
      <w:r w:rsidR="004F1F1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4F1F1B">
        <w:rPr>
          <w:rFonts w:ascii="Times New Roman" w:hAnsi="Times New Roman"/>
          <w:szCs w:val="28"/>
          <w:lang w:val="uk-UA"/>
        </w:rPr>
        <w:t>Скаржинці</w:t>
      </w:r>
      <w:proofErr w:type="spellEnd"/>
      <w:r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Лісовогринівецької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Аркадіївці</w:t>
      </w:r>
      <w:proofErr w:type="spellEnd"/>
      <w:r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Аркадієвецької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Стуф</w:t>
      </w:r>
      <w:r w:rsidR="00FB71B0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чинці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Тиранівка</w:t>
      </w:r>
      <w:proofErr w:type="spellEnd"/>
      <w:r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Стуфчинецької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Пашківці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Климашівка</w:t>
      </w:r>
      <w:proofErr w:type="spellEnd"/>
      <w:r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Пашковецької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Пе</w:t>
      </w:r>
      <w:r w:rsidR="00FB71B0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чеськи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Ходаківці</w:t>
      </w:r>
      <w:proofErr w:type="spellEnd"/>
      <w:r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Печеськівської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Терешівці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Редвинці</w:t>
      </w:r>
      <w:proofErr w:type="spellEnd"/>
      <w:r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Терешовецької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Cs w:val="28"/>
          <w:lang w:val="uk-UA"/>
        </w:rPr>
        <w:t>Шпи</w:t>
      </w:r>
      <w:r w:rsidR="00FB71B0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>ч</w:t>
      </w:r>
      <w:r w:rsidR="0053225B">
        <w:rPr>
          <w:rFonts w:ascii="Times New Roman" w:hAnsi="Times New Roman"/>
          <w:szCs w:val="28"/>
          <w:lang w:val="uk-UA"/>
        </w:rPr>
        <w:t>и</w:t>
      </w:r>
      <w:r>
        <w:rPr>
          <w:rFonts w:ascii="Times New Roman" w:hAnsi="Times New Roman"/>
          <w:szCs w:val="28"/>
          <w:lang w:val="uk-UA"/>
        </w:rPr>
        <w:t>нці</w:t>
      </w:r>
      <w:proofErr w:type="spellEnd"/>
      <w:r>
        <w:rPr>
          <w:rFonts w:ascii="Times New Roman" w:hAnsi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Cs w:val="28"/>
          <w:lang w:val="uk-UA"/>
        </w:rPr>
        <w:t>Шпичинецької</w:t>
      </w:r>
      <w:proofErr w:type="spellEnd"/>
      <w:r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9E3C75">
        <w:rPr>
          <w:rFonts w:ascii="Times New Roman" w:hAnsi="Times New Roman"/>
          <w:szCs w:val="28"/>
          <w:lang w:val="uk-UA"/>
        </w:rPr>
        <w:t>Гнатівці</w:t>
      </w:r>
      <w:proofErr w:type="spellEnd"/>
      <w:r w:rsidR="009E3C75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9E3C75">
        <w:rPr>
          <w:rFonts w:ascii="Times New Roman" w:hAnsi="Times New Roman"/>
          <w:szCs w:val="28"/>
          <w:lang w:val="uk-UA"/>
        </w:rPr>
        <w:t>Моломолинці</w:t>
      </w:r>
      <w:proofErr w:type="spellEnd"/>
      <w:r w:rsidR="009E3C75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9E3C75">
        <w:rPr>
          <w:rFonts w:ascii="Times New Roman" w:hAnsi="Times New Roman"/>
          <w:szCs w:val="28"/>
          <w:lang w:val="uk-UA"/>
        </w:rPr>
        <w:t>Гнатовецької</w:t>
      </w:r>
      <w:proofErr w:type="spellEnd"/>
      <w:r w:rsidR="009E3C75">
        <w:rPr>
          <w:rFonts w:ascii="Times New Roman" w:hAnsi="Times New Roman"/>
          <w:szCs w:val="28"/>
          <w:lang w:val="uk-UA"/>
        </w:rPr>
        <w:t xml:space="preserve"> сільських рад </w:t>
      </w:r>
      <w:r w:rsidR="004F1F1B">
        <w:rPr>
          <w:rFonts w:ascii="Times New Roman" w:hAnsi="Times New Roman"/>
          <w:szCs w:val="28"/>
          <w:lang w:val="uk-UA"/>
        </w:rPr>
        <w:t xml:space="preserve">Хмельницького району </w:t>
      </w:r>
      <w:r w:rsidRPr="009A7200">
        <w:rPr>
          <w:rFonts w:ascii="Times New Roman" w:hAnsi="Times New Roman"/>
          <w:szCs w:val="28"/>
          <w:lang w:val="uk-UA"/>
        </w:rPr>
        <w:t xml:space="preserve">в об’єднану </w:t>
      </w:r>
      <w:proofErr w:type="spellStart"/>
      <w:r>
        <w:rPr>
          <w:rFonts w:ascii="Times New Roman" w:hAnsi="Times New Roman"/>
          <w:szCs w:val="28"/>
          <w:lang w:val="uk-UA"/>
        </w:rPr>
        <w:t>Лісовогринівецьку</w:t>
      </w:r>
      <w:proofErr w:type="spellEnd"/>
      <w:r>
        <w:rPr>
          <w:rFonts w:ascii="Times New Roman" w:hAnsi="Times New Roman"/>
          <w:szCs w:val="28"/>
          <w:lang w:val="uk-UA"/>
        </w:rPr>
        <w:t xml:space="preserve"> </w:t>
      </w:r>
      <w:r w:rsidRPr="009A7200">
        <w:rPr>
          <w:rFonts w:ascii="Times New Roman" w:hAnsi="Times New Roman"/>
          <w:szCs w:val="28"/>
          <w:lang w:val="uk-UA"/>
        </w:rPr>
        <w:t xml:space="preserve">сільську територіальну громаду з адміністративним центром у селі </w:t>
      </w:r>
      <w:r>
        <w:rPr>
          <w:rFonts w:ascii="Times New Roman" w:hAnsi="Times New Roman"/>
          <w:szCs w:val="28"/>
          <w:lang w:val="uk-UA"/>
        </w:rPr>
        <w:t xml:space="preserve">Лісові </w:t>
      </w:r>
      <w:proofErr w:type="spellStart"/>
      <w:r>
        <w:rPr>
          <w:rFonts w:ascii="Times New Roman" w:hAnsi="Times New Roman"/>
          <w:szCs w:val="28"/>
          <w:lang w:val="uk-UA"/>
        </w:rPr>
        <w:t>Гринівці</w:t>
      </w:r>
      <w:proofErr w:type="spellEnd"/>
      <w:r w:rsidRPr="009A7200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Хмельницького</w:t>
      </w:r>
      <w:r w:rsidRPr="009A7200">
        <w:rPr>
          <w:rFonts w:ascii="Times New Roman" w:hAnsi="Times New Roman"/>
          <w:szCs w:val="28"/>
          <w:lang w:val="uk-UA"/>
        </w:rPr>
        <w:t xml:space="preserve"> району (додається).</w:t>
      </w:r>
    </w:p>
    <w:p w:rsidR="00317F86" w:rsidRPr="009A7200" w:rsidRDefault="00317F86" w:rsidP="00317F86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 xml:space="preserve">2. Контроль за виконанням цього розпорядження залишаю за собою. </w:t>
      </w:r>
    </w:p>
    <w:p w:rsidR="00317F86" w:rsidRPr="009A7200" w:rsidRDefault="00317F86" w:rsidP="00317F86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317F86" w:rsidRPr="009A7200" w:rsidRDefault="00317F86" w:rsidP="00317F86">
      <w:pPr>
        <w:widowControl w:val="0"/>
        <w:ind w:firstLine="750"/>
        <w:jc w:val="both"/>
        <w:rPr>
          <w:rFonts w:ascii="Times New Roman" w:hAnsi="Times New Roman"/>
          <w:szCs w:val="28"/>
          <w:lang w:val="uk-UA"/>
        </w:rPr>
      </w:pPr>
    </w:p>
    <w:p w:rsidR="00317F86" w:rsidRPr="009A7200" w:rsidRDefault="007C2536" w:rsidP="007C2536">
      <w:pPr>
        <w:widowControl w:val="0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bCs/>
          <w:szCs w:val="28"/>
          <w:lang w:val="uk-UA"/>
        </w:rPr>
        <w:t>Голова адміністрації</w:t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r>
        <w:rPr>
          <w:rFonts w:ascii="Times New Roman" w:hAnsi="Times New Roman"/>
          <w:bCs/>
          <w:szCs w:val="28"/>
          <w:lang w:val="uk-UA"/>
        </w:rPr>
        <w:tab/>
      </w:r>
      <w:proofErr w:type="spellStart"/>
      <w:r w:rsidR="00317F86" w:rsidRPr="009A7200">
        <w:rPr>
          <w:rFonts w:ascii="Times New Roman" w:hAnsi="Times New Roman"/>
          <w:bCs/>
          <w:szCs w:val="28"/>
          <w:lang w:val="uk-UA"/>
        </w:rPr>
        <w:t>М.Загородний</w:t>
      </w:r>
      <w:proofErr w:type="spellEnd"/>
      <w:r w:rsidR="00317F86" w:rsidRPr="009A7200">
        <w:rPr>
          <w:rFonts w:ascii="Times New Roman" w:hAnsi="Times New Roman"/>
          <w:bCs/>
          <w:szCs w:val="28"/>
          <w:lang w:val="uk-UA"/>
        </w:rPr>
        <w:t xml:space="preserve"> </w:t>
      </w:r>
    </w:p>
    <w:sectPr w:rsidR="00317F86" w:rsidRPr="009A7200" w:rsidSect="00FB71B0">
      <w:pgSz w:w="11906" w:h="16838" w:code="9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86"/>
    <w:rsid w:val="00060B91"/>
    <w:rsid w:val="000B5167"/>
    <w:rsid w:val="00136EA4"/>
    <w:rsid w:val="00317F86"/>
    <w:rsid w:val="004F1F1B"/>
    <w:rsid w:val="004F5163"/>
    <w:rsid w:val="0053225B"/>
    <w:rsid w:val="005839A6"/>
    <w:rsid w:val="00633B51"/>
    <w:rsid w:val="006F462E"/>
    <w:rsid w:val="007C12E1"/>
    <w:rsid w:val="007C2536"/>
    <w:rsid w:val="008D01D7"/>
    <w:rsid w:val="009E3C75"/>
    <w:rsid w:val="00BA0DCA"/>
    <w:rsid w:val="00BA3D74"/>
    <w:rsid w:val="00BC6516"/>
    <w:rsid w:val="00C13CDE"/>
    <w:rsid w:val="00C34A2B"/>
    <w:rsid w:val="00D33AD9"/>
    <w:rsid w:val="00DD478C"/>
    <w:rsid w:val="00E4031F"/>
    <w:rsid w:val="00EC5784"/>
    <w:rsid w:val="00ED6E91"/>
    <w:rsid w:val="00F268D3"/>
    <w:rsid w:val="00FB71B0"/>
    <w:rsid w:val="00FD16F2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F86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317F86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317F86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5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F86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317F86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317F86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5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2015-07-23T11:08:00Z</cp:lastPrinted>
  <dcterms:created xsi:type="dcterms:W3CDTF">2015-07-29T13:58:00Z</dcterms:created>
  <dcterms:modified xsi:type="dcterms:W3CDTF">2015-07-29T14:12:00Z</dcterms:modified>
</cp:coreProperties>
</file>