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785A70" w:rsidRPr="001F4B93" w:rsidTr="00E50578">
        <w:trPr>
          <w:trHeight w:val="1258"/>
        </w:trPr>
        <w:tc>
          <w:tcPr>
            <w:tcW w:w="4076" w:type="dxa"/>
          </w:tcPr>
          <w:p w:rsidR="00785A70" w:rsidRPr="001F4B93" w:rsidRDefault="00785A70" w:rsidP="00E50578">
            <w:pPr>
              <w:rPr>
                <w:rFonts w:ascii="Times New Roman" w:hAnsi="Times New Roman" w:cs="Times New Roman"/>
                <w:smallCaps/>
              </w:rPr>
            </w:pPr>
            <w:bookmarkStart w:id="0" w:name="_GoBack"/>
            <w:bookmarkEnd w:id="0"/>
            <w:r w:rsidRPr="001F4B93">
              <w:rPr>
                <w:rFonts w:ascii="Times New Roman" w:hAnsi="Times New Roman" w:cs="Times New Roman"/>
                <w:smallCaps/>
              </w:rPr>
              <w:t>Затверджено</w:t>
            </w:r>
          </w:p>
          <w:p w:rsidR="00785A70" w:rsidRPr="001F4B93" w:rsidRDefault="00785A70" w:rsidP="00E50578">
            <w:pPr>
              <w:pStyle w:val="BodyText2"/>
              <w:rPr>
                <w:sz w:val="28"/>
                <w:szCs w:val="26"/>
              </w:rPr>
            </w:pPr>
            <w:r w:rsidRPr="001F4B93">
              <w:rPr>
                <w:sz w:val="28"/>
                <w:szCs w:val="26"/>
              </w:rPr>
              <w:t xml:space="preserve">Розпорядження голови обласної державної адміністрації </w:t>
            </w:r>
          </w:p>
          <w:p w:rsidR="00785A70" w:rsidRPr="001F4B93" w:rsidRDefault="00162FAD" w:rsidP="00E50578">
            <w:pP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05.08.</w:t>
            </w:r>
            <w:r w:rsidR="00785A70" w:rsidRPr="001F4B93">
              <w:rPr>
                <w:rFonts w:ascii="Times New Roman" w:hAnsi="Times New Roman" w:cs="Times New Roman"/>
                <w:spacing w:val="-16"/>
                <w:szCs w:val="26"/>
              </w:rPr>
              <w:t>2015 № </w:t>
            </w:r>
            <w:r>
              <w:rPr>
                <w:rFonts w:ascii="Times New Roman" w:hAnsi="Times New Roman" w:cs="Times New Roman"/>
                <w:spacing w:val="-16"/>
                <w:szCs w:val="26"/>
                <w:lang w:val="uk-UA"/>
              </w:rPr>
              <w:t>358/2015-р</w:t>
            </w:r>
          </w:p>
        </w:tc>
      </w:tr>
    </w:tbl>
    <w:p w:rsidR="00785A70" w:rsidRPr="001F4B93" w:rsidRDefault="00785A70" w:rsidP="00785A70">
      <w:pPr>
        <w:rPr>
          <w:rFonts w:ascii="Times New Roman" w:hAnsi="Times New Roman" w:cs="Times New Roman"/>
          <w:sz w:val="10"/>
        </w:rPr>
      </w:pPr>
      <w:r w:rsidRPr="001F4B93">
        <w:rPr>
          <w:rFonts w:ascii="Times New Roman" w:hAnsi="Times New Roman" w:cs="Times New Roman"/>
          <w:sz w:val="10"/>
          <w:lang w:val="uk-UA"/>
        </w:rPr>
        <w:t>\</w:t>
      </w:r>
    </w:p>
    <w:p w:rsidR="00785A70" w:rsidRPr="001F4B93" w:rsidRDefault="00785A70" w:rsidP="00785A70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</w:p>
    <w:p w:rsidR="00785A70" w:rsidRPr="001F4B93" w:rsidRDefault="00785A70" w:rsidP="00785A70">
      <w:pPr>
        <w:widowControl w:val="0"/>
        <w:jc w:val="center"/>
        <w:rPr>
          <w:rFonts w:ascii="Times New Roman" w:hAnsi="Times New Roman" w:cs="Times New Roman"/>
          <w:b/>
          <w:bCs/>
          <w:spacing w:val="40"/>
          <w:szCs w:val="28"/>
          <w:lang w:val="uk-UA"/>
        </w:rPr>
      </w:pPr>
      <w:r w:rsidRPr="001F4B93">
        <w:rPr>
          <w:rFonts w:ascii="Times New Roman" w:hAnsi="Times New Roman" w:cs="Times New Roman"/>
          <w:b/>
          <w:bCs/>
          <w:spacing w:val="40"/>
          <w:szCs w:val="28"/>
          <w:lang w:val="uk-UA"/>
        </w:rPr>
        <w:t>В И С Н О В О К</w:t>
      </w:r>
    </w:p>
    <w:p w:rsidR="00785A70" w:rsidRDefault="00785A70" w:rsidP="00785A70">
      <w:pPr>
        <w:widowControl w:val="0"/>
        <w:jc w:val="center"/>
        <w:rPr>
          <w:rFonts w:ascii="Times New Roman" w:hAnsi="Times New Roman" w:cs="Times New Roman"/>
          <w:color w:val="000000"/>
          <w:szCs w:val="28"/>
          <w:lang w:val="uk-UA" w:eastAsia="ru-RU"/>
        </w:rPr>
      </w:pPr>
      <w:r w:rsidRPr="001F4B93">
        <w:rPr>
          <w:rFonts w:ascii="Times New Roman" w:hAnsi="Times New Roman" w:cs="Times New Roman"/>
          <w:bCs/>
          <w:szCs w:val="28"/>
          <w:lang w:val="uk-UA"/>
        </w:rPr>
        <w:t xml:space="preserve">Хмельницької обласної державної адміністрації на відповідність Конституції та законам України проектів рішень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Меджибізької </w:t>
      </w:r>
    </w:p>
    <w:p w:rsidR="00785A70" w:rsidRDefault="00785A70" w:rsidP="00785A70">
      <w:pPr>
        <w:widowControl w:val="0"/>
        <w:jc w:val="center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селищної ради, Голосківської, Требуховецької, Шрубківської, </w:t>
      </w:r>
    </w:p>
    <w:p w:rsidR="00785A70" w:rsidRDefault="00785A70" w:rsidP="00785A70">
      <w:pPr>
        <w:widowControl w:val="0"/>
        <w:jc w:val="center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Ярославської, Митковецької, Волосовецької сільських рад </w:t>
      </w:r>
    </w:p>
    <w:p w:rsidR="00785A70" w:rsidRDefault="00785A70" w:rsidP="00785A70">
      <w:pPr>
        <w:widowControl w:val="0"/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Летичівського району </w:t>
      </w:r>
      <w:r w:rsidRPr="001F4B93">
        <w:rPr>
          <w:rFonts w:ascii="Times New Roman" w:hAnsi="Times New Roman" w:cs="Times New Roman"/>
          <w:szCs w:val="28"/>
          <w:lang w:val="uk-UA"/>
        </w:rPr>
        <w:t>“Про добровільне об’єднання </w:t>
      </w:r>
    </w:p>
    <w:p w:rsidR="00785A70" w:rsidRPr="001F4B93" w:rsidRDefault="00785A70" w:rsidP="00785A70">
      <w:pPr>
        <w:widowControl w:val="0"/>
        <w:jc w:val="center"/>
        <w:rPr>
          <w:rFonts w:ascii="Times New Roman" w:hAnsi="Times New Roman" w:cs="Times New Roman"/>
          <w:bCs/>
          <w:szCs w:val="28"/>
          <w:lang w:val="uk-UA"/>
        </w:rPr>
      </w:pPr>
      <w:r w:rsidRPr="001F4B93">
        <w:rPr>
          <w:rFonts w:ascii="Times New Roman" w:hAnsi="Times New Roman" w:cs="Times New Roman"/>
          <w:szCs w:val="28"/>
          <w:lang w:val="uk-UA"/>
        </w:rPr>
        <w:t>територіальних громад”</w:t>
      </w:r>
    </w:p>
    <w:p w:rsidR="00785A70" w:rsidRPr="00E76E17" w:rsidRDefault="00785A70" w:rsidP="00785A70">
      <w:pPr>
        <w:widowControl w:val="0"/>
        <w:jc w:val="center"/>
        <w:rPr>
          <w:rFonts w:ascii="Times New Roman" w:hAnsi="Times New Roman" w:cs="Times New Roman"/>
          <w:b/>
          <w:bCs/>
          <w:sz w:val="16"/>
          <w:szCs w:val="28"/>
          <w:lang w:val="uk-UA"/>
        </w:rPr>
      </w:pPr>
    </w:p>
    <w:p w:rsidR="00785A70" w:rsidRDefault="00785A70" w:rsidP="00785A70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У Хмельницькій облдержадміністрації розглянуто проект рішення Мед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 xml:space="preserve">жибізької селищної ради Летичівського району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щодо добровільного об’єднання територіальних гро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мад селища Меджибіж, села Ставниця Меджибізької</w:t>
      </w:r>
      <w:r w:rsidR="006C09B9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та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сіл Голосків, Русанівці Голосківської; Волосівці Волосовецької; Митківці Митковецької; Требухівці, Головченці, Лисогірка Требуховецької; Шрубків, Западинці Шрубківської; Ярославка Ярославської сільських рад </w:t>
      </w:r>
      <w:r w:rsidRPr="00785A70">
        <w:rPr>
          <w:rFonts w:ascii="Times New Roman" w:hAnsi="Times New Roman" w:cs="Times New Roman"/>
          <w:color w:val="000000"/>
          <w:szCs w:val="28"/>
          <w:lang w:val="uk-UA" w:eastAsia="ru-RU"/>
        </w:rPr>
        <w:t>Л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е</w:t>
      </w:r>
      <w:r w:rsidRPr="00785A70">
        <w:rPr>
          <w:rFonts w:ascii="Times New Roman" w:hAnsi="Times New Roman" w:cs="Times New Roman"/>
          <w:color w:val="000000"/>
          <w:szCs w:val="28"/>
          <w:lang w:val="uk-UA" w:eastAsia="ru-RU"/>
        </w:rPr>
        <w:t>тичівс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ь</w:t>
      </w:r>
      <w:r w:rsidRPr="00785A70">
        <w:rPr>
          <w:rFonts w:ascii="Times New Roman" w:hAnsi="Times New Roman" w:cs="Times New Roman"/>
          <w:color w:val="000000"/>
          <w:szCs w:val="28"/>
          <w:lang w:val="uk-UA" w:eastAsia="ru-RU"/>
        </w:rPr>
        <w:t>кого</w:t>
      </w:r>
      <w:r>
        <w:rPr>
          <w:rFonts w:ascii="Times New Roman" w:hAnsi="Times New Roman" w:cs="Times New Roman"/>
          <w:smallCaps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району в об’єднану Мед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жибізьку селищну територіальну громаду з адміністративним центром у се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лищі Меджибіж Летичівського району, зареєстрований в облдержадміністрації 04 серпня 2015 року за № 99/5221-11-13/2015, та додані до нього такі мате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  <w:t>ріали:</w:t>
      </w:r>
    </w:p>
    <w:p w:rsidR="00785A70" w:rsidRDefault="00785A70" w:rsidP="00785A70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рішення Меджибізької селищної ради від 30.07.2015 року № 1-48/2015 “Про схвалення проекту рішення Меджибізької селищної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</w:t>
      </w:r>
      <w:r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</w:p>
    <w:p w:rsidR="00785A70" w:rsidRDefault="00785A70" w:rsidP="00785A70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t>рішення Голосківської сільської ради Летичівського району від 03.08.2015 ро</w:t>
      </w: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ку № 2-50/2015 “Про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</w:t>
      </w:r>
      <w:r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</w:p>
    <w:p w:rsidR="00785A70" w:rsidRDefault="00785A70" w:rsidP="00785A70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 w:rsidRPr="00785A70">
        <w:rPr>
          <w:rFonts w:ascii="Times New Roman" w:hAnsi="Times New Roman" w:cs="Times New Roman"/>
          <w:color w:val="000000"/>
          <w:szCs w:val="28"/>
          <w:lang w:val="uk-UA" w:eastAsia="ru-RU"/>
        </w:rPr>
        <w:t>рішення Требуховецької сільської ради Летичівського району від 03.08.2015 ро</w:t>
      </w:r>
      <w:r w:rsidRPr="00785A70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ку № 1-39/2015 “Про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</w:p>
    <w:p w:rsidR="00785A70" w:rsidRDefault="00785A70" w:rsidP="00785A70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t>рішення Шрубківської сільської ради Летичівського району від 03.08.2015 ро</w:t>
      </w: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ку № 1-44/2015 “Про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</w:t>
      </w:r>
      <w:r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</w:p>
    <w:p w:rsidR="00785A70" w:rsidRDefault="00785A70" w:rsidP="00785A70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t>рішення Ярославської сільської ради Летичівського району від 31.07.2015 ро</w:t>
      </w: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ку № 1-51/2015 “Про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</w:p>
    <w:p w:rsidR="003515E3" w:rsidRDefault="00785A70" w:rsidP="003515E3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t>рішення Митковецької сільської ради Летичівського району від 03.08.2015 ро</w:t>
      </w:r>
      <w:r w:rsidRPr="00785A70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ку № 1-47/2015 “Про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</w:p>
    <w:p w:rsidR="003515E3" w:rsidRDefault="003515E3" w:rsidP="003515E3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 w:rsidRPr="003515E3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lastRenderedPageBreak/>
        <w:t>рішення Волосовецької сільської ради Летичівської району</w:t>
      </w:r>
      <w:r w:rsidR="00785A70" w:rsidRPr="003515E3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t xml:space="preserve"> від 03.08.2015 ро</w:t>
      </w:r>
      <w:r w:rsidRPr="003515E3">
        <w:rPr>
          <w:rFonts w:ascii="Times New Roman" w:hAnsi="Times New Roman" w:cs="Times New Roman"/>
          <w:color w:val="000000"/>
          <w:spacing w:val="-8"/>
          <w:szCs w:val="28"/>
          <w:lang w:val="uk-UA" w:eastAsia="ru-RU"/>
        </w:rPr>
        <w:softHyphen/>
      </w:r>
      <w:r w:rsidR="00785A70">
        <w:rPr>
          <w:rFonts w:ascii="Times New Roman" w:hAnsi="Times New Roman" w:cs="Times New Roman"/>
          <w:color w:val="000000"/>
          <w:szCs w:val="28"/>
          <w:lang w:val="uk-UA" w:eastAsia="ru-RU"/>
        </w:rPr>
        <w:t>ку №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r w:rsidR="00785A70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1-45/2015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“Про схвалення проекту рішення сільської ради </w:t>
      </w:r>
      <w:r>
        <w:rPr>
          <w:rFonts w:ascii="Times New Roman" w:hAnsi="Times New Roman" w:cs="Times New Roman"/>
          <w:szCs w:val="28"/>
          <w:lang w:val="uk-UA"/>
        </w:rPr>
        <w:t>“</w:t>
      </w:r>
      <w:r>
        <w:rPr>
          <w:rFonts w:ascii="Times New Roman" w:hAnsi="Times New Roman"/>
          <w:szCs w:val="28"/>
          <w:lang w:val="uk-UA"/>
        </w:rPr>
        <w:t>Про добро</w:t>
      </w:r>
      <w:r>
        <w:rPr>
          <w:rFonts w:ascii="Times New Roman" w:hAnsi="Times New Roman"/>
          <w:szCs w:val="28"/>
          <w:lang w:val="uk-UA"/>
        </w:rPr>
        <w:softHyphen/>
        <w:t>вільне об’єднання територіальних громад</w:t>
      </w:r>
      <w:r>
        <w:rPr>
          <w:rFonts w:ascii="Times New Roman" w:hAnsi="Times New Roman" w:cs="Times New Roman"/>
          <w:szCs w:val="28"/>
          <w:lang w:val="uk-UA"/>
        </w:rPr>
        <w:t>”</w:t>
      </w:r>
      <w:r w:rsidR="00785A70">
        <w:rPr>
          <w:rFonts w:ascii="Times New Roman" w:hAnsi="Times New Roman" w:cs="Times New Roman"/>
          <w:color w:val="000000"/>
          <w:szCs w:val="28"/>
          <w:lang w:val="uk-UA" w:eastAsia="ru-RU"/>
        </w:rPr>
        <w:t>;</w:t>
      </w:r>
    </w:p>
    <w:p w:rsidR="003515E3" w:rsidRDefault="00785A70" w:rsidP="003515E3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розпорядження Меджибізького селищного голови від 09.07.2015 року №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 11 “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Про утворення спільної робочої групи з підготовки проектів рішень щодо добровільного об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’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єднання територіальних громад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”;</w:t>
      </w:r>
    </w:p>
    <w:p w:rsidR="003515E3" w:rsidRDefault="00785A70" w:rsidP="003515E3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паспорт Меджибізької селищної об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’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єднаної територіальної громади та соціально-економічне обґрунтування Меджибізької селищної об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’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єднаної тери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торіальної громади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.</w:t>
      </w:r>
    </w:p>
    <w:p w:rsidR="00785A70" w:rsidRPr="003515E3" w:rsidRDefault="00785A70" w:rsidP="003515E3">
      <w:pPr>
        <w:shd w:val="clear" w:color="auto" w:fill="FFFFFF"/>
        <w:suppressAutoHyphens w:val="0"/>
        <w:overflowPunct/>
        <w:autoSpaceDN w:val="0"/>
        <w:adjustRightInd w:val="0"/>
        <w:spacing w:after="80"/>
        <w:ind w:firstLine="709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За результатами розгляду встановлено, що запропоновані проекти рі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шень Меджибізької селищної ради, Волосовецької, Голосківської, Митковець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кої, Требуховецької, Шрубківської, Ярославської сільських рад Летичівського району </w:t>
      </w:r>
      <w:r w:rsidR="003515E3">
        <w:rPr>
          <w:rFonts w:ascii="Times New Roman" w:hAnsi="Times New Roman" w:cs="Times New Roman"/>
          <w:szCs w:val="28"/>
          <w:lang w:val="uk-UA"/>
        </w:rPr>
        <w:t>“</w:t>
      </w:r>
      <w:r w:rsidR="003515E3">
        <w:rPr>
          <w:rFonts w:ascii="Times New Roman" w:hAnsi="Times New Roman"/>
          <w:szCs w:val="28"/>
          <w:lang w:val="uk-UA"/>
        </w:rPr>
        <w:t>Про добровільне об’єднання територіальних громад</w:t>
      </w:r>
      <w:r w:rsidR="003515E3">
        <w:rPr>
          <w:rFonts w:ascii="Times New Roman" w:hAnsi="Times New Roman" w:cs="Times New Roman"/>
          <w:szCs w:val="28"/>
          <w:lang w:val="uk-UA"/>
        </w:rPr>
        <w:t>”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щодо добро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вільного об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’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єднання терито</w:t>
      </w:r>
      <w:r w:rsidR="006C09B9">
        <w:rPr>
          <w:rFonts w:ascii="Times New Roman" w:hAnsi="Times New Roman" w:cs="Times New Roman"/>
          <w:color w:val="000000"/>
          <w:szCs w:val="28"/>
          <w:lang w:val="uk-UA" w:eastAsia="ru-RU"/>
        </w:rPr>
        <w:t>ріальних громад селища Меджибіж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, села Ставниця Меджибізької селищної та сіл Голосків, Русанівці Голосківської; Волосівці Волосовецької; Митківці Митковецької; Требухівці, Головченці, Лисогірка Требуховецької; Шрубків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, З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ападинці Шрубківської; Ярославка Ярославської сільських рад Летичівського району в об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>’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єднану Меджибізьку селищну тери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торіальну громаду з адміністративним центром у селищі Меджибіж Летичів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softHyphen/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ського району відповідають Конституції та законам України.</w:t>
      </w:r>
    </w:p>
    <w:p w:rsidR="003515E3" w:rsidRDefault="003515E3" w:rsidP="00785A70">
      <w:pPr>
        <w:shd w:val="clear" w:color="auto" w:fill="FFFFFF"/>
        <w:suppressAutoHyphens w:val="0"/>
        <w:overflowPunct/>
        <w:autoSpaceDN w:val="0"/>
        <w:adjustRightInd w:val="0"/>
        <w:rPr>
          <w:rFonts w:ascii="Times New Roman" w:hAnsi="Times New Roman" w:cs="Times New Roman"/>
          <w:color w:val="000000"/>
          <w:szCs w:val="28"/>
          <w:lang w:val="uk-UA" w:eastAsia="ru-RU"/>
        </w:rPr>
      </w:pPr>
    </w:p>
    <w:p w:rsidR="003515E3" w:rsidRDefault="003515E3" w:rsidP="00785A70">
      <w:pPr>
        <w:shd w:val="clear" w:color="auto" w:fill="FFFFFF"/>
        <w:suppressAutoHyphens w:val="0"/>
        <w:overflowPunct/>
        <w:autoSpaceDN w:val="0"/>
        <w:adjustRightInd w:val="0"/>
        <w:rPr>
          <w:rFonts w:ascii="Times New Roman" w:hAnsi="Times New Roman" w:cs="Times New Roman"/>
          <w:color w:val="000000"/>
          <w:szCs w:val="28"/>
          <w:lang w:val="uk-UA" w:eastAsia="ru-RU"/>
        </w:rPr>
      </w:pPr>
    </w:p>
    <w:p w:rsidR="003515E3" w:rsidRDefault="00785A70" w:rsidP="003515E3">
      <w:pPr>
        <w:shd w:val="clear" w:color="auto" w:fill="FFFFFF"/>
        <w:suppressAutoHyphens w:val="0"/>
        <w:overflowPunct/>
        <w:autoSpaceDN w:val="0"/>
        <w:adjustRightInd w:val="0"/>
        <w:rPr>
          <w:rFonts w:ascii="Times New Roman" w:hAnsi="Times New Roman" w:cs="Times New Roman"/>
          <w:color w:val="000000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Заступник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 xml:space="preserve">голови </w:t>
      </w:r>
    </w:p>
    <w:p w:rsidR="00785A70" w:rsidRPr="00785A70" w:rsidRDefault="00785A70" w:rsidP="003515E3">
      <w:pPr>
        <w:shd w:val="clear" w:color="auto" w:fill="FFFFFF"/>
        <w:suppressAutoHyphens w:val="0"/>
        <w:overflowPunct/>
        <w:autoSpaceDN w:val="0"/>
        <w:adjustRightInd w:val="0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color w:val="000000"/>
          <w:szCs w:val="28"/>
          <w:lang w:val="uk-UA" w:eastAsia="ru-RU"/>
        </w:rPr>
        <w:t>адміністрації</w:t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</w:r>
      <w:r w:rsidR="003515E3">
        <w:rPr>
          <w:rFonts w:ascii="Times New Roman" w:hAnsi="Times New Roman" w:cs="Times New Roman"/>
          <w:color w:val="000000"/>
          <w:szCs w:val="28"/>
          <w:lang w:val="uk-UA" w:eastAsia="ru-RU"/>
        </w:rPr>
        <w:tab/>
        <w:t xml:space="preserve">         </w:t>
      </w:r>
      <w:r>
        <w:rPr>
          <w:rFonts w:ascii="Times New Roman" w:hAnsi="Times New Roman" w:cs="Times New Roman"/>
          <w:color w:val="000000"/>
          <w:szCs w:val="28"/>
          <w:lang w:val="uk-UA" w:eastAsia="ru-RU"/>
        </w:rPr>
        <w:t>В.Кальніченко</w:t>
      </w:r>
    </w:p>
    <w:sectPr w:rsidR="00785A70" w:rsidRPr="00785A70" w:rsidSect="00785A70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725" w:rsidRDefault="001D3725" w:rsidP="00E50578">
      <w:r>
        <w:separator/>
      </w:r>
    </w:p>
  </w:endnote>
  <w:endnote w:type="continuationSeparator" w:id="0">
    <w:p w:rsidR="001D3725" w:rsidRDefault="001D3725" w:rsidP="00E5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725" w:rsidRDefault="001D3725" w:rsidP="00E50578">
      <w:r>
        <w:separator/>
      </w:r>
    </w:p>
  </w:footnote>
  <w:footnote w:type="continuationSeparator" w:id="0">
    <w:p w:rsidR="001D3725" w:rsidRDefault="001D3725" w:rsidP="00E50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70" w:rsidRDefault="00785A70" w:rsidP="00E5057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3515E3">
      <w:rPr>
        <w:rStyle w:val="PageNumber"/>
      </w:rPr>
      <w:fldChar w:fldCharType="separate"/>
    </w:r>
    <w:r w:rsidR="006C09B9">
      <w:rPr>
        <w:rStyle w:val="PageNumber"/>
        <w:noProof/>
      </w:rPr>
      <w:t>2</w:t>
    </w:r>
    <w:r>
      <w:rPr>
        <w:rStyle w:val="PageNumber"/>
      </w:rPr>
      <w:fldChar w:fldCharType="end"/>
    </w:r>
  </w:p>
  <w:p w:rsidR="00785A70" w:rsidRDefault="00785A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70" w:rsidRPr="00785A70" w:rsidRDefault="00785A70" w:rsidP="00E50578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785A70">
      <w:rPr>
        <w:rStyle w:val="PageNumber"/>
        <w:sz w:val="24"/>
        <w:szCs w:val="24"/>
      </w:rPr>
      <w:fldChar w:fldCharType="begin"/>
    </w:r>
    <w:r w:rsidRPr="00785A70">
      <w:rPr>
        <w:rStyle w:val="PageNumber"/>
        <w:sz w:val="24"/>
        <w:szCs w:val="24"/>
      </w:rPr>
      <w:instrText xml:space="preserve">PAGE  </w:instrText>
    </w:r>
    <w:r w:rsidRPr="00785A70">
      <w:rPr>
        <w:rStyle w:val="PageNumber"/>
        <w:sz w:val="24"/>
        <w:szCs w:val="24"/>
      </w:rPr>
      <w:fldChar w:fldCharType="separate"/>
    </w:r>
    <w:r w:rsidR="007D0806">
      <w:rPr>
        <w:rStyle w:val="PageNumber"/>
        <w:noProof/>
        <w:sz w:val="24"/>
        <w:szCs w:val="24"/>
      </w:rPr>
      <w:t>2</w:t>
    </w:r>
    <w:r w:rsidRPr="00785A70">
      <w:rPr>
        <w:rStyle w:val="PageNumber"/>
        <w:sz w:val="24"/>
        <w:szCs w:val="24"/>
      </w:rPr>
      <w:fldChar w:fldCharType="end"/>
    </w:r>
  </w:p>
  <w:p w:rsidR="00785A70" w:rsidRDefault="00785A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F4"/>
    <w:rsid w:val="001120A7"/>
    <w:rsid w:val="00162FAD"/>
    <w:rsid w:val="001D3725"/>
    <w:rsid w:val="003515E3"/>
    <w:rsid w:val="003E5737"/>
    <w:rsid w:val="004812C5"/>
    <w:rsid w:val="006C09B9"/>
    <w:rsid w:val="00751770"/>
    <w:rsid w:val="00785A70"/>
    <w:rsid w:val="007D0806"/>
    <w:rsid w:val="00862294"/>
    <w:rsid w:val="00A177FA"/>
    <w:rsid w:val="00A607A6"/>
    <w:rsid w:val="00B800F4"/>
    <w:rsid w:val="00BF252D"/>
    <w:rsid w:val="00C5414A"/>
    <w:rsid w:val="00E50578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A70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785A70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785A70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785A7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5A70"/>
  </w:style>
  <w:style w:type="paragraph" w:styleId="Footer">
    <w:name w:val="footer"/>
    <w:basedOn w:val="Normal"/>
    <w:rsid w:val="00785A7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351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A70"/>
    <w:pPr>
      <w:suppressAutoHyphens/>
      <w:overflowPunct w:val="0"/>
      <w:autoSpaceDE w:val="0"/>
    </w:pPr>
    <w:rPr>
      <w:rFonts w:ascii="Antiqua" w:hAnsi="Antiqua" w:cs="Antiqua"/>
      <w:sz w:val="28"/>
      <w:lang w:val="hr-HR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dyText2Char">
    <w:name w:val="Body Text 2 Char"/>
    <w:basedOn w:val="DefaultParagraphFont"/>
    <w:link w:val="BodyText2"/>
    <w:semiHidden/>
    <w:locked/>
    <w:rsid w:val="00785A70"/>
    <w:rPr>
      <w:sz w:val="24"/>
      <w:lang w:val="uk-UA" w:eastAsia="ru-RU" w:bidi="ar-SA"/>
    </w:rPr>
  </w:style>
  <w:style w:type="paragraph" w:styleId="BodyText2">
    <w:name w:val="Body Text 2"/>
    <w:basedOn w:val="Normal"/>
    <w:link w:val="BodyText2Char"/>
    <w:rsid w:val="00785A70"/>
    <w:pPr>
      <w:suppressAutoHyphens w:val="0"/>
      <w:overflowPunct/>
      <w:autoSpaceDE/>
      <w:jc w:val="both"/>
    </w:pPr>
    <w:rPr>
      <w:rFonts w:ascii="Times New Roman" w:hAnsi="Times New Roman" w:cs="Times New Roman"/>
      <w:sz w:val="24"/>
      <w:lang w:val="uk-UA" w:eastAsia="ru-RU"/>
    </w:rPr>
  </w:style>
  <w:style w:type="paragraph" w:styleId="Header">
    <w:name w:val="header"/>
    <w:basedOn w:val="Normal"/>
    <w:rsid w:val="00785A7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5A70"/>
  </w:style>
  <w:style w:type="paragraph" w:styleId="Footer">
    <w:name w:val="footer"/>
    <w:basedOn w:val="Normal"/>
    <w:rsid w:val="00785A70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351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2015-08-07T08:09:00Z</cp:lastPrinted>
  <dcterms:created xsi:type="dcterms:W3CDTF">2015-08-12T14:20:00Z</dcterms:created>
  <dcterms:modified xsi:type="dcterms:W3CDTF">2015-08-12T14:20:00Z</dcterms:modified>
</cp:coreProperties>
</file>