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E70C62" w:rsidTr="00E70C62">
        <w:trPr>
          <w:trHeight w:val="1258"/>
        </w:trPr>
        <w:tc>
          <w:tcPr>
            <w:tcW w:w="4076" w:type="dxa"/>
          </w:tcPr>
          <w:p w:rsidR="00E70C62" w:rsidRDefault="00E70C62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E70C62" w:rsidRDefault="00E70C62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E70C62" w:rsidRDefault="00B76FA5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E70C62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361/2015-р</w:t>
            </w:r>
          </w:p>
        </w:tc>
      </w:tr>
    </w:tbl>
    <w:p w:rsidR="00E70C62" w:rsidRDefault="00E70C62" w:rsidP="00E70C62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E70C62" w:rsidRPr="00E70C62" w:rsidRDefault="00E70C62" w:rsidP="00E70C62">
      <w:pPr>
        <w:widowControl w:val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E70C62" w:rsidRDefault="00E70C62" w:rsidP="00E70C62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E70C62" w:rsidRDefault="00E70C62" w:rsidP="00E70C62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Маківської, </w:t>
      </w:r>
    </w:p>
    <w:p w:rsidR="00E70C62" w:rsidRDefault="00E70C62" w:rsidP="00E70C62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 xml:space="preserve">Михайлівської, Чечельницької сільських рад Дунаєвецького району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територіальних громад”</w:t>
      </w:r>
    </w:p>
    <w:p w:rsidR="00E70C62" w:rsidRPr="00E70C62" w:rsidRDefault="00E70C62" w:rsidP="00E70C62">
      <w:pPr>
        <w:widowControl w:val="0"/>
        <w:jc w:val="center"/>
        <w:rPr>
          <w:rFonts w:ascii="Times New Roman" w:hAnsi="Times New Roman" w:cs="Times New Roman"/>
          <w:b/>
          <w:bCs/>
          <w:sz w:val="10"/>
          <w:szCs w:val="28"/>
          <w:lang w:val="uk-UA"/>
        </w:rPr>
      </w:pPr>
    </w:p>
    <w:p w:rsidR="00E70C62" w:rsidRDefault="00B72E4D" w:rsidP="00E70C62">
      <w:pPr>
        <w:widowControl w:val="0"/>
        <w:spacing w:after="4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>У Хмельницькій облдержадміністрації розглянуто проект рішення Ма</w:t>
      </w:r>
      <w:r w:rsidR="00E70C62">
        <w:rPr>
          <w:rFonts w:ascii="Times New Roman" w:hAnsi="Times New Roman" w:cs="Times New Roman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 xml:space="preserve">ківської сільської ради Дунаєвецького району </w:t>
      </w:r>
      <w:r w:rsidR="00E70C62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E70C62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Pr="000E14A9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територіальних гро</w:t>
      </w:r>
      <w:r w:rsidR="00E70C62">
        <w:rPr>
          <w:rFonts w:ascii="Times New Roman" w:hAnsi="Times New Roman" w:cs="Times New Roman"/>
          <w:szCs w:val="28"/>
          <w:lang w:val="uk-UA"/>
        </w:rPr>
        <w:softHyphen/>
        <w:t xml:space="preserve">мад сіл Блищанівка, </w:t>
      </w:r>
      <w:r w:rsidRPr="000E14A9">
        <w:rPr>
          <w:rFonts w:ascii="Times New Roman" w:hAnsi="Times New Roman" w:cs="Times New Roman"/>
          <w:szCs w:val="28"/>
          <w:lang w:val="uk-UA"/>
        </w:rPr>
        <w:t>Михайлівка Михайлівської; Слобідка</w:t>
      </w:r>
      <w:r w:rsidR="00E70C62">
        <w:rPr>
          <w:rFonts w:ascii="Times New Roman" w:hAnsi="Times New Roman" w:cs="Times New Roman"/>
          <w:szCs w:val="28"/>
          <w:lang w:val="uk-UA"/>
        </w:rPr>
        <w:t>-</w:t>
      </w:r>
      <w:r w:rsidRPr="000E14A9">
        <w:rPr>
          <w:rFonts w:ascii="Times New Roman" w:hAnsi="Times New Roman" w:cs="Times New Roman"/>
          <w:szCs w:val="28"/>
          <w:lang w:val="uk-UA"/>
        </w:rPr>
        <w:t>Балинська, Чечель</w:t>
      </w:r>
      <w:r w:rsidR="00E70C62">
        <w:rPr>
          <w:rFonts w:ascii="Times New Roman" w:hAnsi="Times New Roman" w:cs="Times New Roman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>ник Чечельницької; Маків, Слобідка</w:t>
      </w:r>
      <w:r w:rsidR="00E70C62">
        <w:rPr>
          <w:rFonts w:ascii="Times New Roman" w:hAnsi="Times New Roman" w:cs="Times New Roman"/>
          <w:szCs w:val="28"/>
          <w:lang w:val="uk-UA"/>
        </w:rPr>
        <w:t>-</w:t>
      </w:r>
      <w:r w:rsidRPr="000E14A9">
        <w:rPr>
          <w:rFonts w:ascii="Times New Roman" w:hAnsi="Times New Roman" w:cs="Times New Roman"/>
          <w:szCs w:val="28"/>
          <w:lang w:val="uk-UA"/>
        </w:rPr>
        <w:t>Залісецька, Слобідка</w:t>
      </w:r>
      <w:r w:rsidR="00E70C62">
        <w:rPr>
          <w:rFonts w:ascii="Times New Roman" w:hAnsi="Times New Roman" w:cs="Times New Roman"/>
          <w:szCs w:val="28"/>
          <w:lang w:val="uk-UA"/>
        </w:rPr>
        <w:t>-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Рахнівська, Шатава Маківської сільських рад Дунаєвецького району в об’єднану Маківську </w:t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>сіль</w:t>
      </w:r>
      <w:r w:rsidR="00E70C62" w:rsidRPr="00E70C62">
        <w:rPr>
          <w:rFonts w:ascii="Times New Roman" w:hAnsi="Times New Roman" w:cs="Times New Roman"/>
          <w:spacing w:val="-4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>ську територіальну громаду з адміністративним центром у селі Маків, зареє</w:t>
      </w:r>
      <w:r w:rsidR="00E70C62" w:rsidRPr="00E70C62">
        <w:rPr>
          <w:rFonts w:ascii="Times New Roman" w:hAnsi="Times New Roman" w:cs="Times New Roman"/>
          <w:spacing w:val="-4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>стро</w:t>
      </w:r>
      <w:r w:rsidR="00E70C62" w:rsidRPr="00E70C62">
        <w:rPr>
          <w:rFonts w:ascii="Times New Roman" w:hAnsi="Times New Roman" w:cs="Times New Roman"/>
          <w:spacing w:val="-4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 xml:space="preserve">ваний в облдержадміністрації </w:t>
      </w:r>
      <w:r w:rsidR="00E70C62" w:rsidRPr="00E70C62">
        <w:rPr>
          <w:rFonts w:ascii="Times New Roman" w:hAnsi="Times New Roman" w:cs="Times New Roman"/>
          <w:spacing w:val="-4"/>
          <w:szCs w:val="28"/>
          <w:lang w:val="uk-UA"/>
        </w:rPr>
        <w:t>0</w:t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>4 серпня 2015 року за №</w:t>
      </w:r>
      <w:r w:rsidR="00E70C62" w:rsidRPr="00E70C62">
        <w:rPr>
          <w:rFonts w:ascii="Times New Roman" w:hAnsi="Times New Roman" w:cs="Times New Roman"/>
          <w:spacing w:val="-4"/>
          <w:szCs w:val="28"/>
          <w:lang w:val="uk-UA"/>
        </w:rPr>
        <w:t> </w:t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>98/5241-11-13/2015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, та додані до нього такі матеріали: </w:t>
      </w:r>
    </w:p>
    <w:p w:rsidR="00E70C62" w:rsidRPr="00E70C62" w:rsidRDefault="00B72E4D" w:rsidP="00E70C62">
      <w:pPr>
        <w:widowControl w:val="0"/>
        <w:spacing w:after="40"/>
        <w:ind w:firstLine="709"/>
        <w:jc w:val="both"/>
        <w:rPr>
          <w:rFonts w:ascii="Times New Roman" w:hAnsi="Times New Roman" w:cs="Times New Roman"/>
          <w:spacing w:val="-4"/>
          <w:szCs w:val="28"/>
          <w:lang w:val="uk-UA"/>
        </w:rPr>
      </w:pPr>
      <w:r w:rsidRPr="00E70C62">
        <w:rPr>
          <w:rFonts w:ascii="Times New Roman" w:hAnsi="Times New Roman" w:cs="Times New Roman"/>
          <w:spacing w:val="-6"/>
          <w:szCs w:val="28"/>
          <w:lang w:val="uk-UA"/>
        </w:rPr>
        <w:t xml:space="preserve">рішення Маківської сільської ради від 03.08.2015 року №1-35/2015 </w:t>
      </w:r>
      <w:r w:rsidR="00E70C62" w:rsidRPr="00E70C62">
        <w:rPr>
          <w:rFonts w:ascii="Times New Roman" w:hAnsi="Times New Roman" w:cs="Times New Roman"/>
          <w:spacing w:val="-6"/>
          <w:lang w:val="uk-UA"/>
        </w:rPr>
        <w:t>“Про схва</w:t>
      </w:r>
      <w:r w:rsidR="00E70C62" w:rsidRPr="00E70C62">
        <w:rPr>
          <w:rFonts w:ascii="Times New Roman" w:hAnsi="Times New Roman" w:cs="Times New Roman"/>
          <w:spacing w:val="-6"/>
          <w:lang w:val="uk-UA"/>
        </w:rPr>
        <w:softHyphen/>
        <w:t>лення проекту рішення “Про добро</w:t>
      </w:r>
      <w:r w:rsidR="00E70C62" w:rsidRPr="00E70C62">
        <w:rPr>
          <w:rFonts w:ascii="Times New Roman" w:hAnsi="Times New Roman" w:cs="Times New Roman"/>
          <w:spacing w:val="-6"/>
          <w:lang w:val="uk-UA"/>
        </w:rPr>
        <w:softHyphen/>
        <w:t>вільне об’єднання територіальних гро</w:t>
      </w:r>
      <w:r w:rsidR="00E70C62" w:rsidRPr="00E70C62">
        <w:rPr>
          <w:rFonts w:ascii="Times New Roman" w:hAnsi="Times New Roman" w:cs="Times New Roman"/>
          <w:spacing w:val="-6"/>
          <w:lang w:val="uk-UA"/>
        </w:rPr>
        <w:softHyphen/>
        <w:t>мад</w:t>
      </w:r>
      <w:r w:rsidR="00E70C62" w:rsidRPr="00E70C62">
        <w:rPr>
          <w:rFonts w:ascii="Times New Roman" w:hAnsi="Times New Roman" w:cs="Times New Roman"/>
          <w:spacing w:val="-4"/>
          <w:lang w:val="uk-UA"/>
        </w:rPr>
        <w:t>”</w:t>
      </w:r>
      <w:r w:rsidRPr="00E70C62">
        <w:rPr>
          <w:rFonts w:ascii="Times New Roman" w:hAnsi="Times New Roman" w:cs="Times New Roman"/>
          <w:spacing w:val="-4"/>
          <w:szCs w:val="28"/>
          <w:lang w:val="uk-UA"/>
        </w:rPr>
        <w:t>;</w:t>
      </w:r>
    </w:p>
    <w:p w:rsidR="00E70C62" w:rsidRDefault="00B72E4D" w:rsidP="00E70C62">
      <w:pPr>
        <w:widowControl w:val="0"/>
        <w:spacing w:after="4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E70C62">
        <w:rPr>
          <w:rFonts w:ascii="Times New Roman" w:hAnsi="Times New Roman" w:cs="Times New Roman"/>
          <w:spacing w:val="-10"/>
          <w:szCs w:val="28"/>
          <w:lang w:val="uk-UA"/>
        </w:rPr>
        <w:t>рішення Михайлівської сільської ради Дунаєвецького району від 31.07.2015 ро</w:t>
      </w:r>
      <w:r w:rsidR="00E70C62" w:rsidRPr="00E70C62">
        <w:rPr>
          <w:rFonts w:ascii="Times New Roman" w:hAnsi="Times New Roman" w:cs="Times New Roman"/>
          <w:spacing w:val="-10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>ку</w:t>
      </w:r>
      <w:r w:rsidR="00E70C62">
        <w:rPr>
          <w:rFonts w:ascii="Times New Roman" w:hAnsi="Times New Roman" w:cs="Times New Roman"/>
          <w:szCs w:val="28"/>
          <w:lang w:val="uk-UA"/>
        </w:rPr>
        <w:t xml:space="preserve"> </w:t>
      </w:r>
      <w:r w:rsidRPr="000E14A9">
        <w:rPr>
          <w:rFonts w:ascii="Times New Roman" w:hAnsi="Times New Roman" w:cs="Times New Roman"/>
          <w:szCs w:val="28"/>
          <w:lang w:val="uk-UA"/>
        </w:rPr>
        <w:t>№</w:t>
      </w:r>
      <w:r w:rsidR="00E70C62">
        <w:rPr>
          <w:rFonts w:ascii="Times New Roman" w:hAnsi="Times New Roman" w:cs="Times New Roman"/>
          <w:szCs w:val="28"/>
          <w:lang w:val="uk-UA"/>
        </w:rPr>
        <w:t xml:space="preserve"> 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1-33/2015 </w:t>
      </w:r>
      <w:r w:rsidR="00E70C62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E70C62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0E14A9">
        <w:rPr>
          <w:rFonts w:ascii="Times New Roman" w:hAnsi="Times New Roman" w:cs="Times New Roman"/>
          <w:szCs w:val="28"/>
          <w:lang w:val="uk-UA"/>
        </w:rPr>
        <w:t>;</w:t>
      </w:r>
    </w:p>
    <w:p w:rsidR="00E70C62" w:rsidRDefault="00B72E4D" w:rsidP="00E70C62">
      <w:pPr>
        <w:widowControl w:val="0"/>
        <w:spacing w:after="4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E70C62">
        <w:rPr>
          <w:rFonts w:ascii="Times New Roman" w:hAnsi="Times New Roman" w:cs="Times New Roman"/>
          <w:spacing w:val="-10"/>
          <w:szCs w:val="28"/>
          <w:lang w:val="uk-UA"/>
        </w:rPr>
        <w:t>рішення Чечельницької сільської ради Дунаєвецького району від 31.07.2015 ро</w:t>
      </w:r>
      <w:r w:rsidR="00E70C62" w:rsidRPr="00E70C62">
        <w:rPr>
          <w:rFonts w:ascii="Times New Roman" w:hAnsi="Times New Roman" w:cs="Times New Roman"/>
          <w:spacing w:val="-10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 xml:space="preserve">ку 1-31/2015 </w:t>
      </w:r>
      <w:r w:rsidR="00E70C62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E70C62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0E14A9">
        <w:rPr>
          <w:rFonts w:ascii="Times New Roman" w:hAnsi="Times New Roman" w:cs="Times New Roman"/>
          <w:szCs w:val="28"/>
          <w:lang w:val="uk-UA"/>
        </w:rPr>
        <w:t>;</w:t>
      </w:r>
    </w:p>
    <w:p w:rsidR="00E70C62" w:rsidRDefault="00B72E4D" w:rsidP="00E70C62">
      <w:pPr>
        <w:widowControl w:val="0"/>
        <w:spacing w:after="4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>розпорядження Маківського сільського голови від 16.07.2015 року</w:t>
      </w:r>
      <w:r w:rsidR="00E70C62">
        <w:rPr>
          <w:rFonts w:ascii="Times New Roman" w:hAnsi="Times New Roman" w:cs="Times New Roman"/>
          <w:szCs w:val="28"/>
          <w:lang w:val="uk-UA"/>
        </w:rPr>
        <w:t xml:space="preserve"> 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№ 91 </w:t>
      </w:r>
      <w:r w:rsidR="00E70C62">
        <w:rPr>
          <w:rFonts w:ascii="Times New Roman" w:hAnsi="Times New Roman" w:cs="Times New Roman"/>
          <w:szCs w:val="28"/>
          <w:lang w:val="uk-UA"/>
        </w:rPr>
        <w:t>“</w:t>
      </w:r>
      <w:r w:rsidRPr="000E14A9">
        <w:rPr>
          <w:rFonts w:ascii="Times New Roman" w:hAnsi="Times New Roman" w:cs="Times New Roman"/>
          <w:szCs w:val="28"/>
          <w:lang w:val="uk-UA"/>
        </w:rPr>
        <w:t>Про утворення спільної робочої групи з підготовки проектів рішень щодо добровільного об</w:t>
      </w:r>
      <w:r w:rsidR="00E70C62">
        <w:rPr>
          <w:rFonts w:ascii="Times New Roman" w:hAnsi="Times New Roman" w:cs="Times New Roman"/>
          <w:szCs w:val="28"/>
          <w:lang w:val="uk-UA"/>
        </w:rPr>
        <w:t>’</w:t>
      </w:r>
      <w:r w:rsidRPr="000E14A9">
        <w:rPr>
          <w:rFonts w:ascii="Times New Roman" w:hAnsi="Times New Roman" w:cs="Times New Roman"/>
          <w:szCs w:val="28"/>
          <w:lang w:val="uk-UA"/>
        </w:rPr>
        <w:t>єднання територіальних громад</w:t>
      </w:r>
      <w:r w:rsidR="00E70C62">
        <w:rPr>
          <w:rFonts w:ascii="Times New Roman" w:hAnsi="Times New Roman" w:cs="Times New Roman"/>
          <w:szCs w:val="28"/>
          <w:lang w:val="uk-UA"/>
        </w:rPr>
        <w:t>”</w:t>
      </w:r>
      <w:r w:rsidRPr="000E14A9">
        <w:rPr>
          <w:rFonts w:ascii="Times New Roman" w:hAnsi="Times New Roman" w:cs="Times New Roman"/>
          <w:szCs w:val="28"/>
          <w:lang w:val="uk-UA"/>
        </w:rPr>
        <w:t>;</w:t>
      </w:r>
    </w:p>
    <w:p w:rsidR="00E70C62" w:rsidRDefault="00B72E4D" w:rsidP="00E70C62">
      <w:pPr>
        <w:widowControl w:val="0"/>
        <w:spacing w:after="4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>паспорт Маківської сільської об</w:t>
      </w:r>
      <w:r w:rsidR="00E70C62">
        <w:rPr>
          <w:rFonts w:ascii="Times New Roman" w:hAnsi="Times New Roman" w:cs="Times New Roman"/>
          <w:szCs w:val="28"/>
          <w:lang w:val="uk-UA"/>
        </w:rPr>
        <w:t>’</w:t>
      </w:r>
      <w:r w:rsidRPr="000E14A9">
        <w:rPr>
          <w:rFonts w:ascii="Times New Roman" w:hAnsi="Times New Roman" w:cs="Times New Roman"/>
          <w:szCs w:val="28"/>
          <w:lang w:val="uk-UA"/>
        </w:rPr>
        <w:t>єднаної територіальної громади та со</w:t>
      </w:r>
      <w:r w:rsidR="00E70C62">
        <w:rPr>
          <w:rFonts w:ascii="Times New Roman" w:hAnsi="Times New Roman" w:cs="Times New Roman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>ціально-економічне обґрунтування Маківської сільської об</w:t>
      </w:r>
      <w:r w:rsidR="00E70C62">
        <w:rPr>
          <w:rFonts w:ascii="Times New Roman" w:hAnsi="Times New Roman" w:cs="Times New Roman"/>
          <w:szCs w:val="28"/>
          <w:lang w:val="uk-UA"/>
        </w:rPr>
        <w:t>’</w:t>
      </w:r>
      <w:r w:rsidRPr="000E14A9">
        <w:rPr>
          <w:rFonts w:ascii="Times New Roman" w:hAnsi="Times New Roman" w:cs="Times New Roman"/>
          <w:szCs w:val="28"/>
          <w:lang w:val="uk-UA"/>
        </w:rPr>
        <w:t>єднаної територі</w:t>
      </w:r>
      <w:r w:rsidR="00E70C62">
        <w:rPr>
          <w:rFonts w:ascii="Times New Roman" w:hAnsi="Times New Roman" w:cs="Times New Roman"/>
          <w:szCs w:val="28"/>
          <w:lang w:val="uk-UA"/>
        </w:rPr>
        <w:softHyphen/>
        <w:t>альної громади.</w:t>
      </w:r>
    </w:p>
    <w:p w:rsidR="00B72E4D" w:rsidRPr="000E14A9" w:rsidRDefault="00B72E4D" w:rsidP="00E70C62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E70C62">
        <w:rPr>
          <w:rFonts w:ascii="Times New Roman" w:hAnsi="Times New Roman" w:cs="Times New Roman"/>
          <w:spacing w:val="-6"/>
          <w:szCs w:val="28"/>
          <w:lang w:val="uk-UA"/>
        </w:rPr>
        <w:t>За результатами розгляду встановлено, що запропоновані проекти рі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 xml:space="preserve">шень Маківської, Михайлівської, Чечельницької сільських рад Дунаєвецького району 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t xml:space="preserve">“Про добровільне об’єднання територіальних громад” </w:t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щодо добровіль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ного об’єд</w:t>
      </w:r>
      <w:r w:rsid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нання терито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t>ріальних громад сіл Блищанівка,</w:t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 xml:space="preserve"> Михайлівка Михай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лівської; Сло</w:t>
      </w:r>
      <w:r w:rsid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бідка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t>-</w:t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Балинська, Чечельник Чечельницької</w:t>
      </w:r>
      <w:r w:rsidR="00BF024C">
        <w:rPr>
          <w:rFonts w:ascii="Times New Roman" w:hAnsi="Times New Roman" w:cs="Times New Roman"/>
          <w:spacing w:val="-6"/>
          <w:szCs w:val="28"/>
          <w:lang w:val="uk-UA"/>
        </w:rPr>
        <w:t>;</w:t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 xml:space="preserve"> Маків, Слобідка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t>-</w:t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Залісецька, Слобідка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t>-</w:t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Рахнівська, Шатава Маківської сільських рад Дунаєвець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кого району в об’єднану Маківську сільську територіальну громаду з адміні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стративним центром у селі Маків Дунаєвецького району відповідають Кон</w:t>
      </w:r>
      <w:r w:rsidR="00E70C62" w:rsidRPr="00E70C62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Pr="00E70C62">
        <w:rPr>
          <w:rFonts w:ascii="Times New Roman" w:hAnsi="Times New Roman" w:cs="Times New Roman"/>
          <w:spacing w:val="-6"/>
          <w:szCs w:val="28"/>
          <w:lang w:val="uk-UA"/>
        </w:rPr>
        <w:t>ституції та законам України</w:t>
      </w:r>
      <w:r w:rsidRPr="000E14A9">
        <w:rPr>
          <w:rFonts w:ascii="Times New Roman" w:hAnsi="Times New Roman" w:cs="Times New Roman"/>
          <w:szCs w:val="28"/>
          <w:lang w:val="uk-UA"/>
        </w:rPr>
        <w:t>.</w:t>
      </w:r>
    </w:p>
    <w:p w:rsidR="00B72E4D" w:rsidRPr="00E70C62" w:rsidRDefault="00B72E4D" w:rsidP="00B72E4D">
      <w:pPr>
        <w:widowControl w:val="0"/>
        <w:jc w:val="both"/>
        <w:rPr>
          <w:rFonts w:ascii="Times New Roman" w:hAnsi="Times New Roman" w:cs="Times New Roman"/>
          <w:sz w:val="24"/>
          <w:lang w:val="uk-UA"/>
        </w:rPr>
      </w:pPr>
    </w:p>
    <w:p w:rsidR="00E70C62" w:rsidRDefault="00B72E4D" w:rsidP="00B72E4D">
      <w:pPr>
        <w:rPr>
          <w:rFonts w:ascii="Times New Roman" w:hAnsi="Times New Roman" w:cs="Times New Roman"/>
          <w:bCs/>
          <w:szCs w:val="28"/>
          <w:lang w:val="uk-UA"/>
        </w:rPr>
      </w:pPr>
      <w:r w:rsidRPr="000E14A9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E73DE3" w:rsidRPr="00E70C62" w:rsidRDefault="00B72E4D">
      <w:pPr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</w:r>
      <w:r w:rsidR="00E70C62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0E14A9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sectPr w:rsidR="00E73DE3" w:rsidRPr="00E70C62" w:rsidSect="00B72E4D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4D"/>
    <w:rsid w:val="003E5737"/>
    <w:rsid w:val="004812C5"/>
    <w:rsid w:val="005B5D5C"/>
    <w:rsid w:val="00751770"/>
    <w:rsid w:val="00862294"/>
    <w:rsid w:val="00A177FA"/>
    <w:rsid w:val="00A607A6"/>
    <w:rsid w:val="00B01557"/>
    <w:rsid w:val="00B72E4D"/>
    <w:rsid w:val="00B76FA5"/>
    <w:rsid w:val="00BF024C"/>
    <w:rsid w:val="00C5414A"/>
    <w:rsid w:val="00E70C62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E4D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E70C62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E70C62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semiHidden/>
    <w:rsid w:val="00E70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E4D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E70C62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E70C62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semiHidden/>
    <w:rsid w:val="00E70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2015-08-07T06:20:00Z</cp:lastPrinted>
  <dcterms:created xsi:type="dcterms:W3CDTF">2015-08-12T14:23:00Z</dcterms:created>
  <dcterms:modified xsi:type="dcterms:W3CDTF">2015-08-12T14:23:00Z</dcterms:modified>
</cp:coreProperties>
</file>