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196087" w:rsidTr="00196087">
        <w:trPr>
          <w:trHeight w:val="1258"/>
        </w:trPr>
        <w:tc>
          <w:tcPr>
            <w:tcW w:w="4076" w:type="dxa"/>
          </w:tcPr>
          <w:p w:rsidR="00196087" w:rsidRDefault="00196087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196087" w:rsidRDefault="00196087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196087" w:rsidRDefault="007673FD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06.08.</w:t>
            </w:r>
            <w:r w:rsidR="00196087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367/2015-р</w:t>
            </w:r>
          </w:p>
        </w:tc>
      </w:tr>
    </w:tbl>
    <w:p w:rsidR="00196087" w:rsidRDefault="00196087" w:rsidP="00196087">
      <w:pPr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  <w:lang w:val="uk-UA"/>
        </w:rPr>
        <w:t>\</w:t>
      </w:r>
    </w:p>
    <w:p w:rsidR="00196087" w:rsidRDefault="00196087" w:rsidP="00196087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196087" w:rsidRDefault="00196087" w:rsidP="00196087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196087" w:rsidRDefault="00196087" w:rsidP="00196087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196087" w:rsidRDefault="00196087" w:rsidP="00196087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>
        <w:rPr>
          <w:rFonts w:ascii="Times New Roman" w:hAnsi="Times New Roman"/>
          <w:bCs/>
          <w:szCs w:val="28"/>
          <w:lang w:val="uk-UA"/>
        </w:rPr>
        <w:t xml:space="preserve">Полонської міської, Бражинецької, Великоберезнянської, Великокаленицької, Котелянської, Котюржинецької, Новолабунської, Новоселицької, Онацьковецької, Прислуцької, Роговичівської сільських рад </w:t>
      </w:r>
      <w:r>
        <w:rPr>
          <w:rFonts w:ascii="Times New Roman" w:hAnsi="Times New Roman" w:cs="Times New Roman"/>
          <w:szCs w:val="28"/>
          <w:lang w:val="uk-UA"/>
        </w:rPr>
        <w:t>“Про добровільне об’єднання територіальних громад”</w:t>
      </w:r>
    </w:p>
    <w:p w:rsidR="00196087" w:rsidRDefault="00196087" w:rsidP="00196087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У Хмельницькій облдержадміністрації розглянуто проект рішення </w:t>
      </w:r>
      <w:r>
        <w:rPr>
          <w:rFonts w:ascii="Times New Roman" w:hAnsi="Times New Roman"/>
          <w:bCs/>
          <w:szCs w:val="28"/>
          <w:lang w:val="uk-UA"/>
        </w:rPr>
        <w:t>По</w:t>
      </w:r>
      <w:r>
        <w:rPr>
          <w:rFonts w:ascii="Times New Roman" w:hAnsi="Times New Roman"/>
          <w:bCs/>
          <w:szCs w:val="28"/>
          <w:lang w:val="uk-UA"/>
        </w:rPr>
        <w:softHyphen/>
        <w:t xml:space="preserve">лонської міської </w:t>
      </w:r>
      <w:r>
        <w:rPr>
          <w:rFonts w:ascii="Times New Roman" w:hAnsi="Times New Roman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громад міста Полонне, села Ганнусине Полонської міської ради; сіл Блидні, Котюржинці, Черніївка Ко</w:t>
      </w:r>
      <w:r>
        <w:rPr>
          <w:rFonts w:ascii="Times New Roman" w:hAnsi="Times New Roman"/>
          <w:szCs w:val="28"/>
          <w:lang w:val="uk-UA"/>
        </w:rPr>
        <w:softHyphen/>
        <w:t>тюржинецької; Новоселиця, Дубовий Гай Новоселицької, Онацьківці, Хра</w:t>
      </w:r>
      <w:r>
        <w:rPr>
          <w:rFonts w:ascii="Times New Roman" w:hAnsi="Times New Roman"/>
          <w:szCs w:val="28"/>
          <w:lang w:val="uk-UA"/>
        </w:rPr>
        <w:softHyphen/>
        <w:t>бузна Онацьковецької; Сягрів, Роговичі, Червоне Роговичівської; Бражинці, Кіпчинці, Фадіївка Бражинецької; Велика Березна, Варварівка, Адамів, Рад</w:t>
      </w:r>
      <w:r>
        <w:rPr>
          <w:rFonts w:ascii="Times New Roman" w:hAnsi="Times New Roman"/>
          <w:szCs w:val="28"/>
          <w:lang w:val="uk-UA"/>
        </w:rPr>
        <w:softHyphen/>
        <w:t>госпне Великоберезнянської; Любомирка, Прислуч, Колосівка Прислуцької; Великі Каленичі, Малі Каленичі, Коханівка Великокаленицької; Котелянка Коте</w:t>
      </w:r>
      <w:r w:rsidRPr="00196087">
        <w:rPr>
          <w:rFonts w:ascii="Times New Roman" w:hAnsi="Times New Roman"/>
          <w:spacing w:val="-4"/>
          <w:szCs w:val="28"/>
          <w:lang w:val="uk-UA"/>
        </w:rPr>
        <w:t>лянської; Новолабунь, Титьків, Троєщина, Юровщина Новолабунської сіль</w:t>
      </w:r>
      <w:r w:rsidRPr="00196087">
        <w:rPr>
          <w:rFonts w:ascii="Times New Roman" w:hAnsi="Times New Roman"/>
          <w:spacing w:val="-4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ських рад у Полонську територіальну громаду з центром у місті Полонне, заре</w:t>
      </w:r>
      <w:r>
        <w:rPr>
          <w:rFonts w:ascii="Times New Roman" w:hAnsi="Times New Roman"/>
          <w:szCs w:val="28"/>
          <w:lang w:val="uk-UA"/>
        </w:rPr>
        <w:softHyphen/>
      </w:r>
      <w:r w:rsidRPr="00196087">
        <w:rPr>
          <w:rFonts w:ascii="Times New Roman" w:hAnsi="Times New Roman"/>
          <w:spacing w:val="-6"/>
          <w:szCs w:val="28"/>
          <w:lang w:val="uk-UA"/>
        </w:rPr>
        <w:t>єстроване в облдержадміністрації 05 серпня 2015 року за № 98/5277-11-13/2015,</w:t>
      </w:r>
      <w:r>
        <w:rPr>
          <w:rFonts w:ascii="Times New Roman" w:hAnsi="Times New Roman"/>
          <w:szCs w:val="28"/>
          <w:lang w:val="uk-UA"/>
        </w:rPr>
        <w:t xml:space="preserve"> та додані до нього такі матеріали: 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Полонської міської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міської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</w:t>
      </w:r>
      <w:r>
        <w:rPr>
          <w:rFonts w:ascii="Times New Roman" w:hAnsi="Times New Roman"/>
          <w:szCs w:val="28"/>
          <w:lang w:val="uk-UA"/>
        </w:rPr>
        <w:softHyphen/>
        <w:t>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Роговичівської сільської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  <w:t>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Бражинецької сільської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  <w:t>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; 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Новоселицької сільської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  <w:t>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Онацьковецької сільської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Онацьковецької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  <w:t>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; </w:t>
      </w:r>
    </w:p>
    <w:p w:rsidR="00196087" w:rsidRDefault="00196087" w:rsidP="00196087">
      <w:pPr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lastRenderedPageBreak/>
        <w:t xml:space="preserve">рішення Котюржинецької сільської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  <w:t>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; 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Великокаленицької сільської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  <w:t>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Котелянської сільської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  <w:t>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Прислуцької сільської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Прислуцької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</w:t>
      </w:r>
      <w:r>
        <w:rPr>
          <w:rFonts w:ascii="Times New Roman" w:hAnsi="Times New Roman"/>
          <w:szCs w:val="28"/>
          <w:lang w:val="uk-UA"/>
        </w:rPr>
        <w:softHyphen/>
        <w:t>нання тери</w:t>
      </w:r>
      <w:r>
        <w:rPr>
          <w:rFonts w:ascii="Times New Roman" w:hAnsi="Times New Roman"/>
          <w:szCs w:val="28"/>
          <w:lang w:val="uk-UA"/>
        </w:rPr>
        <w:softHyphen/>
        <w:t>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Великоберезнянської сільської ради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  <w:t>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рішення Новолабунської сільської ради  від 05.08.2015 року № 1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схва</w:t>
      </w:r>
      <w:r>
        <w:rPr>
          <w:rFonts w:ascii="Times New Roman" w:hAnsi="Times New Roman"/>
          <w:szCs w:val="28"/>
          <w:lang w:val="uk-UA"/>
        </w:rPr>
        <w:softHyphen/>
        <w:t xml:space="preserve">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  <w:t>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; 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196087">
        <w:rPr>
          <w:rFonts w:ascii="Times New Roman" w:hAnsi="Times New Roman"/>
          <w:spacing w:val="-4"/>
          <w:szCs w:val="28"/>
          <w:lang w:val="uk-UA"/>
        </w:rPr>
        <w:t xml:space="preserve">розпорядження Полонської міської ради від 30.07.2015 року № 133/2015-р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утворення спільної робочої групи з підготовки проектів рішень щодо добровільного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;  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196087">
        <w:rPr>
          <w:rFonts w:ascii="Times New Roman" w:hAnsi="Times New Roman"/>
          <w:spacing w:val="-4"/>
          <w:szCs w:val="28"/>
          <w:lang w:val="uk-UA"/>
        </w:rPr>
        <w:t>розпорядження Полонської міської ради від 03.08.2015 року № 134/2015-р</w:t>
      </w:r>
      <w:r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внесення змін в розпорядження міського голови від 30 липня 2015</w:t>
      </w:r>
      <w:r w:rsidR="00E06E2D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року № 133/2015-р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утворення спільної робочої групи з підготовки проектів рішень щодо добровільного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; </w:t>
      </w:r>
    </w:p>
    <w:p w:rsidR="00196087" w:rsidRDefault="00196087" w:rsidP="00196087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паспорт Полонської міської об’єднаної територіальної громади </w:t>
      </w:r>
      <w:r>
        <w:t>та соці</w:t>
      </w:r>
      <w:r>
        <w:rPr>
          <w:rFonts w:ascii="Times New Roman" w:hAnsi="Times New Roman"/>
          <w:lang w:val="uk-UA"/>
        </w:rPr>
        <w:softHyphen/>
      </w:r>
      <w:r>
        <w:t>ально-економічне обґрунтування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Полонської міської об’єднаної територіаль</w:t>
      </w:r>
      <w:r w:rsidR="00231B2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ної громади.</w:t>
      </w:r>
    </w:p>
    <w:p w:rsidR="00196087" w:rsidRDefault="00196087" w:rsidP="00196087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231B2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шень міста Полонне, села Ганнусине Полонської міської ради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сіл Блидні, Котюржинці, Черніївка Котюржинецької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Новоселиця, Дубовий Гай Новосе</w:t>
      </w:r>
      <w:r w:rsidR="00231B2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лицької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Онацьківці, Храбузна Онацьковецької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Сягрів, Рогови</w:t>
      </w:r>
      <w:r w:rsidR="00231B20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і, Червоне Ро</w:t>
      </w:r>
      <w:r w:rsidR="00231B2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говичівської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Бражинці, Кіпчинці, Фадіївка Бражинецької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Велика Березна, Варварівка, Адамів, Радгоспне Великоберезнянської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Любомирка, Прислуч, Колосівка Прислуцької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Великі Каленичі, Малі Каленичі, Коханівка Велико</w:t>
      </w:r>
      <w:r w:rsidR="00231B2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каленицької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Котелянка Котелянської</w:t>
      </w:r>
      <w:r w:rsidR="00231B20">
        <w:rPr>
          <w:rFonts w:ascii="Times New Roman" w:hAnsi="Times New Roman"/>
          <w:szCs w:val="28"/>
          <w:lang w:val="uk-UA"/>
        </w:rPr>
        <w:t>;</w:t>
      </w:r>
      <w:r>
        <w:rPr>
          <w:rFonts w:ascii="Times New Roman" w:hAnsi="Times New Roman"/>
          <w:szCs w:val="28"/>
          <w:lang w:val="uk-UA"/>
        </w:rPr>
        <w:t xml:space="preserve"> Новолабунь, Титьків, Троєщина, Юров</w:t>
      </w:r>
      <w:r w:rsidR="00231B2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щина Новолабунської сільських рад в Полонську територіальну громаду з центром у місті Полонне відповідають Конституції та законам України.</w:t>
      </w:r>
    </w:p>
    <w:p w:rsidR="00196087" w:rsidRDefault="00196087" w:rsidP="00196087">
      <w:pPr>
        <w:widowControl w:val="0"/>
        <w:jc w:val="both"/>
        <w:rPr>
          <w:rFonts w:ascii="Times New Roman" w:hAnsi="Times New Roman"/>
          <w:szCs w:val="28"/>
          <w:lang w:val="uk-UA"/>
        </w:rPr>
      </w:pPr>
    </w:p>
    <w:p w:rsidR="00196087" w:rsidRDefault="00196087" w:rsidP="00196087">
      <w:pPr>
        <w:widowControl w:val="0"/>
        <w:jc w:val="both"/>
        <w:rPr>
          <w:rFonts w:ascii="Times New Roman" w:hAnsi="Times New Roman"/>
          <w:szCs w:val="28"/>
          <w:lang w:val="uk-UA"/>
        </w:rPr>
      </w:pPr>
    </w:p>
    <w:p w:rsidR="00231B20" w:rsidRDefault="00196087" w:rsidP="00196087">
      <w:pPr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 xml:space="preserve">Заступник голови </w:t>
      </w:r>
    </w:p>
    <w:p w:rsidR="00196087" w:rsidRDefault="00196087" w:rsidP="00196087">
      <w:pPr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адміністрації</w:t>
      </w:r>
      <w:r w:rsidR="00231B20">
        <w:rPr>
          <w:rFonts w:ascii="Times New Roman" w:hAnsi="Times New Roman"/>
          <w:bCs/>
          <w:szCs w:val="28"/>
          <w:lang w:val="uk-UA"/>
        </w:rPr>
        <w:tab/>
      </w:r>
      <w:r w:rsidR="00231B20">
        <w:rPr>
          <w:rFonts w:ascii="Times New Roman" w:hAnsi="Times New Roman"/>
          <w:bCs/>
          <w:szCs w:val="28"/>
          <w:lang w:val="uk-UA"/>
        </w:rPr>
        <w:tab/>
      </w:r>
      <w:r w:rsidR="00231B20">
        <w:rPr>
          <w:rFonts w:ascii="Times New Roman" w:hAnsi="Times New Roman"/>
          <w:bCs/>
          <w:szCs w:val="28"/>
          <w:lang w:val="uk-UA"/>
        </w:rPr>
        <w:tab/>
      </w:r>
      <w:r w:rsidR="00231B20">
        <w:rPr>
          <w:rFonts w:ascii="Times New Roman" w:hAnsi="Times New Roman"/>
          <w:bCs/>
          <w:szCs w:val="28"/>
          <w:lang w:val="uk-UA"/>
        </w:rPr>
        <w:tab/>
      </w:r>
      <w:r w:rsidR="00231B20">
        <w:rPr>
          <w:rFonts w:ascii="Times New Roman" w:hAnsi="Times New Roman"/>
          <w:bCs/>
          <w:szCs w:val="28"/>
          <w:lang w:val="uk-UA"/>
        </w:rPr>
        <w:tab/>
      </w:r>
      <w:r w:rsidR="00231B20">
        <w:rPr>
          <w:rFonts w:ascii="Times New Roman" w:hAnsi="Times New Roman"/>
          <w:bCs/>
          <w:szCs w:val="28"/>
          <w:lang w:val="uk-UA"/>
        </w:rPr>
        <w:tab/>
      </w:r>
      <w:r w:rsidR="00231B20">
        <w:rPr>
          <w:rFonts w:ascii="Times New Roman" w:hAnsi="Times New Roman"/>
          <w:bCs/>
          <w:szCs w:val="28"/>
          <w:lang w:val="uk-UA"/>
        </w:rPr>
        <w:tab/>
      </w:r>
      <w:r w:rsidR="00231B20">
        <w:rPr>
          <w:rFonts w:ascii="Times New Roman" w:hAnsi="Times New Roman"/>
          <w:bCs/>
          <w:szCs w:val="28"/>
          <w:lang w:val="uk-UA"/>
        </w:rPr>
        <w:tab/>
        <w:t xml:space="preserve">         </w:t>
      </w:r>
      <w:r>
        <w:rPr>
          <w:rFonts w:ascii="Times New Roman" w:hAnsi="Times New Roman"/>
          <w:bCs/>
          <w:szCs w:val="28"/>
          <w:lang w:val="uk-UA"/>
        </w:rPr>
        <w:t>В.Кальніченко</w:t>
      </w:r>
    </w:p>
    <w:p w:rsidR="00E73DE3" w:rsidRDefault="00E73DE3"/>
    <w:sectPr w:rsidR="00E73DE3" w:rsidSect="0019608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7F" w:rsidRDefault="0048247F">
      <w:r>
        <w:separator/>
      </w:r>
    </w:p>
  </w:endnote>
  <w:endnote w:type="continuationSeparator" w:id="0">
    <w:p w:rsidR="0048247F" w:rsidRDefault="004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7F" w:rsidRDefault="0048247F">
      <w:r>
        <w:separator/>
      </w:r>
    </w:p>
  </w:footnote>
  <w:footnote w:type="continuationSeparator" w:id="0">
    <w:p w:rsidR="0048247F" w:rsidRDefault="0048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087" w:rsidRDefault="00196087" w:rsidP="003926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31B20">
      <w:rPr>
        <w:rStyle w:val="PageNumber"/>
      </w:rPr>
      <w:fldChar w:fldCharType="separate"/>
    </w:r>
    <w:r w:rsidR="00E06E2D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087" w:rsidRDefault="001960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087" w:rsidRDefault="00196087" w:rsidP="003926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434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087" w:rsidRDefault="00196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C5"/>
    <w:rsid w:val="00196087"/>
    <w:rsid w:val="00231B20"/>
    <w:rsid w:val="003926CA"/>
    <w:rsid w:val="003E5737"/>
    <w:rsid w:val="0040245A"/>
    <w:rsid w:val="004812C5"/>
    <w:rsid w:val="0048247F"/>
    <w:rsid w:val="00751770"/>
    <w:rsid w:val="007673FD"/>
    <w:rsid w:val="00862294"/>
    <w:rsid w:val="009F2CC5"/>
    <w:rsid w:val="00A177FA"/>
    <w:rsid w:val="00A607A6"/>
    <w:rsid w:val="00C532E8"/>
    <w:rsid w:val="00C5414A"/>
    <w:rsid w:val="00E06E2D"/>
    <w:rsid w:val="00E73DE3"/>
    <w:rsid w:val="00EB5434"/>
    <w:rsid w:val="00F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087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196087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196087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1960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6087"/>
  </w:style>
  <w:style w:type="paragraph" w:styleId="BalloonText">
    <w:name w:val="Balloon Text"/>
    <w:basedOn w:val="Normal"/>
    <w:semiHidden/>
    <w:rsid w:val="00231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087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196087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196087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1960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6087"/>
  </w:style>
  <w:style w:type="paragraph" w:styleId="BalloonText">
    <w:name w:val="Balloon Text"/>
    <w:basedOn w:val="Normal"/>
    <w:semiHidden/>
    <w:rsid w:val="00231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2923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2015-08-10T07:04:00Z</cp:lastPrinted>
  <dcterms:created xsi:type="dcterms:W3CDTF">2015-08-12T14:22:00Z</dcterms:created>
  <dcterms:modified xsi:type="dcterms:W3CDTF">2015-08-12T14:22:00Z</dcterms:modified>
</cp:coreProperties>
</file>