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29" w:rsidRPr="00C37A29" w:rsidRDefault="005533F2" w:rsidP="00C37A29">
      <w:pPr>
        <w:shd w:val="clear" w:color="auto" w:fill="FFFFFF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047740" cy="21443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7A29" w:rsidRPr="00D22322" w:rsidRDefault="00C37A29" w:rsidP="00C37A29">
      <w:pPr>
        <w:shd w:val="clear" w:color="auto" w:fill="FFFFFF"/>
        <w:autoSpaceDN w:val="0"/>
        <w:adjustRightInd w:val="0"/>
        <w:jc w:val="both"/>
        <w:rPr>
          <w:color w:val="000000"/>
          <w:sz w:val="16"/>
          <w:szCs w:val="28"/>
        </w:rPr>
      </w:pPr>
    </w:p>
    <w:p w:rsidR="00C37A29" w:rsidRPr="00D22322" w:rsidRDefault="00C37A29" w:rsidP="00C37A29">
      <w:pPr>
        <w:shd w:val="clear" w:color="auto" w:fill="FFFFFF"/>
        <w:autoSpaceDN w:val="0"/>
        <w:adjustRightInd w:val="0"/>
        <w:jc w:val="both"/>
        <w:rPr>
          <w:color w:val="000000"/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C37A29" w:rsidRPr="00C37A29" w:rsidTr="00C37A2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37A29" w:rsidRPr="00C37A29" w:rsidRDefault="00C37A29">
            <w:pPr>
              <w:suppressAutoHyphens/>
              <w:overflowPunct w:val="0"/>
              <w:autoSpaceDE w:val="0"/>
              <w:spacing w:after="80"/>
              <w:jc w:val="both"/>
              <w:rPr>
                <w:sz w:val="28"/>
                <w:szCs w:val="28"/>
                <w:lang w:eastAsia="zh-CN"/>
              </w:rPr>
            </w:pPr>
            <w:r w:rsidRPr="00C37A29">
              <w:rPr>
                <w:spacing w:val="-6"/>
                <w:sz w:val="28"/>
                <w:szCs w:val="28"/>
              </w:rPr>
              <w:t xml:space="preserve">Про </w:t>
            </w:r>
            <w:r w:rsidRPr="00703710">
              <w:rPr>
                <w:spacing w:val="-6"/>
                <w:sz w:val="28"/>
                <w:szCs w:val="28"/>
              </w:rPr>
              <w:t>проведення громадської екс</w:t>
            </w:r>
            <w:r>
              <w:rPr>
                <w:spacing w:val="-6"/>
                <w:sz w:val="28"/>
                <w:szCs w:val="28"/>
              </w:rPr>
              <w:softHyphen/>
            </w:r>
            <w:r w:rsidRPr="00703710">
              <w:rPr>
                <w:spacing w:val="-6"/>
                <w:sz w:val="28"/>
                <w:szCs w:val="28"/>
              </w:rPr>
              <w:t>пер</w:t>
            </w:r>
            <w:r w:rsidRPr="00703710">
              <w:rPr>
                <w:spacing w:val="-6"/>
                <w:sz w:val="28"/>
                <w:szCs w:val="28"/>
              </w:rPr>
              <w:softHyphen/>
              <w:t>тизи діяльності Хмельницької обласної державної адміністрації щодо дотримання стандартів на</w:t>
            </w:r>
            <w:r>
              <w:rPr>
                <w:spacing w:val="-6"/>
                <w:sz w:val="28"/>
                <w:szCs w:val="28"/>
              </w:rPr>
              <w:softHyphen/>
            </w:r>
            <w:r w:rsidRPr="00703710">
              <w:rPr>
                <w:spacing w:val="-6"/>
                <w:sz w:val="28"/>
                <w:szCs w:val="28"/>
              </w:rPr>
              <w:t>дання соціальних та адміністра</w:t>
            </w:r>
            <w:r>
              <w:rPr>
                <w:spacing w:val="-6"/>
                <w:sz w:val="28"/>
                <w:szCs w:val="28"/>
              </w:rPr>
              <w:softHyphen/>
            </w:r>
            <w:r w:rsidRPr="00703710">
              <w:rPr>
                <w:spacing w:val="-6"/>
                <w:sz w:val="28"/>
                <w:szCs w:val="28"/>
              </w:rPr>
              <w:t>тивних послуг особам з інвалід</w:t>
            </w:r>
            <w:r>
              <w:rPr>
                <w:spacing w:val="-6"/>
                <w:sz w:val="28"/>
                <w:szCs w:val="28"/>
              </w:rPr>
              <w:softHyphen/>
            </w:r>
            <w:r w:rsidRPr="00703710">
              <w:rPr>
                <w:spacing w:val="-6"/>
                <w:sz w:val="28"/>
                <w:szCs w:val="28"/>
              </w:rPr>
              <w:t>ністю внаслідок психічних роз</w:t>
            </w:r>
            <w:r>
              <w:rPr>
                <w:spacing w:val="-6"/>
                <w:sz w:val="28"/>
                <w:szCs w:val="28"/>
              </w:rPr>
              <w:softHyphen/>
            </w:r>
            <w:r w:rsidRPr="00703710">
              <w:rPr>
                <w:spacing w:val="-6"/>
                <w:sz w:val="28"/>
                <w:szCs w:val="28"/>
              </w:rPr>
              <w:t>ла</w:t>
            </w:r>
            <w:r>
              <w:rPr>
                <w:spacing w:val="-6"/>
                <w:sz w:val="28"/>
                <w:szCs w:val="28"/>
              </w:rPr>
              <w:softHyphen/>
            </w:r>
            <w:r w:rsidRPr="00703710">
              <w:rPr>
                <w:spacing w:val="-6"/>
                <w:sz w:val="28"/>
                <w:szCs w:val="28"/>
              </w:rPr>
              <w:t>дів і розумової відсталості, їхнім законним представникам</w:t>
            </w:r>
          </w:p>
        </w:tc>
      </w:tr>
    </w:tbl>
    <w:p w:rsidR="00C37A29" w:rsidRPr="00D22322" w:rsidRDefault="00C37A29" w:rsidP="00C37A29">
      <w:pPr>
        <w:rPr>
          <w:sz w:val="12"/>
          <w:szCs w:val="28"/>
          <w:lang w:eastAsia="zh-CN"/>
        </w:rPr>
      </w:pPr>
    </w:p>
    <w:p w:rsidR="00C37A29" w:rsidRPr="00D22322" w:rsidRDefault="00C37A29" w:rsidP="00C37A29">
      <w:pPr>
        <w:rPr>
          <w:sz w:val="12"/>
          <w:szCs w:val="28"/>
        </w:rPr>
      </w:pPr>
    </w:p>
    <w:p w:rsidR="000669D9" w:rsidRPr="00703710" w:rsidRDefault="000669D9" w:rsidP="00D22322">
      <w:pPr>
        <w:spacing w:after="80"/>
        <w:ind w:firstLine="709"/>
        <w:jc w:val="both"/>
        <w:rPr>
          <w:sz w:val="28"/>
          <w:szCs w:val="28"/>
        </w:rPr>
      </w:pPr>
      <w:r w:rsidRPr="00703710">
        <w:rPr>
          <w:sz w:val="28"/>
          <w:szCs w:val="28"/>
        </w:rPr>
        <w:t>На підставі статей 6, 39 Закону України “Про місцеві державні адміні</w:t>
      </w:r>
      <w:r w:rsidR="00C37A29">
        <w:rPr>
          <w:sz w:val="28"/>
          <w:szCs w:val="28"/>
        </w:rPr>
        <w:softHyphen/>
      </w:r>
      <w:r w:rsidRPr="00703710">
        <w:rPr>
          <w:sz w:val="28"/>
          <w:szCs w:val="28"/>
        </w:rPr>
        <w:t>страції”, постанови Кабінету Міністрів України від 05 листопада 2008 року № 976 “Про затвердження Порядку сприяння проведенню громадської експер</w:t>
      </w:r>
      <w:r w:rsidRPr="00703710">
        <w:rPr>
          <w:sz w:val="28"/>
          <w:szCs w:val="28"/>
        </w:rPr>
        <w:softHyphen/>
        <w:t>тизи діяльності органів виконавчої влади”, запиту Всеукраї</w:t>
      </w:r>
      <w:r w:rsidR="00C37A29">
        <w:rPr>
          <w:sz w:val="28"/>
          <w:szCs w:val="28"/>
        </w:rPr>
        <w:t>нської громадської організації “</w:t>
      </w:r>
      <w:r w:rsidRPr="00703710">
        <w:rPr>
          <w:sz w:val="28"/>
          <w:szCs w:val="28"/>
        </w:rPr>
        <w:t>Коаліція захисту прав інвалідів та осіб із інтелектуальною недо</w:t>
      </w:r>
      <w:r w:rsidR="00C37A29">
        <w:rPr>
          <w:sz w:val="28"/>
          <w:szCs w:val="28"/>
        </w:rPr>
        <w:softHyphen/>
      </w:r>
      <w:r w:rsidRPr="00703710">
        <w:rPr>
          <w:sz w:val="28"/>
          <w:szCs w:val="28"/>
        </w:rPr>
        <w:t>статністю</w:t>
      </w:r>
      <w:r w:rsidR="00C37A29">
        <w:rPr>
          <w:sz w:val="28"/>
          <w:szCs w:val="28"/>
        </w:rPr>
        <w:t>”</w:t>
      </w:r>
      <w:r w:rsidR="00B069B5">
        <w:rPr>
          <w:sz w:val="28"/>
          <w:szCs w:val="28"/>
        </w:rPr>
        <w:t xml:space="preserve"> від 11.06.2015 № 209</w:t>
      </w:r>
      <w:r w:rsidRPr="00703710">
        <w:rPr>
          <w:sz w:val="28"/>
          <w:szCs w:val="28"/>
        </w:rPr>
        <w:t>:</w:t>
      </w:r>
    </w:p>
    <w:p w:rsidR="000669D9" w:rsidRPr="00703710" w:rsidRDefault="000669D9" w:rsidP="00D22322">
      <w:pPr>
        <w:spacing w:after="80"/>
        <w:ind w:firstLine="709"/>
        <w:jc w:val="both"/>
        <w:rPr>
          <w:sz w:val="28"/>
          <w:szCs w:val="28"/>
        </w:rPr>
      </w:pPr>
      <w:r w:rsidRPr="00703710">
        <w:rPr>
          <w:sz w:val="28"/>
          <w:szCs w:val="28"/>
        </w:rPr>
        <w:t>1. </w:t>
      </w:r>
      <w:r w:rsidR="00336E32">
        <w:rPr>
          <w:sz w:val="28"/>
          <w:szCs w:val="28"/>
        </w:rPr>
        <w:t xml:space="preserve">Провести громадську експертизу </w:t>
      </w:r>
      <w:r w:rsidR="00336E32" w:rsidRPr="00703710">
        <w:rPr>
          <w:spacing w:val="-6"/>
          <w:sz w:val="28"/>
          <w:szCs w:val="28"/>
        </w:rPr>
        <w:t>діяльності Хмельницької обласної дер</w:t>
      </w:r>
      <w:r w:rsidR="00C37A29">
        <w:rPr>
          <w:spacing w:val="-6"/>
          <w:sz w:val="28"/>
          <w:szCs w:val="28"/>
        </w:rPr>
        <w:softHyphen/>
      </w:r>
      <w:r w:rsidR="00336E32" w:rsidRPr="00703710">
        <w:rPr>
          <w:spacing w:val="-6"/>
          <w:sz w:val="28"/>
          <w:szCs w:val="28"/>
        </w:rPr>
        <w:t xml:space="preserve">жавної адміністрації </w:t>
      </w:r>
      <w:r w:rsidR="00B069B5" w:rsidRPr="00703710">
        <w:rPr>
          <w:spacing w:val="-6"/>
          <w:sz w:val="28"/>
          <w:szCs w:val="28"/>
        </w:rPr>
        <w:t>(далі – громадська експертиза)</w:t>
      </w:r>
      <w:r w:rsidR="00BA4D7E">
        <w:rPr>
          <w:spacing w:val="-6"/>
          <w:sz w:val="28"/>
          <w:szCs w:val="28"/>
        </w:rPr>
        <w:t xml:space="preserve"> </w:t>
      </w:r>
      <w:r w:rsidR="00336E32" w:rsidRPr="00703710">
        <w:rPr>
          <w:spacing w:val="-6"/>
          <w:sz w:val="28"/>
          <w:szCs w:val="28"/>
        </w:rPr>
        <w:t>щодо дотримання стандартів надання соціальних та адміні</w:t>
      </w:r>
      <w:r w:rsidR="00C37A29">
        <w:rPr>
          <w:spacing w:val="-6"/>
          <w:sz w:val="28"/>
          <w:szCs w:val="28"/>
        </w:rPr>
        <w:softHyphen/>
      </w:r>
      <w:r w:rsidR="00336E32" w:rsidRPr="00703710">
        <w:rPr>
          <w:spacing w:val="-6"/>
          <w:sz w:val="28"/>
          <w:szCs w:val="28"/>
        </w:rPr>
        <w:t>стративних послуг особам з інвалідністю внаслідок психічних розладів і розумової відсталості, їхнім законним представникам</w:t>
      </w:r>
      <w:r w:rsidR="00336E32">
        <w:rPr>
          <w:spacing w:val="-6"/>
          <w:sz w:val="28"/>
          <w:szCs w:val="28"/>
        </w:rPr>
        <w:t>.</w:t>
      </w:r>
    </w:p>
    <w:p w:rsidR="000669D9" w:rsidRPr="00703710" w:rsidRDefault="000669D9" w:rsidP="00D22322">
      <w:pPr>
        <w:spacing w:after="80"/>
        <w:ind w:firstLine="709"/>
        <w:jc w:val="both"/>
        <w:rPr>
          <w:spacing w:val="-6"/>
          <w:sz w:val="28"/>
          <w:szCs w:val="28"/>
        </w:rPr>
      </w:pPr>
      <w:r w:rsidRPr="00703710">
        <w:rPr>
          <w:sz w:val="28"/>
          <w:szCs w:val="28"/>
        </w:rPr>
        <w:t>2. Департаментам соціального захисту населення</w:t>
      </w:r>
      <w:r w:rsidR="00C05423" w:rsidRPr="00703710">
        <w:rPr>
          <w:sz w:val="28"/>
          <w:szCs w:val="28"/>
        </w:rPr>
        <w:t>,</w:t>
      </w:r>
      <w:r w:rsidRPr="00C37A29">
        <w:rPr>
          <w:sz w:val="28"/>
          <w:szCs w:val="28"/>
        </w:rPr>
        <w:t xml:space="preserve"> </w:t>
      </w:r>
      <w:r w:rsidRPr="00703710">
        <w:rPr>
          <w:sz w:val="28"/>
          <w:szCs w:val="28"/>
        </w:rPr>
        <w:t>економічного роз</w:t>
      </w:r>
      <w:r w:rsidR="00D22322">
        <w:rPr>
          <w:sz w:val="28"/>
          <w:szCs w:val="28"/>
        </w:rPr>
        <w:softHyphen/>
      </w:r>
      <w:r w:rsidRPr="00703710">
        <w:rPr>
          <w:sz w:val="28"/>
          <w:szCs w:val="28"/>
        </w:rPr>
        <w:t>витку</w:t>
      </w:r>
      <w:r w:rsidR="00B468D8">
        <w:rPr>
          <w:sz w:val="28"/>
          <w:szCs w:val="28"/>
        </w:rPr>
        <w:t>, промисловості та інфраструктури</w:t>
      </w:r>
      <w:r w:rsidRPr="00703710">
        <w:rPr>
          <w:sz w:val="28"/>
          <w:szCs w:val="28"/>
        </w:rPr>
        <w:t xml:space="preserve"> </w:t>
      </w:r>
      <w:r w:rsidR="00C7772B" w:rsidRPr="00703710">
        <w:rPr>
          <w:sz w:val="28"/>
          <w:szCs w:val="28"/>
        </w:rPr>
        <w:t xml:space="preserve">облдержадміністрації </w:t>
      </w:r>
      <w:r w:rsidRPr="00703710">
        <w:rPr>
          <w:sz w:val="28"/>
          <w:szCs w:val="28"/>
        </w:rPr>
        <w:t xml:space="preserve">надати </w:t>
      </w:r>
      <w:r w:rsidR="00C37A29">
        <w:rPr>
          <w:sz w:val="28"/>
          <w:szCs w:val="28"/>
        </w:rPr>
        <w:t>ВГО “</w:t>
      </w:r>
      <w:r w:rsidR="00336E32" w:rsidRPr="00703710">
        <w:rPr>
          <w:sz w:val="28"/>
          <w:szCs w:val="28"/>
        </w:rPr>
        <w:t>Коаліція захисту прав інвалідів та осіб із інтелектуальною недостатністю</w:t>
      </w:r>
      <w:r w:rsidR="00C37A29">
        <w:rPr>
          <w:sz w:val="28"/>
          <w:szCs w:val="28"/>
        </w:rPr>
        <w:t>”</w:t>
      </w:r>
      <w:r w:rsidR="00336E32" w:rsidRPr="00703710">
        <w:rPr>
          <w:spacing w:val="-6"/>
          <w:sz w:val="28"/>
          <w:szCs w:val="28"/>
        </w:rPr>
        <w:t xml:space="preserve"> </w:t>
      </w:r>
      <w:r w:rsidR="00336E32">
        <w:rPr>
          <w:spacing w:val="-6"/>
          <w:sz w:val="28"/>
          <w:szCs w:val="28"/>
        </w:rPr>
        <w:t>та управлінню інформаційної діяльності та комунікацій з громадськістю</w:t>
      </w:r>
      <w:r w:rsidRPr="00703710">
        <w:rPr>
          <w:sz w:val="28"/>
          <w:szCs w:val="28"/>
        </w:rPr>
        <w:t xml:space="preserve"> </w:t>
      </w:r>
      <w:r w:rsidR="00313D6E">
        <w:rPr>
          <w:sz w:val="28"/>
          <w:szCs w:val="28"/>
        </w:rPr>
        <w:t>облдерж</w:t>
      </w:r>
      <w:r w:rsidR="00D22322">
        <w:rPr>
          <w:sz w:val="28"/>
          <w:szCs w:val="28"/>
        </w:rPr>
        <w:softHyphen/>
      </w:r>
      <w:r w:rsidR="00313D6E">
        <w:rPr>
          <w:sz w:val="28"/>
          <w:szCs w:val="28"/>
        </w:rPr>
        <w:t>адміністрації</w:t>
      </w:r>
      <w:r w:rsidR="00A54246" w:rsidRPr="00A54246">
        <w:rPr>
          <w:sz w:val="28"/>
          <w:szCs w:val="28"/>
        </w:rPr>
        <w:t xml:space="preserve"> </w:t>
      </w:r>
      <w:r w:rsidR="00A54246">
        <w:rPr>
          <w:sz w:val="28"/>
          <w:szCs w:val="28"/>
        </w:rPr>
        <w:t>матеріали</w:t>
      </w:r>
      <w:r w:rsidR="00313D6E">
        <w:rPr>
          <w:sz w:val="28"/>
          <w:szCs w:val="28"/>
        </w:rPr>
        <w:t xml:space="preserve"> </w:t>
      </w:r>
      <w:r w:rsidR="00C05423" w:rsidRPr="00703710">
        <w:rPr>
          <w:spacing w:val="-6"/>
          <w:sz w:val="28"/>
          <w:szCs w:val="28"/>
        </w:rPr>
        <w:t xml:space="preserve">щодо дотримання стандартів надання соціальних та адміністративних послуг особам з інвалідністю внаслідок психічних розладів і розумової відсталості, їхнім законним представникам </w:t>
      </w:r>
      <w:r w:rsidR="00336E32">
        <w:rPr>
          <w:sz w:val="28"/>
          <w:szCs w:val="28"/>
        </w:rPr>
        <w:t>до 1</w:t>
      </w:r>
      <w:r w:rsidR="00B069B5">
        <w:rPr>
          <w:sz w:val="28"/>
          <w:szCs w:val="28"/>
        </w:rPr>
        <w:t>4</w:t>
      </w:r>
      <w:r w:rsidR="00C05423" w:rsidRPr="00703710">
        <w:rPr>
          <w:sz w:val="28"/>
          <w:szCs w:val="28"/>
        </w:rPr>
        <w:t xml:space="preserve"> серпня 2015 року.</w:t>
      </w:r>
    </w:p>
    <w:p w:rsidR="00C05423" w:rsidRPr="00C37A29" w:rsidRDefault="00C37A29" w:rsidP="00C37A29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669D9" w:rsidRPr="00703710">
        <w:rPr>
          <w:sz w:val="28"/>
          <w:szCs w:val="28"/>
        </w:rPr>
        <w:t xml:space="preserve">Управлінню інформаційної діяльності та комунікацій з громадськістю </w:t>
      </w:r>
      <w:r w:rsidR="00C05423" w:rsidRPr="00703710">
        <w:rPr>
          <w:sz w:val="28"/>
          <w:szCs w:val="28"/>
        </w:rPr>
        <w:t>облдержадміністрації</w:t>
      </w:r>
      <w:r w:rsidR="00C05423" w:rsidRPr="00C37A29">
        <w:rPr>
          <w:sz w:val="28"/>
          <w:szCs w:val="28"/>
        </w:rPr>
        <w:t>:</w:t>
      </w:r>
    </w:p>
    <w:p w:rsidR="00C7772B" w:rsidRDefault="00C05423" w:rsidP="00C37A29">
      <w:pPr>
        <w:spacing w:after="60"/>
        <w:ind w:firstLine="709"/>
        <w:jc w:val="both"/>
        <w:rPr>
          <w:sz w:val="28"/>
          <w:szCs w:val="28"/>
        </w:rPr>
      </w:pPr>
      <w:r w:rsidRPr="00C37A29">
        <w:rPr>
          <w:sz w:val="28"/>
          <w:szCs w:val="28"/>
        </w:rPr>
        <w:t>3</w:t>
      </w:r>
      <w:r w:rsidRPr="00703710">
        <w:rPr>
          <w:sz w:val="28"/>
          <w:szCs w:val="28"/>
        </w:rPr>
        <w:t>.1</w:t>
      </w:r>
      <w:r w:rsidR="00C37A29">
        <w:rPr>
          <w:sz w:val="28"/>
          <w:szCs w:val="28"/>
        </w:rPr>
        <w:t>. </w:t>
      </w:r>
      <w:r w:rsidRPr="00703710">
        <w:rPr>
          <w:sz w:val="28"/>
          <w:szCs w:val="28"/>
        </w:rPr>
        <w:t xml:space="preserve">Здійснити інформаційний супровід стану проведення громадської експертизи шляхом розміщення відповідних повідомлень на офіційному веб-сайті облдержадміністрації, узагальнити експертні пропозиції при їх наявності. </w:t>
      </w:r>
    </w:p>
    <w:p w:rsidR="00336E32" w:rsidRPr="00703710" w:rsidRDefault="00336E32" w:rsidP="00E43E9E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E43E9E">
        <w:rPr>
          <w:sz w:val="28"/>
          <w:szCs w:val="28"/>
        </w:rPr>
        <w:t>. </w:t>
      </w:r>
      <w:r>
        <w:rPr>
          <w:sz w:val="28"/>
          <w:szCs w:val="28"/>
        </w:rPr>
        <w:t xml:space="preserve">Надіслати Кабінету Міністрів України </w:t>
      </w:r>
      <w:r w:rsidR="00313D6E">
        <w:rPr>
          <w:sz w:val="28"/>
          <w:szCs w:val="28"/>
        </w:rPr>
        <w:t>відомості про результати проведення громадської експертизи.</w:t>
      </w:r>
    </w:p>
    <w:p w:rsidR="00C7772B" w:rsidRDefault="00313D6E" w:rsidP="00E43E9E">
      <w:pPr>
        <w:pStyle w:val="BodyTextIndent"/>
        <w:spacing w:after="120"/>
        <w:ind w:firstLine="709"/>
        <w:rPr>
          <w:szCs w:val="28"/>
        </w:rPr>
      </w:pPr>
      <w:r>
        <w:rPr>
          <w:szCs w:val="28"/>
        </w:rPr>
        <w:t>3.3</w:t>
      </w:r>
      <w:r w:rsidR="00E43E9E">
        <w:rPr>
          <w:szCs w:val="28"/>
        </w:rPr>
        <w:t>. </w:t>
      </w:r>
      <w:r w:rsidR="00C7772B" w:rsidRPr="00703710">
        <w:rPr>
          <w:szCs w:val="28"/>
        </w:rPr>
        <w:t xml:space="preserve">Винести результати громадської експертизи на </w:t>
      </w:r>
      <w:r w:rsidR="00C05423" w:rsidRPr="00703710">
        <w:rPr>
          <w:szCs w:val="28"/>
        </w:rPr>
        <w:t xml:space="preserve">чергове </w:t>
      </w:r>
      <w:r w:rsidR="00C7772B" w:rsidRPr="00703710">
        <w:rPr>
          <w:szCs w:val="28"/>
        </w:rPr>
        <w:t xml:space="preserve">засідання колегії </w:t>
      </w:r>
      <w:r w:rsidR="00C05423" w:rsidRPr="00703710">
        <w:rPr>
          <w:szCs w:val="28"/>
        </w:rPr>
        <w:t xml:space="preserve">облдержадміністрації </w:t>
      </w:r>
      <w:r w:rsidR="00C7772B" w:rsidRPr="00703710">
        <w:rPr>
          <w:szCs w:val="28"/>
        </w:rPr>
        <w:t xml:space="preserve">за участі представників </w:t>
      </w:r>
      <w:r w:rsidR="00C05423" w:rsidRPr="00703710">
        <w:rPr>
          <w:szCs w:val="28"/>
        </w:rPr>
        <w:t>інституту громад</w:t>
      </w:r>
      <w:r>
        <w:rPr>
          <w:szCs w:val="28"/>
        </w:rPr>
        <w:t>янсько</w:t>
      </w:r>
      <w:r w:rsidR="00D22322">
        <w:rPr>
          <w:szCs w:val="28"/>
        </w:rPr>
        <w:softHyphen/>
      </w:r>
      <w:r>
        <w:rPr>
          <w:szCs w:val="28"/>
        </w:rPr>
        <w:t>го</w:t>
      </w:r>
      <w:r w:rsidR="00C05423" w:rsidRPr="00703710">
        <w:rPr>
          <w:szCs w:val="28"/>
        </w:rPr>
        <w:t xml:space="preserve"> суспільства.</w:t>
      </w:r>
    </w:p>
    <w:p w:rsidR="00313D6E" w:rsidRPr="00703710" w:rsidRDefault="00313D6E" w:rsidP="00E43E9E">
      <w:pPr>
        <w:pStyle w:val="BodyTextIndent"/>
        <w:spacing w:after="120"/>
        <w:ind w:firstLine="709"/>
        <w:rPr>
          <w:szCs w:val="28"/>
        </w:rPr>
      </w:pPr>
      <w:r>
        <w:rPr>
          <w:szCs w:val="28"/>
        </w:rPr>
        <w:t>4</w:t>
      </w:r>
      <w:r w:rsidR="00861FCF">
        <w:rPr>
          <w:szCs w:val="28"/>
        </w:rPr>
        <w:t>.</w:t>
      </w:r>
      <w:r w:rsidR="00E43E9E">
        <w:rPr>
          <w:szCs w:val="28"/>
        </w:rPr>
        <w:t> </w:t>
      </w:r>
      <w:r>
        <w:rPr>
          <w:szCs w:val="28"/>
        </w:rPr>
        <w:t xml:space="preserve">Визначити </w:t>
      </w:r>
      <w:r w:rsidRPr="00E43E9E">
        <w:rPr>
          <w:smallCaps/>
          <w:szCs w:val="28"/>
        </w:rPr>
        <w:t>Коханець</w:t>
      </w:r>
      <w:r>
        <w:rPr>
          <w:szCs w:val="28"/>
        </w:rPr>
        <w:t xml:space="preserve"> Інну Сергіївну</w:t>
      </w:r>
      <w:r w:rsidR="00E43E9E">
        <w:rPr>
          <w:szCs w:val="28"/>
        </w:rPr>
        <w:t>,</w:t>
      </w:r>
      <w:r>
        <w:rPr>
          <w:szCs w:val="28"/>
        </w:rPr>
        <w:t xml:space="preserve"> головного спеціаліста управлін</w:t>
      </w:r>
      <w:r w:rsidR="00D22322">
        <w:rPr>
          <w:szCs w:val="28"/>
        </w:rPr>
        <w:softHyphen/>
      </w:r>
      <w:r>
        <w:rPr>
          <w:szCs w:val="28"/>
        </w:rPr>
        <w:t xml:space="preserve">ня </w:t>
      </w:r>
      <w:r w:rsidR="00A54246">
        <w:rPr>
          <w:szCs w:val="28"/>
        </w:rPr>
        <w:t>інформаційної діяльності та комунікацій з громадськістю облдержадміні</w:t>
      </w:r>
      <w:r w:rsidR="00D22322">
        <w:rPr>
          <w:szCs w:val="28"/>
        </w:rPr>
        <w:softHyphen/>
      </w:r>
      <w:r w:rsidR="00A54246">
        <w:rPr>
          <w:szCs w:val="28"/>
        </w:rPr>
        <w:t>страції</w:t>
      </w:r>
      <w:r w:rsidR="00E43E9E">
        <w:rPr>
          <w:szCs w:val="28"/>
        </w:rPr>
        <w:t>,</w:t>
      </w:r>
      <w:r w:rsidR="00A54246">
        <w:rPr>
          <w:szCs w:val="28"/>
        </w:rPr>
        <w:t xml:space="preserve"> </w:t>
      </w:r>
      <w:r>
        <w:rPr>
          <w:szCs w:val="28"/>
        </w:rPr>
        <w:t>від</w:t>
      </w:r>
      <w:r w:rsidR="00E43E9E">
        <w:rPr>
          <w:szCs w:val="28"/>
        </w:rPr>
        <w:t>повідальною за взаємодію з ВГО “</w:t>
      </w:r>
      <w:r w:rsidRPr="00703710">
        <w:rPr>
          <w:szCs w:val="28"/>
        </w:rPr>
        <w:t>Коаліція захисту прав інвалідів та осіб із інтелектуальною недостатністю</w:t>
      </w:r>
      <w:r w:rsidR="00E43E9E">
        <w:rPr>
          <w:szCs w:val="28"/>
        </w:rPr>
        <w:t>”</w:t>
      </w:r>
      <w:r w:rsidR="00A54246">
        <w:rPr>
          <w:szCs w:val="28"/>
        </w:rPr>
        <w:t>.</w:t>
      </w:r>
    </w:p>
    <w:p w:rsidR="000669D9" w:rsidRPr="00703710" w:rsidRDefault="00861FCF" w:rsidP="000669D9">
      <w:pPr>
        <w:pStyle w:val="BodyTextIndent"/>
        <w:ind w:firstLine="709"/>
        <w:rPr>
          <w:szCs w:val="28"/>
        </w:rPr>
      </w:pPr>
      <w:r>
        <w:rPr>
          <w:szCs w:val="28"/>
        </w:rPr>
        <w:t>5</w:t>
      </w:r>
      <w:r w:rsidR="000669D9" w:rsidRPr="00703710">
        <w:rPr>
          <w:szCs w:val="28"/>
        </w:rPr>
        <w:t xml:space="preserve">. Контроль за виконанням цього розпорядження покласти на заступника голови облдержадміністрації </w:t>
      </w:r>
      <w:r w:rsidR="00E43E9E">
        <w:rPr>
          <w:szCs w:val="28"/>
        </w:rPr>
        <w:t xml:space="preserve">відповідно до </w:t>
      </w:r>
      <w:r w:rsidR="00B468D8">
        <w:rPr>
          <w:szCs w:val="28"/>
        </w:rPr>
        <w:t>розподіл</w:t>
      </w:r>
      <w:r w:rsidR="00E43E9E">
        <w:rPr>
          <w:szCs w:val="28"/>
        </w:rPr>
        <w:t xml:space="preserve">у </w:t>
      </w:r>
      <w:r w:rsidR="00B468D8">
        <w:rPr>
          <w:szCs w:val="28"/>
        </w:rPr>
        <w:t>обов’язків.</w:t>
      </w:r>
    </w:p>
    <w:p w:rsidR="000669D9" w:rsidRPr="00703710" w:rsidRDefault="000669D9" w:rsidP="000669D9">
      <w:pPr>
        <w:jc w:val="both"/>
        <w:rPr>
          <w:sz w:val="28"/>
          <w:szCs w:val="28"/>
        </w:rPr>
      </w:pPr>
    </w:p>
    <w:p w:rsidR="00313D6E" w:rsidRPr="00703710" w:rsidRDefault="00313D6E" w:rsidP="000669D9">
      <w:pPr>
        <w:jc w:val="both"/>
        <w:rPr>
          <w:sz w:val="28"/>
          <w:szCs w:val="28"/>
        </w:rPr>
      </w:pPr>
    </w:p>
    <w:p w:rsidR="000669D9" w:rsidRDefault="00B468D8">
      <w:pPr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703710">
        <w:rPr>
          <w:sz w:val="28"/>
          <w:szCs w:val="28"/>
        </w:rPr>
        <w:t xml:space="preserve"> адміністрації</w:t>
      </w:r>
      <w:r w:rsidR="00703710">
        <w:rPr>
          <w:sz w:val="28"/>
          <w:szCs w:val="28"/>
        </w:rPr>
        <w:tab/>
      </w:r>
      <w:r w:rsidR="00703710">
        <w:rPr>
          <w:sz w:val="28"/>
          <w:szCs w:val="28"/>
        </w:rPr>
        <w:tab/>
      </w:r>
      <w:r w:rsidR="00703710">
        <w:rPr>
          <w:sz w:val="28"/>
          <w:szCs w:val="28"/>
        </w:rPr>
        <w:tab/>
      </w:r>
      <w:r w:rsidR="00703710">
        <w:rPr>
          <w:sz w:val="28"/>
          <w:szCs w:val="28"/>
        </w:rPr>
        <w:tab/>
      </w:r>
      <w:r w:rsidR="00703710">
        <w:rPr>
          <w:sz w:val="28"/>
          <w:szCs w:val="28"/>
        </w:rPr>
        <w:tab/>
      </w:r>
      <w:r w:rsidR="00703710">
        <w:rPr>
          <w:sz w:val="28"/>
          <w:szCs w:val="28"/>
        </w:rPr>
        <w:tab/>
      </w:r>
      <w:r w:rsidR="00E43E9E">
        <w:rPr>
          <w:sz w:val="28"/>
          <w:szCs w:val="28"/>
        </w:rPr>
        <w:tab/>
      </w:r>
      <w:r w:rsidR="00E43E9E">
        <w:rPr>
          <w:sz w:val="28"/>
          <w:szCs w:val="28"/>
        </w:rPr>
        <w:tab/>
      </w:r>
      <w:proofErr w:type="spellStart"/>
      <w:r w:rsidR="00E43E9E">
        <w:rPr>
          <w:sz w:val="28"/>
          <w:szCs w:val="28"/>
        </w:rPr>
        <w:t>М.</w:t>
      </w:r>
      <w:r>
        <w:rPr>
          <w:sz w:val="28"/>
          <w:szCs w:val="28"/>
        </w:rPr>
        <w:t>Загородний</w:t>
      </w:r>
      <w:proofErr w:type="spellEnd"/>
    </w:p>
    <w:sectPr w:rsidR="000669D9" w:rsidSect="00D22322">
      <w:headerReference w:type="even" r:id="rId8"/>
      <w:headerReference w:type="default" r:id="rId9"/>
      <w:pgSz w:w="11905" w:h="16837" w:code="9"/>
      <w:pgMar w:top="1134" w:right="680" w:bottom="1077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76" w:rsidRDefault="00B70E76" w:rsidP="00C8033D">
      <w:pPr>
        <w:pStyle w:val="BalloonText"/>
      </w:pPr>
      <w:r>
        <w:separator/>
      </w:r>
    </w:p>
  </w:endnote>
  <w:endnote w:type="continuationSeparator" w:id="0">
    <w:p w:rsidR="00B70E76" w:rsidRDefault="00B70E76" w:rsidP="00C8033D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76" w:rsidRDefault="00B70E76" w:rsidP="00C8033D">
      <w:pPr>
        <w:pStyle w:val="BalloonText"/>
      </w:pPr>
      <w:r>
        <w:separator/>
      </w:r>
    </w:p>
  </w:footnote>
  <w:footnote w:type="continuationSeparator" w:id="0">
    <w:p w:rsidR="00B70E76" w:rsidRDefault="00B70E76" w:rsidP="00C8033D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29" w:rsidRDefault="00C37A29" w:rsidP="00C803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D7E">
      <w:rPr>
        <w:rStyle w:val="PageNumber"/>
        <w:noProof/>
      </w:rPr>
      <w:t>3</w:t>
    </w:r>
    <w:r>
      <w:rPr>
        <w:rStyle w:val="PageNumber"/>
      </w:rPr>
      <w:fldChar w:fldCharType="end"/>
    </w:r>
  </w:p>
  <w:p w:rsidR="00C37A29" w:rsidRDefault="00C37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29" w:rsidRDefault="00C37A29" w:rsidP="00E43E9E">
    <w:pPr>
      <w:pStyle w:val="Header"/>
      <w:framePr w:h="355" w:hRule="exact" w:wrap="around" w:vAnchor="text" w:hAnchor="page" w:x="6218" w:y="3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3F2">
      <w:rPr>
        <w:rStyle w:val="PageNumber"/>
        <w:noProof/>
      </w:rPr>
      <w:t>2</w:t>
    </w:r>
    <w:r>
      <w:rPr>
        <w:rStyle w:val="PageNumber"/>
      </w:rPr>
      <w:fldChar w:fldCharType="end"/>
    </w:r>
  </w:p>
  <w:p w:rsidR="00C37A29" w:rsidRDefault="00C37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D9"/>
    <w:rsid w:val="000669D9"/>
    <w:rsid w:val="00313D6E"/>
    <w:rsid w:val="00336E32"/>
    <w:rsid w:val="005533F2"/>
    <w:rsid w:val="00631B92"/>
    <w:rsid w:val="00703710"/>
    <w:rsid w:val="00706901"/>
    <w:rsid w:val="00861FCF"/>
    <w:rsid w:val="00A54246"/>
    <w:rsid w:val="00AF465A"/>
    <w:rsid w:val="00B069B5"/>
    <w:rsid w:val="00B468D8"/>
    <w:rsid w:val="00B70E76"/>
    <w:rsid w:val="00BA4D7E"/>
    <w:rsid w:val="00C05423"/>
    <w:rsid w:val="00C37A29"/>
    <w:rsid w:val="00C7772B"/>
    <w:rsid w:val="00C8033D"/>
    <w:rsid w:val="00C808FC"/>
    <w:rsid w:val="00D22322"/>
    <w:rsid w:val="00DA39FB"/>
    <w:rsid w:val="00DC0F52"/>
    <w:rsid w:val="00E43E9E"/>
    <w:rsid w:val="00E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9D9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669D9"/>
    <w:pPr>
      <w:ind w:firstLine="708"/>
      <w:jc w:val="both"/>
    </w:pPr>
    <w:rPr>
      <w:sz w:val="28"/>
    </w:rPr>
  </w:style>
  <w:style w:type="paragraph" w:styleId="BalloonText">
    <w:name w:val="Balloon Text"/>
    <w:basedOn w:val="Normal"/>
    <w:semiHidden/>
    <w:rsid w:val="00C77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37A2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37A29"/>
  </w:style>
  <w:style w:type="paragraph" w:styleId="Footer">
    <w:name w:val="footer"/>
    <w:basedOn w:val="Normal"/>
    <w:rsid w:val="00E43E9E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9D9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669D9"/>
    <w:pPr>
      <w:ind w:firstLine="708"/>
      <w:jc w:val="both"/>
    </w:pPr>
    <w:rPr>
      <w:sz w:val="28"/>
    </w:rPr>
  </w:style>
  <w:style w:type="paragraph" w:styleId="BalloonText">
    <w:name w:val="Balloon Text"/>
    <w:basedOn w:val="Normal"/>
    <w:semiHidden/>
    <w:rsid w:val="00C77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37A2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37A29"/>
  </w:style>
  <w:style w:type="paragraph" w:styleId="Footer">
    <w:name w:val="footer"/>
    <w:basedOn w:val="Normal"/>
    <w:rsid w:val="00E43E9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Внутрішня політика</dc:creator>
  <cp:lastModifiedBy>Йоко</cp:lastModifiedBy>
  <cp:revision>3</cp:revision>
  <cp:lastPrinted>2015-08-07T13:18:00Z</cp:lastPrinted>
  <dcterms:created xsi:type="dcterms:W3CDTF">2015-08-12T14:22:00Z</dcterms:created>
  <dcterms:modified xsi:type="dcterms:W3CDTF">2015-08-12T16:13:00Z</dcterms:modified>
</cp:coreProperties>
</file>