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16" w:rsidRPr="006122FA" w:rsidRDefault="008D1BEF" w:rsidP="002A581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29325" cy="212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5816" w:rsidRPr="006122FA" w:rsidRDefault="002A5816" w:rsidP="002A5816">
      <w:pPr>
        <w:rPr>
          <w:sz w:val="28"/>
          <w:szCs w:val="28"/>
        </w:rPr>
      </w:pPr>
    </w:p>
    <w:p w:rsidR="002A5816" w:rsidRDefault="002A5816" w:rsidP="002A5816">
      <w:pPr>
        <w:rPr>
          <w:sz w:val="28"/>
          <w:szCs w:val="28"/>
        </w:rPr>
      </w:pPr>
    </w:p>
    <w:p w:rsidR="003A2157" w:rsidRPr="006122FA" w:rsidRDefault="003A2157" w:rsidP="002A5816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</w:tblGrid>
      <w:tr w:rsidR="002A5816" w:rsidRPr="006122FA" w:rsidTr="004D1193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5816" w:rsidRPr="006122FA" w:rsidRDefault="002A5816" w:rsidP="004D1193">
            <w:pPr>
              <w:spacing w:after="80"/>
              <w:jc w:val="both"/>
              <w:rPr>
                <w:sz w:val="28"/>
                <w:szCs w:val="28"/>
              </w:rPr>
            </w:pPr>
            <w:r w:rsidRPr="006122FA">
              <w:rPr>
                <w:sz w:val="28"/>
                <w:szCs w:val="28"/>
              </w:rPr>
              <w:t xml:space="preserve">Про </w:t>
            </w:r>
            <w:r w:rsidRPr="00655966">
              <w:rPr>
                <w:rStyle w:val="Strong"/>
                <w:b w:val="0"/>
                <w:color w:val="000000"/>
                <w:sz w:val="28"/>
                <w:szCs w:val="28"/>
              </w:rPr>
              <w:t xml:space="preserve">розподіл субвенції з державного бюджету </w:t>
            </w:r>
            <w:r>
              <w:rPr>
                <w:rStyle w:val="Strong"/>
                <w:b w:val="0"/>
                <w:color w:val="000000"/>
                <w:sz w:val="28"/>
                <w:szCs w:val="28"/>
              </w:rPr>
              <w:t>місцевим бюджетам</w:t>
            </w:r>
          </w:p>
        </w:tc>
      </w:tr>
    </w:tbl>
    <w:p w:rsidR="002A5816" w:rsidRPr="006122FA" w:rsidRDefault="002A5816" w:rsidP="002A5816">
      <w:pPr>
        <w:jc w:val="both"/>
        <w:rPr>
          <w:sz w:val="28"/>
          <w:szCs w:val="28"/>
        </w:rPr>
      </w:pPr>
    </w:p>
    <w:p w:rsidR="002A5816" w:rsidRPr="006122FA" w:rsidRDefault="002A5816" w:rsidP="002A5816">
      <w:pPr>
        <w:jc w:val="both"/>
        <w:rPr>
          <w:sz w:val="28"/>
          <w:szCs w:val="28"/>
        </w:rPr>
      </w:pPr>
    </w:p>
    <w:p w:rsidR="00B311C8" w:rsidRPr="009B362D" w:rsidRDefault="00B311C8" w:rsidP="002A5816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На підста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>ві статей 6, 39 Закону України “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Про місцеві державні адміні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softHyphen/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страції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”, 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постанов Кабінету Міністрів України від 14 вересня 2015 року №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700 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>“</w:t>
      </w:r>
      <w:r w:rsidRPr="009B362D">
        <w:rPr>
          <w:rFonts w:ascii="Times New Roman" w:hAnsi="Times New Roman"/>
          <w:sz w:val="28"/>
          <w:szCs w:val="28"/>
        </w:rPr>
        <w:t>Про затвердження Порядку фінансування виборчих</w:t>
      </w:r>
      <w:r w:rsidR="002A5816">
        <w:rPr>
          <w:rFonts w:ascii="Times New Roman" w:hAnsi="Times New Roman"/>
          <w:sz w:val="28"/>
          <w:szCs w:val="28"/>
        </w:rPr>
        <w:t xml:space="preserve"> </w:t>
      </w:r>
      <w:r w:rsidRPr="009B362D">
        <w:rPr>
          <w:rFonts w:ascii="Times New Roman" w:hAnsi="Times New Roman"/>
          <w:sz w:val="28"/>
          <w:szCs w:val="28"/>
        </w:rPr>
        <w:t>комісій під час підготов</w:t>
      </w:r>
      <w:r w:rsidR="002A5816">
        <w:rPr>
          <w:rFonts w:ascii="Times New Roman" w:hAnsi="Times New Roman"/>
          <w:sz w:val="28"/>
          <w:szCs w:val="28"/>
        </w:rPr>
        <w:softHyphen/>
      </w:r>
      <w:r w:rsidRPr="009B362D">
        <w:rPr>
          <w:rFonts w:ascii="Times New Roman" w:hAnsi="Times New Roman"/>
          <w:sz w:val="28"/>
          <w:szCs w:val="28"/>
        </w:rPr>
        <w:t>ки і проведення місцевих виборів</w:t>
      </w:r>
      <w:r w:rsidR="002A5816">
        <w:rPr>
          <w:rFonts w:ascii="Times New Roman" w:hAnsi="Times New Roman"/>
          <w:sz w:val="28"/>
          <w:szCs w:val="28"/>
        </w:rPr>
        <w:t>”</w:t>
      </w:r>
      <w:r w:rsidRPr="009B362D">
        <w:rPr>
          <w:rFonts w:ascii="Times New Roman" w:hAnsi="Times New Roman"/>
          <w:sz w:val="28"/>
          <w:szCs w:val="28"/>
        </w:rPr>
        <w:t xml:space="preserve">, від </w:t>
      </w:r>
      <w:r w:rsidR="002A5816">
        <w:rPr>
          <w:rFonts w:ascii="Times New Roman" w:hAnsi="Times New Roman"/>
          <w:sz w:val="28"/>
          <w:szCs w:val="28"/>
        </w:rPr>
        <w:t>0</w:t>
      </w:r>
      <w:r w:rsidRPr="009B362D">
        <w:rPr>
          <w:rFonts w:ascii="Times New Roman" w:hAnsi="Times New Roman"/>
          <w:sz w:val="28"/>
          <w:szCs w:val="28"/>
        </w:rPr>
        <w:t>8 вересня 2015 р</w:t>
      </w:r>
      <w:r w:rsidR="0089406B" w:rsidRPr="009B362D">
        <w:rPr>
          <w:rFonts w:ascii="Times New Roman" w:hAnsi="Times New Roman"/>
          <w:sz w:val="28"/>
          <w:szCs w:val="28"/>
        </w:rPr>
        <w:t>оку</w:t>
      </w:r>
      <w:r w:rsidRPr="009B362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B362D">
        <w:rPr>
          <w:rFonts w:ascii="Times New Roman" w:hAnsi="Times New Roman"/>
          <w:sz w:val="28"/>
          <w:szCs w:val="28"/>
        </w:rPr>
        <w:t>№</w:t>
      </w:r>
      <w:r w:rsidR="002A5816">
        <w:rPr>
          <w:rFonts w:ascii="Times New Roman" w:hAnsi="Times New Roman"/>
          <w:sz w:val="28"/>
          <w:szCs w:val="28"/>
        </w:rPr>
        <w:t xml:space="preserve"> 674 “</w:t>
      </w:r>
      <w:r w:rsidRPr="009B362D">
        <w:rPr>
          <w:rFonts w:ascii="Times New Roman" w:hAnsi="Times New Roman"/>
          <w:sz w:val="28"/>
          <w:szCs w:val="28"/>
        </w:rPr>
        <w:t>Про зат</w:t>
      </w:r>
      <w:r w:rsidR="002A5816">
        <w:rPr>
          <w:rFonts w:ascii="Times New Roman" w:hAnsi="Times New Roman"/>
          <w:sz w:val="28"/>
          <w:szCs w:val="28"/>
        </w:rPr>
        <w:softHyphen/>
      </w:r>
      <w:r w:rsidRPr="009B362D">
        <w:rPr>
          <w:rFonts w:ascii="Times New Roman" w:hAnsi="Times New Roman"/>
          <w:sz w:val="28"/>
          <w:szCs w:val="28"/>
        </w:rPr>
        <w:t>вердження Порядку фінансування виготовлення</w:t>
      </w:r>
      <w:r w:rsidR="002A5816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9B362D">
        <w:rPr>
          <w:rFonts w:ascii="Times New Roman" w:hAnsi="Times New Roman"/>
          <w:sz w:val="28"/>
          <w:szCs w:val="28"/>
        </w:rPr>
        <w:t>органами ведення Державного реєстру виборців списків</w:t>
      </w:r>
      <w:r w:rsidR="002A5816">
        <w:rPr>
          <w:rFonts w:ascii="Times New Roman" w:hAnsi="Times New Roman"/>
          <w:sz w:val="28"/>
          <w:szCs w:val="28"/>
        </w:rPr>
        <w:t xml:space="preserve"> </w:t>
      </w:r>
      <w:r w:rsidRPr="009B362D">
        <w:rPr>
          <w:rFonts w:ascii="Times New Roman" w:hAnsi="Times New Roman"/>
          <w:sz w:val="28"/>
          <w:szCs w:val="28"/>
        </w:rPr>
        <w:t>виборців та іменних запрошень для підготовки і</w:t>
      </w:r>
      <w:r w:rsidR="002A5816">
        <w:rPr>
          <w:rFonts w:ascii="Times New Roman" w:hAnsi="Times New Roman"/>
          <w:sz w:val="28"/>
          <w:szCs w:val="28"/>
        </w:rPr>
        <w:t xml:space="preserve"> </w:t>
      </w:r>
      <w:r w:rsidRPr="009B362D">
        <w:rPr>
          <w:rFonts w:ascii="Times New Roman" w:hAnsi="Times New Roman"/>
          <w:sz w:val="28"/>
          <w:szCs w:val="28"/>
        </w:rPr>
        <w:t>проведення голосування на місцевих виборах</w:t>
      </w:r>
      <w:r w:rsidR="002A5816">
        <w:rPr>
          <w:rFonts w:ascii="Times New Roman" w:hAnsi="Times New Roman"/>
          <w:sz w:val="28"/>
          <w:szCs w:val="28"/>
        </w:rPr>
        <w:t>”</w:t>
      </w:r>
      <w:r w:rsidRPr="009B362D">
        <w:rPr>
          <w:rFonts w:ascii="Times New Roman" w:hAnsi="Times New Roman"/>
          <w:sz w:val="28"/>
          <w:szCs w:val="28"/>
        </w:rPr>
        <w:t xml:space="preserve">, 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постанови Центральної вибор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softHyphen/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чої комісії від 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>0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9 вересня 2015 року №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238 “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Про затвердження Розподілів 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субвенції з державного бюджету 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місцевим бюджетам на підготовку і прове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softHyphen/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дення виборів депутатів місцевих рад та сіль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ських, селищних, міських голів 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25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> 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жовтня 2015 року та на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виготовлення органами ведення 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Державного ре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softHyphen/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єстру виборців списків виборців та іменних запрошень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>”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, а також відповідно до пункту 14 рішення обласної ради від 23.01.2015 року №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1-29/2015 “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Про об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softHyphen/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ласний бюджет на 2015 рік</w:t>
      </w:r>
      <w:r w:rsidR="002A5816">
        <w:rPr>
          <w:rStyle w:val="Strong"/>
          <w:rFonts w:ascii="Times New Roman" w:hAnsi="Times New Roman"/>
          <w:b w:val="0"/>
          <w:bCs w:val="0"/>
          <w:sz w:val="28"/>
          <w:szCs w:val="28"/>
        </w:rPr>
        <w:t>”</w:t>
      </w:r>
      <w:r w:rsidRPr="009B362D">
        <w:rPr>
          <w:rStyle w:val="Strong"/>
          <w:rFonts w:ascii="Times New Roman" w:hAnsi="Times New Roman"/>
          <w:b w:val="0"/>
          <w:bCs w:val="0"/>
          <w:sz w:val="28"/>
          <w:szCs w:val="28"/>
        </w:rPr>
        <w:t>:</w:t>
      </w:r>
    </w:p>
    <w:p w:rsidR="009B362D" w:rsidRPr="009B362D" w:rsidRDefault="002A5816" w:rsidP="002A5816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Cs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1. </w:t>
      </w:r>
      <w:r w:rsidR="0055745C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Р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озподіл</w:t>
      </w:r>
      <w:r w:rsidR="0055745C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ити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3A2157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субвенцію </w:t>
      </w:r>
      <w:r w:rsidR="00C24394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з державного бюджету 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місцевим бюджетам </w:t>
      </w:r>
      <w:r w:rsidR="00C24394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області 46127800,0 грн. 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на підготовку і проведення виборів де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путатів місцевих рад та сільських, селищних, міських голів 25 жовтня 2015 ро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ку між бюдже</w:t>
      </w:r>
      <w:r w:rsidR="002F3303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та</w:t>
      </w:r>
      <w:r w:rsidR="00A5334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ми районів та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міст обласного значення </w:t>
      </w:r>
      <w:r w:rsidR="00A5334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в сумі </w:t>
      </w:r>
      <w:r w:rsidR="00BB7FC4" w:rsidRPr="00BB7FC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44978566</w:t>
      </w:r>
      <w:r w:rsidR="00A5334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,0 грн. 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згідно з до</w:t>
      </w:r>
      <w:r w:rsidR="002F3303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датком 1.</w:t>
      </w:r>
    </w:p>
    <w:p w:rsidR="009B362D" w:rsidRPr="009B362D" w:rsidRDefault="002A5816" w:rsidP="002A5816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Cs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2. </w:t>
      </w:r>
      <w:r w:rsidR="0055745C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Р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озподіл</w:t>
      </w:r>
      <w:r w:rsidR="0055745C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ити субвенцію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з державного бюджету 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місцевим бюджетам на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виготовлення органами ведення 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Державного реєстру виборців списків вибор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ців та іменних запрошень </w:t>
      </w:r>
      <w:r w:rsidR="009B362D" w:rsidRPr="009B362D">
        <w:rPr>
          <w:rFonts w:ascii="Times New Roman" w:hAnsi="Times New Roman"/>
          <w:sz w:val="28"/>
          <w:szCs w:val="28"/>
        </w:rPr>
        <w:t>для підготовки і проведення виборів депутатів місцевих рад та сільських, селищних, міських голів</w:t>
      </w:r>
      <w:r w:rsidR="009B362D">
        <w:rPr>
          <w:rFonts w:ascii="Times New Roman" w:hAnsi="Times New Roman"/>
          <w:sz w:val="28"/>
          <w:szCs w:val="28"/>
        </w:rPr>
        <w:t xml:space="preserve"> </w:t>
      </w:r>
      <w:r w:rsidR="009B362D" w:rsidRPr="009B362D">
        <w:rPr>
          <w:rFonts w:ascii="Times New Roman" w:hAnsi="Times New Roman"/>
          <w:sz w:val="28"/>
          <w:szCs w:val="28"/>
        </w:rPr>
        <w:t>25 жовтня 2015 року</w:t>
      </w:r>
      <w:r w:rsidR="009B362D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в сумі 86300,0 грн. між бюджетами районів та міст обласного значення згідно з до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датком 2.</w:t>
      </w:r>
    </w:p>
    <w:p w:rsidR="009B362D" w:rsidRDefault="002A5816" w:rsidP="002A5816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lastRenderedPageBreak/>
        <w:t>3. </w:t>
      </w:r>
      <w:r w:rsidR="00901DA3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Збільшити обсяг доходів обласного бюджету по загальному фонду на суму 46214100,0 грн. за рахунок коштів субвенції з державного бюджету міс</w:t>
      </w:r>
      <w:r w:rsidR="002F3303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901DA3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цевим бюджетам</w:t>
      </w:r>
      <w:r w:rsid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,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B362D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зазначених у пунктах 1, 2</w:t>
      </w:r>
      <w:r w:rsidR="00901DA3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901DA3" w:rsidRDefault="00901DA3" w:rsidP="00901DA3">
      <w:pPr>
        <w:pStyle w:val="a"/>
        <w:spacing w:after="6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4. Збільшити обсяг видатків обласного бюджету по загальному фонду на суму 46214100,0 грн., зокрема по:</w:t>
      </w:r>
    </w:p>
    <w:p w:rsidR="00901DA3" w:rsidRDefault="00901DA3" w:rsidP="00901DA3">
      <w:pPr>
        <w:pStyle w:val="a"/>
        <w:spacing w:after="6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Департаменту фінансів ОДА на суму 45064866,0 грн.;</w:t>
      </w:r>
    </w:p>
    <w:p w:rsidR="00901DA3" w:rsidRDefault="00901DA3" w:rsidP="002A5816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Хмельницькій обласній раді на суму 1149234,0 гривні.</w:t>
      </w:r>
    </w:p>
    <w:p w:rsidR="00901DA3" w:rsidRPr="00901DA3" w:rsidRDefault="00901DA3" w:rsidP="002A5816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901DA3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5. Це розпорядження </w:t>
      </w:r>
      <w:r>
        <w:rPr>
          <w:rStyle w:val="Strong"/>
          <w:rFonts w:ascii="Times New Roman" w:hAnsi="Times New Roman"/>
          <w:b w:val="0"/>
          <w:bCs w:val="0"/>
          <w:sz w:val="28"/>
          <w:szCs w:val="28"/>
        </w:rPr>
        <w:t>подати постійній комісії обласної ради з питань бюджету на розгляд та погодження.</w:t>
      </w:r>
    </w:p>
    <w:p w:rsidR="00B311C8" w:rsidRPr="009B362D" w:rsidRDefault="00901DA3" w:rsidP="00384B98">
      <w:pPr>
        <w:pStyle w:val="a"/>
        <w:ind w:firstLine="709"/>
        <w:jc w:val="both"/>
        <w:rPr>
          <w:rStyle w:val="Strong"/>
          <w:rFonts w:ascii="Times New Roman" w:hAnsi="Times New Roman"/>
          <w:bCs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6</w:t>
      </w:r>
      <w:r w:rsidR="00384B9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 </w:t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Контроль за виконанням цього розпорядження покласти на Депар</w:t>
      </w:r>
      <w:r w:rsidR="00384B9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B311C8" w:rsidRPr="009B362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тамент фінансів облдержадміністрації.</w:t>
      </w:r>
    </w:p>
    <w:p w:rsidR="00B311C8" w:rsidRDefault="00B311C8" w:rsidP="00384B98">
      <w:pPr>
        <w:jc w:val="both"/>
        <w:rPr>
          <w:rStyle w:val="Strong"/>
          <w:rFonts w:eastAsia="Calibri"/>
          <w:b w:val="0"/>
          <w:color w:val="000000"/>
          <w:sz w:val="28"/>
          <w:szCs w:val="28"/>
          <w:lang w:eastAsia="en-US"/>
        </w:rPr>
      </w:pPr>
    </w:p>
    <w:p w:rsidR="00B311C8" w:rsidRDefault="00B311C8" w:rsidP="00384B98">
      <w:pPr>
        <w:jc w:val="both"/>
        <w:rPr>
          <w:rStyle w:val="Strong"/>
          <w:rFonts w:eastAsia="Calibri"/>
          <w:b w:val="0"/>
          <w:color w:val="000000"/>
          <w:sz w:val="28"/>
          <w:szCs w:val="28"/>
          <w:lang w:eastAsia="en-US"/>
        </w:rPr>
      </w:pPr>
    </w:p>
    <w:p w:rsidR="00B311C8" w:rsidRDefault="00B311C8" w:rsidP="00B311C8">
      <w:pPr>
        <w:tabs>
          <w:tab w:val="left" w:pos="0"/>
        </w:tabs>
        <w:rPr>
          <w:sz w:val="28"/>
          <w:szCs w:val="28"/>
        </w:rPr>
      </w:pPr>
      <w:r>
        <w:rPr>
          <w:rStyle w:val="Strong"/>
          <w:b w:val="0"/>
          <w:color w:val="000000"/>
          <w:sz w:val="28"/>
          <w:szCs w:val="28"/>
        </w:rPr>
        <w:t>Голов</w:t>
      </w:r>
      <w:r w:rsidR="00384B98">
        <w:rPr>
          <w:rStyle w:val="Strong"/>
          <w:b w:val="0"/>
          <w:color w:val="000000"/>
          <w:sz w:val="28"/>
          <w:szCs w:val="28"/>
        </w:rPr>
        <w:t>а адміністрації</w:t>
      </w:r>
      <w:r w:rsidR="00384B98">
        <w:rPr>
          <w:rStyle w:val="Strong"/>
          <w:b w:val="0"/>
          <w:color w:val="000000"/>
          <w:sz w:val="28"/>
          <w:szCs w:val="28"/>
        </w:rPr>
        <w:tab/>
      </w:r>
      <w:r w:rsidR="00384B98">
        <w:rPr>
          <w:rStyle w:val="Strong"/>
          <w:b w:val="0"/>
          <w:color w:val="000000"/>
          <w:sz w:val="28"/>
          <w:szCs w:val="28"/>
        </w:rPr>
        <w:tab/>
      </w:r>
      <w:r w:rsidR="00384B98">
        <w:rPr>
          <w:rStyle w:val="Strong"/>
          <w:b w:val="0"/>
          <w:color w:val="000000"/>
          <w:sz w:val="28"/>
          <w:szCs w:val="28"/>
        </w:rPr>
        <w:tab/>
      </w:r>
      <w:r w:rsidR="00384B98">
        <w:rPr>
          <w:rStyle w:val="Strong"/>
          <w:b w:val="0"/>
          <w:color w:val="000000"/>
          <w:sz w:val="28"/>
          <w:szCs w:val="28"/>
        </w:rPr>
        <w:tab/>
      </w:r>
      <w:r w:rsidR="00384B98">
        <w:rPr>
          <w:rStyle w:val="Strong"/>
          <w:b w:val="0"/>
          <w:color w:val="000000"/>
          <w:sz w:val="28"/>
          <w:szCs w:val="28"/>
        </w:rPr>
        <w:tab/>
      </w:r>
      <w:r w:rsidR="00384B98">
        <w:rPr>
          <w:rStyle w:val="Strong"/>
          <w:b w:val="0"/>
          <w:color w:val="000000"/>
          <w:sz w:val="28"/>
          <w:szCs w:val="28"/>
        </w:rPr>
        <w:tab/>
      </w:r>
      <w:r w:rsidR="00384B98">
        <w:rPr>
          <w:rStyle w:val="Strong"/>
          <w:b w:val="0"/>
          <w:color w:val="000000"/>
          <w:sz w:val="28"/>
          <w:szCs w:val="28"/>
        </w:rPr>
        <w:tab/>
      </w:r>
      <w:r w:rsidR="00384B98">
        <w:rPr>
          <w:rStyle w:val="Strong"/>
          <w:b w:val="0"/>
          <w:color w:val="000000"/>
          <w:sz w:val="28"/>
          <w:szCs w:val="28"/>
        </w:rPr>
        <w:tab/>
        <w:t>М.</w:t>
      </w:r>
      <w:r>
        <w:rPr>
          <w:rStyle w:val="Strong"/>
          <w:b w:val="0"/>
          <w:color w:val="000000"/>
          <w:sz w:val="28"/>
          <w:szCs w:val="28"/>
        </w:rPr>
        <w:t>Загородний</w:t>
      </w:r>
    </w:p>
    <w:sectPr w:rsidR="00B311C8" w:rsidSect="00384B98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1A" w:rsidRDefault="0087271A" w:rsidP="004D1193">
      <w:r>
        <w:separator/>
      </w:r>
    </w:p>
  </w:endnote>
  <w:endnote w:type="continuationSeparator" w:id="0">
    <w:p w:rsidR="0087271A" w:rsidRDefault="0087271A" w:rsidP="004D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1A" w:rsidRDefault="0087271A" w:rsidP="004D1193">
      <w:r>
        <w:separator/>
      </w:r>
    </w:p>
  </w:footnote>
  <w:footnote w:type="continuationSeparator" w:id="0">
    <w:p w:rsidR="0087271A" w:rsidRDefault="0087271A" w:rsidP="004D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98" w:rsidRDefault="00384B98" w:rsidP="004D11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3303">
      <w:rPr>
        <w:rStyle w:val="PageNumber"/>
        <w:noProof/>
      </w:rPr>
      <w:t>2</w:t>
    </w:r>
    <w:r>
      <w:rPr>
        <w:rStyle w:val="PageNumber"/>
      </w:rPr>
      <w:fldChar w:fldCharType="end"/>
    </w:r>
  </w:p>
  <w:p w:rsidR="00384B98" w:rsidRDefault="00384B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98" w:rsidRDefault="00384B98" w:rsidP="004D11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BEF">
      <w:rPr>
        <w:rStyle w:val="PageNumber"/>
        <w:noProof/>
      </w:rPr>
      <w:t>2</w:t>
    </w:r>
    <w:r>
      <w:rPr>
        <w:rStyle w:val="PageNumber"/>
      </w:rPr>
      <w:fldChar w:fldCharType="end"/>
    </w:r>
  </w:p>
  <w:p w:rsidR="00384B98" w:rsidRDefault="00384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6585"/>
    <w:multiLevelType w:val="hybridMultilevel"/>
    <w:tmpl w:val="4D94829C"/>
    <w:lvl w:ilvl="0" w:tplc="065C5D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B70431"/>
    <w:multiLevelType w:val="hybridMultilevel"/>
    <w:tmpl w:val="4D94829C"/>
    <w:lvl w:ilvl="0" w:tplc="065C5D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BE"/>
    <w:rsid w:val="00086B49"/>
    <w:rsid w:val="000B6AB7"/>
    <w:rsid w:val="001B22BE"/>
    <w:rsid w:val="00282D77"/>
    <w:rsid w:val="002A5816"/>
    <w:rsid w:val="002B64D5"/>
    <w:rsid w:val="002F3303"/>
    <w:rsid w:val="003638BE"/>
    <w:rsid w:val="00384B98"/>
    <w:rsid w:val="003A2157"/>
    <w:rsid w:val="004266EB"/>
    <w:rsid w:val="0043518B"/>
    <w:rsid w:val="00454C6A"/>
    <w:rsid w:val="004D1193"/>
    <w:rsid w:val="0055609C"/>
    <w:rsid w:val="0055745C"/>
    <w:rsid w:val="00691E66"/>
    <w:rsid w:val="00701BF1"/>
    <w:rsid w:val="0087271A"/>
    <w:rsid w:val="0089406B"/>
    <w:rsid w:val="008D1BEF"/>
    <w:rsid w:val="00901DA3"/>
    <w:rsid w:val="009B362D"/>
    <w:rsid w:val="00A026CE"/>
    <w:rsid w:val="00A53348"/>
    <w:rsid w:val="00A6261E"/>
    <w:rsid w:val="00AF66F9"/>
    <w:rsid w:val="00B311C8"/>
    <w:rsid w:val="00B5767B"/>
    <w:rsid w:val="00BB4620"/>
    <w:rsid w:val="00BB7FC4"/>
    <w:rsid w:val="00C24394"/>
    <w:rsid w:val="00CC3E4B"/>
    <w:rsid w:val="00DE2ABB"/>
    <w:rsid w:val="00E405AE"/>
    <w:rsid w:val="00F0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ез интервала"/>
    <w:qFormat/>
    <w:rsid w:val="00B311C8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B311C8"/>
    <w:rPr>
      <w:b/>
      <w:bCs/>
    </w:rPr>
  </w:style>
  <w:style w:type="character" w:customStyle="1" w:styleId="apple-converted-space">
    <w:name w:val="apple-converted-space"/>
    <w:rsid w:val="00B311C8"/>
  </w:style>
  <w:style w:type="paragraph" w:styleId="BalloonText">
    <w:name w:val="Balloon Text"/>
    <w:basedOn w:val="Normal"/>
    <w:link w:val="BalloonTextChar"/>
    <w:rsid w:val="009B36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362D"/>
    <w:rPr>
      <w:rFonts w:ascii="Tahoma" w:hAnsi="Tahoma" w:cs="Tahoma"/>
      <w:sz w:val="16"/>
      <w:szCs w:val="16"/>
      <w:lang w:eastAsia="ru-RU"/>
    </w:rPr>
  </w:style>
  <w:style w:type="paragraph" w:customStyle="1" w:styleId="a0">
    <w:name w:val="Абзац списка"/>
    <w:basedOn w:val="Normal"/>
    <w:uiPriority w:val="34"/>
    <w:qFormat/>
    <w:rsid w:val="009B362D"/>
    <w:pPr>
      <w:ind w:left="708"/>
    </w:pPr>
  </w:style>
  <w:style w:type="paragraph" w:styleId="Header">
    <w:name w:val="header"/>
    <w:basedOn w:val="Normal"/>
    <w:rsid w:val="00384B9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84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ез интервала"/>
    <w:qFormat/>
    <w:rsid w:val="00B311C8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B311C8"/>
    <w:rPr>
      <w:b/>
      <w:bCs/>
    </w:rPr>
  </w:style>
  <w:style w:type="character" w:customStyle="1" w:styleId="apple-converted-space">
    <w:name w:val="apple-converted-space"/>
    <w:rsid w:val="00B311C8"/>
  </w:style>
  <w:style w:type="paragraph" w:styleId="BalloonText">
    <w:name w:val="Balloon Text"/>
    <w:basedOn w:val="Normal"/>
    <w:link w:val="BalloonTextChar"/>
    <w:rsid w:val="009B36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362D"/>
    <w:rPr>
      <w:rFonts w:ascii="Tahoma" w:hAnsi="Tahoma" w:cs="Tahoma"/>
      <w:sz w:val="16"/>
      <w:szCs w:val="16"/>
      <w:lang w:eastAsia="ru-RU"/>
    </w:rPr>
  </w:style>
  <w:style w:type="paragraph" w:customStyle="1" w:styleId="a0">
    <w:name w:val="Абзац списка"/>
    <w:basedOn w:val="Normal"/>
    <w:uiPriority w:val="34"/>
    <w:qFormat/>
    <w:rsid w:val="009B362D"/>
    <w:pPr>
      <w:ind w:left="708"/>
    </w:pPr>
  </w:style>
  <w:style w:type="paragraph" w:styleId="Header">
    <w:name w:val="header"/>
    <w:basedOn w:val="Normal"/>
    <w:rsid w:val="00384B9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8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22gfu2205</dc:creator>
  <cp:lastModifiedBy>Йоко</cp:lastModifiedBy>
  <cp:revision>3</cp:revision>
  <cp:lastPrinted>2015-09-28T07:22:00Z</cp:lastPrinted>
  <dcterms:created xsi:type="dcterms:W3CDTF">2015-09-30T14:28:00Z</dcterms:created>
  <dcterms:modified xsi:type="dcterms:W3CDTF">2015-09-30T14:33:00Z</dcterms:modified>
</cp:coreProperties>
</file>