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38" w:rsidRDefault="00AF5A36" w:rsidP="00D5551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5638" w:rsidRDefault="00175638" w:rsidP="001756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75638" w:rsidRDefault="00175638" w:rsidP="001756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75638" w:rsidRDefault="00175638" w:rsidP="001756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175638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5638" w:rsidRPr="00303C4A" w:rsidRDefault="00175638" w:rsidP="000E37B0">
            <w:pPr>
              <w:spacing w:after="80"/>
              <w:jc w:val="both"/>
              <w:rPr>
                <w:sz w:val="28"/>
                <w:szCs w:val="28"/>
              </w:rPr>
            </w:pPr>
            <w:r w:rsidRPr="00573748">
              <w:rPr>
                <w:bCs/>
                <w:iCs/>
                <w:spacing w:val="-4"/>
                <w:sz w:val="28"/>
                <w:szCs w:val="28"/>
              </w:rPr>
              <w:t xml:space="preserve">Про </w:t>
            </w:r>
            <w:r w:rsidRPr="00573748">
              <w:rPr>
                <w:spacing w:val="-4"/>
                <w:sz w:val="28"/>
                <w:szCs w:val="28"/>
              </w:rPr>
              <w:t>затвердження Положення</w:t>
            </w:r>
            <w:r w:rsidRPr="00E0079D">
              <w:rPr>
                <w:sz w:val="28"/>
              </w:rPr>
              <w:t xml:space="preserve"> про управління інформацій</w:t>
            </w:r>
            <w:r>
              <w:rPr>
                <w:sz w:val="28"/>
              </w:rPr>
              <w:softHyphen/>
            </w:r>
            <w:r w:rsidRPr="00E0079D">
              <w:rPr>
                <w:sz w:val="28"/>
              </w:rPr>
              <w:t>ної діяль</w:t>
            </w:r>
            <w:r>
              <w:rPr>
                <w:sz w:val="28"/>
              </w:rPr>
              <w:t>ності та комунікацій з громад</w:t>
            </w:r>
            <w:r w:rsidRPr="00E0079D">
              <w:rPr>
                <w:sz w:val="28"/>
              </w:rPr>
              <w:t>ськістю Хмельниць</w:t>
            </w:r>
            <w:r>
              <w:rPr>
                <w:sz w:val="28"/>
              </w:rPr>
              <w:softHyphen/>
            </w:r>
            <w:r w:rsidRPr="00E0079D">
              <w:rPr>
                <w:sz w:val="28"/>
              </w:rPr>
              <w:t xml:space="preserve">кої </w:t>
            </w:r>
            <w:r w:rsidRPr="003A23B5">
              <w:rPr>
                <w:spacing w:val="-2"/>
                <w:sz w:val="28"/>
              </w:rPr>
              <w:t>обласної державної адмі</w:t>
            </w:r>
            <w:r>
              <w:rPr>
                <w:spacing w:val="-2"/>
                <w:sz w:val="28"/>
              </w:rPr>
              <w:softHyphen/>
            </w:r>
            <w:r w:rsidRPr="003A23B5">
              <w:rPr>
                <w:spacing w:val="-2"/>
                <w:sz w:val="28"/>
              </w:rPr>
              <w:t>ністрації</w:t>
            </w:r>
          </w:p>
        </w:tc>
      </w:tr>
    </w:tbl>
    <w:p w:rsidR="00175638" w:rsidRDefault="00175638" w:rsidP="00175638"/>
    <w:p w:rsidR="00175638" w:rsidRDefault="00175638" w:rsidP="00175638">
      <w:pPr>
        <w:jc w:val="both"/>
        <w:rPr>
          <w:szCs w:val="28"/>
        </w:rPr>
      </w:pPr>
    </w:p>
    <w:p w:rsidR="00175638" w:rsidRPr="00CA3E54" w:rsidRDefault="00175638" w:rsidP="00175638">
      <w:pPr>
        <w:pStyle w:val="BodyText2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7A4AA5">
        <w:rPr>
          <w:sz w:val="28"/>
          <w:szCs w:val="28"/>
          <w:lang w:val="uk-UA"/>
        </w:rPr>
        <w:t xml:space="preserve">На підставі статей 5, 6 Закону України </w:t>
      </w:r>
      <w:r>
        <w:rPr>
          <w:sz w:val="28"/>
          <w:szCs w:val="28"/>
          <w:lang w:val="uk-UA"/>
        </w:rPr>
        <w:t>“Про місцеві державні адміністра</w:t>
      </w:r>
      <w:r>
        <w:rPr>
          <w:sz w:val="28"/>
          <w:szCs w:val="28"/>
          <w:lang w:val="uk-UA"/>
        </w:rPr>
        <w:softHyphen/>
      </w:r>
      <w:r w:rsidRPr="007A4AA5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7A4AA5">
        <w:rPr>
          <w:sz w:val="28"/>
          <w:szCs w:val="28"/>
          <w:lang w:val="uk-UA"/>
        </w:rPr>
        <w:t xml:space="preserve">, Типового положення про структурний підрозділ місцевої державної </w:t>
      </w:r>
      <w:r w:rsidRPr="00175638">
        <w:rPr>
          <w:spacing w:val="-8"/>
          <w:sz w:val="28"/>
          <w:szCs w:val="28"/>
          <w:lang w:val="uk-UA"/>
        </w:rPr>
        <w:t>адміністрації, затвердженого постановою Кабінету Міністрів України від 26 вересня</w:t>
      </w:r>
      <w:r w:rsidRPr="007A4AA5">
        <w:rPr>
          <w:sz w:val="28"/>
          <w:szCs w:val="28"/>
          <w:lang w:val="uk-UA"/>
        </w:rPr>
        <w:t xml:space="preserve"> 2012 року №</w:t>
      </w:r>
      <w:r w:rsidRPr="007A4AA5">
        <w:rPr>
          <w:sz w:val="28"/>
          <w:szCs w:val="28"/>
        </w:rPr>
        <w:t> </w:t>
      </w:r>
      <w:r w:rsidRPr="007A4AA5">
        <w:rPr>
          <w:sz w:val="28"/>
          <w:szCs w:val="28"/>
          <w:lang w:val="uk-UA"/>
        </w:rPr>
        <w:t>887</w:t>
      </w:r>
      <w:r>
        <w:rPr>
          <w:sz w:val="28"/>
          <w:szCs w:val="28"/>
          <w:lang w:val="uk-UA"/>
        </w:rPr>
        <w:t>, враховуючи Методичні рекомендації з розроблення Поло</w:t>
      </w:r>
      <w:r>
        <w:rPr>
          <w:sz w:val="28"/>
          <w:szCs w:val="28"/>
          <w:lang w:val="uk-UA"/>
        </w:rPr>
        <w:softHyphen/>
        <w:t>ження про структурний підрозділ з інформаційної діяльності та комунікацій з громадськістю обласної, Київської, Севастопольської міських державних адмі</w:t>
      </w:r>
      <w:r>
        <w:rPr>
          <w:sz w:val="28"/>
          <w:szCs w:val="28"/>
          <w:lang w:val="uk-UA"/>
        </w:rPr>
        <w:softHyphen/>
        <w:t>ністрації, затверджених наказом</w:t>
      </w:r>
      <w:r w:rsidRPr="00CA3E5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A3E54">
        <w:rPr>
          <w:color w:val="000000"/>
          <w:sz w:val="28"/>
          <w:szCs w:val="28"/>
          <w:shd w:val="clear" w:color="auto" w:fill="FFFFFF"/>
          <w:lang w:val="uk-UA"/>
        </w:rPr>
        <w:t>Держ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авного </w:t>
      </w:r>
      <w:r w:rsidRPr="00CA3E54">
        <w:rPr>
          <w:color w:val="000000"/>
          <w:sz w:val="28"/>
          <w:szCs w:val="28"/>
          <w:shd w:val="clear" w:color="auto" w:fill="FFFFFF"/>
          <w:lang w:val="uk-UA"/>
        </w:rPr>
        <w:t>ком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ітету </w:t>
      </w:r>
      <w:r w:rsidRPr="00CA3E54">
        <w:rPr>
          <w:color w:val="000000"/>
          <w:sz w:val="28"/>
          <w:szCs w:val="28"/>
          <w:shd w:val="clear" w:color="auto" w:fill="FFFFFF"/>
          <w:lang w:val="uk-UA"/>
        </w:rPr>
        <w:t>теле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бачення і </w:t>
      </w:r>
      <w:r w:rsidRPr="00CA3E54">
        <w:rPr>
          <w:color w:val="000000"/>
          <w:sz w:val="28"/>
          <w:szCs w:val="28"/>
          <w:shd w:val="clear" w:color="auto" w:fill="FFFFFF"/>
          <w:lang w:val="uk-UA"/>
        </w:rPr>
        <w:t>радіо</w:t>
      </w:r>
      <w:r>
        <w:rPr>
          <w:color w:val="000000"/>
          <w:sz w:val="28"/>
          <w:szCs w:val="28"/>
          <w:shd w:val="clear" w:color="auto" w:fill="FFFFFF"/>
          <w:lang w:val="uk-UA"/>
        </w:rPr>
        <w:t>мов</w:t>
      </w:r>
      <w:r>
        <w:rPr>
          <w:color w:val="000000"/>
          <w:sz w:val="28"/>
          <w:szCs w:val="28"/>
          <w:shd w:val="clear" w:color="auto" w:fill="FFFFFF"/>
          <w:lang w:val="uk-UA"/>
        </w:rPr>
        <w:softHyphen/>
        <w:t>лення</w:t>
      </w:r>
      <w:r w:rsidRPr="00CA3E54">
        <w:rPr>
          <w:color w:val="000000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від 15.10.2013 року №199,</w:t>
      </w:r>
      <w:r w:rsidRPr="00CA3E5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A3E54">
        <w:rPr>
          <w:sz w:val="28"/>
          <w:szCs w:val="28"/>
          <w:lang w:val="uk-UA"/>
        </w:rPr>
        <w:t>Положення Міністерства інформа</w:t>
      </w:r>
      <w:r>
        <w:rPr>
          <w:sz w:val="28"/>
          <w:szCs w:val="28"/>
          <w:lang w:val="uk-UA"/>
        </w:rPr>
        <w:softHyphen/>
      </w:r>
      <w:r w:rsidRPr="00CA3E54">
        <w:rPr>
          <w:sz w:val="28"/>
          <w:szCs w:val="28"/>
          <w:lang w:val="uk-UA"/>
        </w:rPr>
        <w:t>ційної політики України, затвердженого постановою Кабінету Міністрів Ук</w:t>
      </w:r>
      <w:r w:rsidR="00BB0904">
        <w:rPr>
          <w:sz w:val="28"/>
          <w:szCs w:val="28"/>
          <w:lang w:val="uk-UA"/>
        </w:rPr>
        <w:softHyphen/>
      </w:r>
      <w:r w:rsidRPr="00CA3E54">
        <w:rPr>
          <w:sz w:val="28"/>
          <w:szCs w:val="28"/>
          <w:lang w:val="uk-UA"/>
        </w:rPr>
        <w:t>раїни від 14 січня 2015 року № 2:</w:t>
      </w:r>
    </w:p>
    <w:p w:rsidR="00175638" w:rsidRPr="007A4AA5" w:rsidRDefault="00175638" w:rsidP="00175638">
      <w:pPr>
        <w:tabs>
          <w:tab w:val="left" w:pos="993"/>
        </w:tabs>
        <w:spacing w:after="120"/>
        <w:ind w:firstLine="709"/>
        <w:jc w:val="both"/>
        <w:rPr>
          <w:sz w:val="28"/>
          <w:szCs w:val="28"/>
        </w:rPr>
      </w:pPr>
      <w:r w:rsidRPr="00CA3E54">
        <w:rPr>
          <w:sz w:val="28"/>
          <w:szCs w:val="28"/>
        </w:rPr>
        <w:t>1. Затвердити Положення про управління інформаційної</w:t>
      </w:r>
      <w:r w:rsidRPr="007A4AA5">
        <w:rPr>
          <w:sz w:val="28"/>
          <w:szCs w:val="28"/>
        </w:rPr>
        <w:t xml:space="preserve"> діяльності та комунікацій з громадськістю Хмельницької обласної державної адміністрації </w:t>
      </w:r>
      <w:r>
        <w:rPr>
          <w:sz w:val="28"/>
          <w:szCs w:val="28"/>
        </w:rPr>
        <w:t xml:space="preserve">у новій редакції </w:t>
      </w:r>
      <w:r w:rsidRPr="007A4AA5">
        <w:rPr>
          <w:sz w:val="28"/>
          <w:szCs w:val="28"/>
        </w:rPr>
        <w:t>(додається).</w:t>
      </w:r>
    </w:p>
    <w:p w:rsidR="00175638" w:rsidRPr="007A4AA5" w:rsidRDefault="00175638" w:rsidP="00BB090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4AA5">
        <w:rPr>
          <w:sz w:val="28"/>
          <w:szCs w:val="28"/>
        </w:rPr>
        <w:t>2. Визнати таким, що втратило чинність, розпорядження голови обласн</w:t>
      </w:r>
      <w:r>
        <w:rPr>
          <w:sz w:val="28"/>
          <w:szCs w:val="28"/>
        </w:rPr>
        <w:t xml:space="preserve">ої державної адміністрації від </w:t>
      </w:r>
      <w:r w:rsidRPr="007A4AA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7A4AA5">
        <w:rPr>
          <w:sz w:val="28"/>
          <w:szCs w:val="28"/>
        </w:rPr>
        <w:t>.0</w:t>
      </w:r>
      <w:r>
        <w:rPr>
          <w:sz w:val="28"/>
          <w:szCs w:val="28"/>
        </w:rPr>
        <w:t>4.2014</w:t>
      </w:r>
      <w:r w:rsidRPr="007A4AA5">
        <w:rPr>
          <w:sz w:val="28"/>
          <w:szCs w:val="28"/>
        </w:rPr>
        <w:t xml:space="preserve"> № </w:t>
      </w:r>
      <w:r>
        <w:rPr>
          <w:sz w:val="28"/>
          <w:szCs w:val="28"/>
        </w:rPr>
        <w:t>143/2014</w:t>
      </w:r>
      <w:r w:rsidRPr="007A4AA5">
        <w:rPr>
          <w:sz w:val="28"/>
          <w:szCs w:val="28"/>
        </w:rPr>
        <w:t xml:space="preserve">-р </w:t>
      </w:r>
      <w:r>
        <w:rPr>
          <w:sz w:val="28"/>
          <w:szCs w:val="28"/>
        </w:rPr>
        <w:t>“</w:t>
      </w:r>
      <w:r w:rsidRPr="007A4AA5">
        <w:rPr>
          <w:bCs/>
          <w:iCs/>
          <w:sz w:val="28"/>
          <w:szCs w:val="28"/>
        </w:rPr>
        <w:t xml:space="preserve">Про </w:t>
      </w:r>
      <w:r w:rsidRPr="007A4AA5">
        <w:rPr>
          <w:sz w:val="28"/>
          <w:szCs w:val="28"/>
        </w:rPr>
        <w:t>затвердження Поло</w:t>
      </w:r>
      <w:r w:rsidRPr="007A4AA5">
        <w:rPr>
          <w:sz w:val="28"/>
          <w:szCs w:val="28"/>
        </w:rPr>
        <w:softHyphen/>
        <w:t>ження про управління інформаційної діяльності та комунікацій з гр</w:t>
      </w:r>
      <w:r>
        <w:rPr>
          <w:sz w:val="28"/>
          <w:szCs w:val="28"/>
        </w:rPr>
        <w:t>о</w:t>
      </w:r>
      <w:r w:rsidRPr="007A4AA5">
        <w:rPr>
          <w:sz w:val="28"/>
          <w:szCs w:val="28"/>
        </w:rPr>
        <w:t>мад</w:t>
      </w:r>
      <w:r>
        <w:rPr>
          <w:sz w:val="28"/>
          <w:szCs w:val="28"/>
        </w:rPr>
        <w:softHyphen/>
      </w:r>
      <w:r w:rsidRPr="007A4AA5">
        <w:rPr>
          <w:sz w:val="28"/>
          <w:szCs w:val="28"/>
        </w:rPr>
        <w:t>ськістю Хмельницької обласної державної адміністрації</w:t>
      </w:r>
      <w:r>
        <w:rPr>
          <w:sz w:val="28"/>
          <w:szCs w:val="28"/>
        </w:rPr>
        <w:t>”</w:t>
      </w:r>
      <w:r w:rsidRPr="007A4AA5">
        <w:rPr>
          <w:sz w:val="28"/>
          <w:szCs w:val="28"/>
        </w:rPr>
        <w:t>.</w:t>
      </w:r>
    </w:p>
    <w:p w:rsidR="00175638" w:rsidRDefault="00175638" w:rsidP="00175638">
      <w:pPr>
        <w:ind w:firstLine="540"/>
        <w:jc w:val="both"/>
        <w:rPr>
          <w:sz w:val="28"/>
          <w:szCs w:val="28"/>
        </w:rPr>
      </w:pPr>
    </w:p>
    <w:p w:rsidR="00175638" w:rsidRDefault="00175638" w:rsidP="00175638">
      <w:pPr>
        <w:ind w:firstLine="540"/>
        <w:jc w:val="both"/>
        <w:rPr>
          <w:sz w:val="28"/>
          <w:szCs w:val="28"/>
        </w:rPr>
      </w:pPr>
    </w:p>
    <w:p w:rsidR="00175638" w:rsidRDefault="00175638" w:rsidP="00175638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sectPr w:rsidR="00175638" w:rsidSect="000E37B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33" w:rsidRDefault="007F2733">
      <w:r>
        <w:separator/>
      </w:r>
    </w:p>
  </w:endnote>
  <w:endnote w:type="continuationSeparator" w:id="0">
    <w:p w:rsidR="007F2733" w:rsidRDefault="007F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33" w:rsidRDefault="007F2733">
      <w:r>
        <w:separator/>
      </w:r>
    </w:p>
  </w:footnote>
  <w:footnote w:type="continuationSeparator" w:id="0">
    <w:p w:rsidR="007F2733" w:rsidRDefault="007F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38"/>
    <w:rsid w:val="000E37B0"/>
    <w:rsid w:val="0017446D"/>
    <w:rsid w:val="00175638"/>
    <w:rsid w:val="002D28CD"/>
    <w:rsid w:val="004A0EF6"/>
    <w:rsid w:val="004B70E7"/>
    <w:rsid w:val="007F2733"/>
    <w:rsid w:val="008320B4"/>
    <w:rsid w:val="00884A80"/>
    <w:rsid w:val="00AA531E"/>
    <w:rsid w:val="00AF5A36"/>
    <w:rsid w:val="00B31CDD"/>
    <w:rsid w:val="00BB0904"/>
    <w:rsid w:val="00D55514"/>
    <w:rsid w:val="00F7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63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75638"/>
  </w:style>
  <w:style w:type="paragraph" w:customStyle="1" w:styleId="a">
    <w:name w:val="Знак"/>
    <w:basedOn w:val="Normal"/>
    <w:rsid w:val="00175638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175638"/>
    <w:pPr>
      <w:ind w:firstLine="708"/>
      <w:jc w:val="both"/>
    </w:pPr>
    <w:rPr>
      <w:sz w:val="28"/>
      <w:lang w:eastAsia="ru-RU"/>
    </w:rPr>
  </w:style>
  <w:style w:type="paragraph" w:styleId="BodyText2">
    <w:name w:val="Body Text 2"/>
    <w:basedOn w:val="Normal"/>
    <w:rsid w:val="00175638"/>
    <w:pPr>
      <w:spacing w:after="120" w:line="480" w:lineRule="auto"/>
    </w:pPr>
    <w:rPr>
      <w:lang w:val="ru-RU" w:eastAsia="ru-RU"/>
    </w:rPr>
  </w:style>
  <w:style w:type="paragraph" w:styleId="BalloonText">
    <w:name w:val="Balloon Text"/>
    <w:basedOn w:val="Normal"/>
    <w:semiHidden/>
    <w:rsid w:val="00BB0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63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75638"/>
  </w:style>
  <w:style w:type="paragraph" w:customStyle="1" w:styleId="a">
    <w:name w:val="Знак"/>
    <w:basedOn w:val="Normal"/>
    <w:rsid w:val="00175638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175638"/>
    <w:pPr>
      <w:ind w:firstLine="708"/>
      <w:jc w:val="both"/>
    </w:pPr>
    <w:rPr>
      <w:sz w:val="28"/>
      <w:lang w:eastAsia="ru-RU"/>
    </w:rPr>
  </w:style>
  <w:style w:type="paragraph" w:styleId="BodyText2">
    <w:name w:val="Body Text 2"/>
    <w:basedOn w:val="Normal"/>
    <w:rsid w:val="00175638"/>
    <w:pPr>
      <w:spacing w:after="120" w:line="480" w:lineRule="auto"/>
    </w:pPr>
    <w:rPr>
      <w:lang w:val="ru-RU" w:eastAsia="ru-RU"/>
    </w:rPr>
  </w:style>
  <w:style w:type="paragraph" w:styleId="BalloonText">
    <w:name w:val="Balloon Text"/>
    <w:basedOn w:val="Normal"/>
    <w:semiHidden/>
    <w:rsid w:val="00BB0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2015-09-21T08:54:00Z</cp:lastPrinted>
  <dcterms:created xsi:type="dcterms:W3CDTF">2015-09-30T14:27:00Z</dcterms:created>
  <dcterms:modified xsi:type="dcterms:W3CDTF">2015-09-30T14:38:00Z</dcterms:modified>
</cp:coreProperties>
</file>