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7267A7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267A7" w:rsidRPr="00C14486" w:rsidRDefault="007267A7" w:rsidP="00034CB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7267A7" w:rsidRPr="00C14486" w:rsidRDefault="007267A7" w:rsidP="00034CB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7267A7" w:rsidRPr="00C14486" w:rsidRDefault="007267A7" w:rsidP="00034CBB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20.04.2015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176/2015</w:t>
            </w:r>
            <w:r w:rsidRPr="00C14486">
              <w:rPr>
                <w:sz w:val="28"/>
                <w:lang w:val="uk-UA"/>
              </w:rPr>
              <w:t>-р</w:t>
            </w:r>
          </w:p>
          <w:p w:rsidR="007267A7" w:rsidRPr="00C14486" w:rsidRDefault="007267A7" w:rsidP="00034CBB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7267A7" w:rsidRPr="00055857" w:rsidRDefault="001E4536" w:rsidP="00034CBB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28.09.</w:t>
            </w:r>
            <w:r w:rsidR="007267A7" w:rsidRPr="00C14486">
              <w:rPr>
                <w:sz w:val="28"/>
                <w:szCs w:val="28"/>
                <w:lang w:val="uk-UA"/>
              </w:rPr>
              <w:t>201</w:t>
            </w:r>
            <w:r w:rsidR="007267A7">
              <w:rPr>
                <w:sz w:val="28"/>
                <w:szCs w:val="28"/>
                <w:lang w:val="uk-UA"/>
              </w:rPr>
              <w:t>5</w:t>
            </w:r>
            <w:r w:rsidR="007267A7" w:rsidRPr="00C1448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463/2015-р</w:t>
            </w:r>
            <w:r w:rsidR="007267A7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267A7" w:rsidRDefault="007267A7" w:rsidP="007267A7">
      <w:pPr>
        <w:rPr>
          <w:b/>
          <w:sz w:val="28"/>
          <w:lang w:val="uk-UA"/>
        </w:rPr>
      </w:pPr>
    </w:p>
    <w:p w:rsidR="007267A7" w:rsidRPr="00890959" w:rsidRDefault="007267A7" w:rsidP="007267A7">
      <w:pPr>
        <w:rPr>
          <w:b/>
          <w:sz w:val="28"/>
          <w:lang w:val="uk-UA"/>
        </w:rPr>
      </w:pPr>
    </w:p>
    <w:p w:rsidR="007267A7" w:rsidRPr="00890959" w:rsidRDefault="007267A7" w:rsidP="007267A7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7267A7" w:rsidRDefault="007267A7" w:rsidP="007267A7">
      <w:pPr>
        <w:jc w:val="center"/>
        <w:rPr>
          <w:sz w:val="28"/>
          <w:szCs w:val="28"/>
          <w:lang w:val="uk-UA"/>
        </w:rPr>
      </w:pPr>
      <w:r w:rsidRPr="00E15BED">
        <w:rPr>
          <w:sz w:val="28"/>
          <w:szCs w:val="28"/>
          <w:lang w:val="uk-UA"/>
        </w:rPr>
        <w:t xml:space="preserve">комісії </w:t>
      </w:r>
      <w:r w:rsidRPr="00002E75">
        <w:rPr>
          <w:sz w:val="28"/>
          <w:szCs w:val="28"/>
          <w:lang w:val="uk-UA"/>
        </w:rPr>
        <w:t xml:space="preserve">з оцінки та </w:t>
      </w:r>
      <w:r>
        <w:rPr>
          <w:sz w:val="28"/>
          <w:szCs w:val="28"/>
          <w:lang w:val="uk-UA"/>
        </w:rPr>
        <w:t>попереднього конкурсного відбору і</w:t>
      </w:r>
      <w:r w:rsidRPr="00002E75">
        <w:rPr>
          <w:sz w:val="28"/>
          <w:szCs w:val="28"/>
          <w:lang w:val="uk-UA"/>
        </w:rPr>
        <w:t>нвестиційних</w:t>
      </w:r>
      <w:r>
        <w:rPr>
          <w:sz w:val="28"/>
          <w:szCs w:val="28"/>
          <w:lang w:val="uk-UA"/>
        </w:rPr>
        <w:t xml:space="preserve"> </w:t>
      </w:r>
      <w:r w:rsidRPr="00002E75">
        <w:rPr>
          <w:sz w:val="28"/>
          <w:szCs w:val="28"/>
          <w:lang w:val="uk-UA"/>
        </w:rPr>
        <w:t>програм</w:t>
      </w:r>
    </w:p>
    <w:p w:rsidR="007267A7" w:rsidRDefault="007267A7" w:rsidP="007267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r w:rsidRPr="00002E75">
        <w:rPr>
          <w:sz w:val="28"/>
          <w:szCs w:val="28"/>
          <w:lang w:val="uk-UA"/>
        </w:rPr>
        <w:t>проектів</w:t>
      </w:r>
      <w:r>
        <w:rPr>
          <w:sz w:val="28"/>
          <w:szCs w:val="28"/>
          <w:lang w:val="uk-UA"/>
        </w:rPr>
        <w:t xml:space="preserve"> регіонального розвитку</w:t>
      </w:r>
      <w:r w:rsidRPr="00002E75">
        <w:rPr>
          <w:sz w:val="28"/>
          <w:szCs w:val="28"/>
          <w:lang w:val="uk-UA"/>
        </w:rPr>
        <w:t>, що можуть</w:t>
      </w:r>
      <w:r>
        <w:rPr>
          <w:sz w:val="28"/>
          <w:szCs w:val="28"/>
          <w:lang w:val="uk-UA"/>
        </w:rPr>
        <w:t xml:space="preserve"> реалізуватися за рахунок коштів </w:t>
      </w:r>
      <w:r w:rsidRPr="00002E75">
        <w:rPr>
          <w:sz w:val="28"/>
          <w:szCs w:val="28"/>
          <w:lang w:val="uk-UA"/>
        </w:rPr>
        <w:t>державного фонду</w:t>
      </w:r>
      <w:r>
        <w:rPr>
          <w:sz w:val="28"/>
          <w:szCs w:val="28"/>
          <w:lang w:val="uk-UA"/>
        </w:rPr>
        <w:t xml:space="preserve"> </w:t>
      </w:r>
      <w:r w:rsidRPr="00002E75">
        <w:rPr>
          <w:sz w:val="28"/>
          <w:szCs w:val="28"/>
          <w:lang w:val="uk-UA"/>
        </w:rPr>
        <w:t>регіонального розвитку</w:t>
      </w:r>
    </w:p>
    <w:p w:rsidR="007267A7" w:rsidRPr="007267A7" w:rsidRDefault="007267A7" w:rsidP="007267A7">
      <w:pPr>
        <w:rPr>
          <w:sz w:val="28"/>
          <w:szCs w:val="28"/>
          <w:lang w:val="uk-UA"/>
        </w:rPr>
      </w:pPr>
    </w:p>
    <w:tbl>
      <w:tblPr>
        <w:tblW w:w="9806" w:type="dxa"/>
        <w:tblLook w:val="04A0" w:firstRow="1" w:lastRow="0" w:firstColumn="1" w:lastColumn="0" w:noHBand="0" w:noVBand="1"/>
      </w:tblPr>
      <w:tblGrid>
        <w:gridCol w:w="3165"/>
        <w:gridCol w:w="363"/>
        <w:gridCol w:w="6278"/>
      </w:tblGrid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Загородний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голова обласної державної адміністрації, голова комісії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Процюк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перший заступник голови обласної державної адміністра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ції, заступник голова комісії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Бригадир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начальник управлін</w:t>
            </w:r>
            <w:r>
              <w:rPr>
                <w:lang w:val="uk-UA"/>
              </w:rPr>
              <w:t>ня регіонального розвитку та буді</w:t>
            </w:r>
            <w:r w:rsidRPr="007267A7">
              <w:rPr>
                <w:lang w:val="uk-UA"/>
              </w:rPr>
              <w:t>в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ництва обласної державної адміністрації, секретар комісії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заступник начальника управління житлово-комунального господарства обласної державної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Гнидюк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pacing w:val="-6"/>
                <w:lang w:val="uk-UA"/>
              </w:rPr>
            </w:pPr>
            <w:r w:rsidRPr="007267A7">
              <w:rPr>
                <w:spacing w:val="-6"/>
                <w:lang w:val="uk-UA"/>
              </w:rPr>
              <w:t>начальник Служби автомобільних доріг в області (за згодою)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Гончар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Іван Ярославович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голова обласної ради (за згодою)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Драч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Департаменту економічного розвитку, промис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ловості та інфраструктури обласної державної адміністра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заступник голови обласної державної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заступник директора Департаменту агропромислового розвитку – начальник управління розвитку тваринництва, переробної та харчової промисловості обласної державної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Лукомська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 xml:space="preserve">директор Департаменту соціального захисту населення обласної державної адміністрації 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Міхняк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Богдан Григорович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Хмельницького регіонального центру з інвести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цій та розвитку (за згодою)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 xml:space="preserve">директор Департаменту фінансів обласної державної адміністрації 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Почтальйон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Микола Сергійович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філії ДП “Хмельницьк</w:t>
            </w:r>
            <w:r>
              <w:rPr>
                <w:lang w:val="uk-UA"/>
              </w:rPr>
              <w:t>держбуд</w:t>
            </w:r>
            <w:r w:rsidRPr="007267A7">
              <w:rPr>
                <w:lang w:val="uk-UA"/>
              </w:rPr>
              <w:t>експертиза” (за згодою)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Трунова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начальник управління культури, національностей</w:t>
            </w:r>
            <w:r w:rsidR="00047EA0">
              <w:rPr>
                <w:lang w:val="uk-UA"/>
              </w:rPr>
              <w:t>,</w:t>
            </w:r>
            <w:r w:rsidRPr="007267A7">
              <w:rPr>
                <w:lang w:val="uk-UA"/>
              </w:rPr>
              <w:t xml:space="preserve"> </w:t>
            </w:r>
            <w:r w:rsidR="00047EA0" w:rsidRPr="007267A7">
              <w:rPr>
                <w:lang w:val="uk-UA"/>
              </w:rPr>
              <w:t xml:space="preserve">релігій </w:t>
            </w:r>
            <w:r w:rsidRPr="007267A7">
              <w:rPr>
                <w:lang w:val="uk-UA"/>
              </w:rPr>
              <w:t xml:space="preserve">та </w:t>
            </w:r>
            <w:r w:rsidR="00047EA0">
              <w:rPr>
                <w:lang w:val="uk-UA"/>
              </w:rPr>
              <w:t xml:space="preserve">туризму </w:t>
            </w:r>
            <w:r w:rsidRPr="007267A7">
              <w:rPr>
                <w:lang w:val="uk-UA"/>
              </w:rPr>
              <w:t>обласної державної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Фасоля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Департаменту освіти і науки обласної державної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Фрідман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Артур Давидович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spacing w:val="-10"/>
                <w:lang w:val="uk-UA"/>
              </w:rPr>
              <w:t>генеральний директор ЗАТ “Об’єднання Прогрес” м. Славута –</w:t>
            </w:r>
            <w:r w:rsidRPr="007267A7">
              <w:rPr>
                <w:lang w:val="uk-UA"/>
              </w:rPr>
              <w:t xml:space="preserve"> голова постійної комісії з питань будівництва, житлово-</w:t>
            </w:r>
            <w:r w:rsidRPr="007267A7">
              <w:rPr>
                <w:spacing w:val="-6"/>
                <w:lang w:val="uk-UA"/>
              </w:rPr>
              <w:t>комунального господарства, природокористування та екології</w:t>
            </w:r>
            <w:r w:rsidRPr="007267A7">
              <w:rPr>
                <w:lang w:val="uk-UA"/>
              </w:rPr>
              <w:t xml:space="preserve"> (за згодою)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>Цуглевич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Яків Миколайович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Департаменту охорони здоров</w:t>
            </w:r>
            <w:r w:rsidRPr="007267A7">
              <w:t>’</w:t>
            </w:r>
            <w:r w:rsidRPr="007267A7">
              <w:rPr>
                <w:lang w:val="uk-UA"/>
              </w:rPr>
              <w:t>я обласної дер</w:t>
            </w:r>
            <w:r>
              <w:rPr>
                <w:lang w:val="uk-UA"/>
              </w:rPr>
              <w:softHyphen/>
            </w:r>
            <w:r w:rsidRPr="007267A7">
              <w:rPr>
                <w:lang w:val="uk-UA"/>
              </w:rPr>
              <w:t>жавної адміністрації</w:t>
            </w: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267A7" w:rsidRPr="007267A7">
        <w:tc>
          <w:tcPr>
            <w:tcW w:w="3165" w:type="dxa"/>
            <w:shd w:val="clear" w:color="auto" w:fill="auto"/>
          </w:tcPr>
          <w:p w:rsidR="007267A7" w:rsidRPr="007267A7" w:rsidRDefault="007267A7" w:rsidP="00034CBB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7267A7">
              <w:rPr>
                <w:smallCaps/>
                <w:sz w:val="28"/>
                <w:szCs w:val="28"/>
                <w:lang w:val="uk-UA"/>
              </w:rPr>
              <w:t xml:space="preserve">Яцковський </w:t>
            </w:r>
          </w:p>
          <w:p w:rsidR="007267A7" w:rsidRPr="007267A7" w:rsidRDefault="007267A7" w:rsidP="00034CBB">
            <w:pPr>
              <w:jc w:val="both"/>
              <w:rPr>
                <w:sz w:val="28"/>
                <w:szCs w:val="28"/>
                <w:lang w:val="uk-UA"/>
              </w:rPr>
            </w:pPr>
            <w:r w:rsidRPr="007267A7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363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278" w:type="dxa"/>
            <w:shd w:val="clear" w:color="auto" w:fill="auto"/>
          </w:tcPr>
          <w:p w:rsidR="007267A7" w:rsidRPr="007267A7" w:rsidRDefault="007267A7" w:rsidP="007267A7">
            <w:pPr>
              <w:jc w:val="both"/>
              <w:rPr>
                <w:lang w:val="uk-UA"/>
              </w:rPr>
            </w:pPr>
            <w:r w:rsidRPr="007267A7">
              <w:rPr>
                <w:lang w:val="uk-UA"/>
              </w:rPr>
              <w:t>директор Хмельницького регіонального офісу реформ (за згодою)</w:t>
            </w:r>
          </w:p>
        </w:tc>
      </w:tr>
    </w:tbl>
    <w:p w:rsidR="007267A7" w:rsidRPr="007267A7" w:rsidRDefault="007267A7" w:rsidP="007267A7">
      <w:pPr>
        <w:jc w:val="both"/>
        <w:rPr>
          <w:sz w:val="28"/>
          <w:szCs w:val="28"/>
          <w:lang w:val="uk-UA"/>
        </w:rPr>
      </w:pPr>
    </w:p>
    <w:p w:rsidR="007267A7" w:rsidRPr="007267A7" w:rsidRDefault="007267A7" w:rsidP="007267A7">
      <w:pPr>
        <w:jc w:val="both"/>
        <w:rPr>
          <w:sz w:val="28"/>
          <w:szCs w:val="28"/>
          <w:lang w:val="uk-UA"/>
        </w:rPr>
      </w:pPr>
    </w:p>
    <w:p w:rsidR="007267A7" w:rsidRPr="007267A7" w:rsidRDefault="007267A7" w:rsidP="007267A7">
      <w:pPr>
        <w:jc w:val="both"/>
        <w:rPr>
          <w:sz w:val="28"/>
          <w:szCs w:val="28"/>
          <w:lang w:val="uk-UA"/>
        </w:rPr>
      </w:pPr>
      <w:r w:rsidRPr="007267A7">
        <w:rPr>
          <w:sz w:val="28"/>
          <w:szCs w:val="28"/>
          <w:lang w:val="uk-UA"/>
        </w:rPr>
        <w:t>Перший заступник</w:t>
      </w:r>
    </w:p>
    <w:p w:rsidR="007267A7" w:rsidRPr="007267A7" w:rsidRDefault="007267A7" w:rsidP="007267A7">
      <w:pPr>
        <w:jc w:val="both"/>
        <w:rPr>
          <w:sz w:val="28"/>
          <w:szCs w:val="28"/>
          <w:lang w:val="uk-UA"/>
        </w:rPr>
      </w:pPr>
      <w:r w:rsidRPr="007267A7">
        <w:rPr>
          <w:sz w:val="28"/>
          <w:szCs w:val="28"/>
          <w:lang w:val="uk-UA"/>
        </w:rPr>
        <w:t>голови адміністрації</w:t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 w:rsidRPr="007267A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7267A7">
        <w:rPr>
          <w:sz w:val="28"/>
          <w:szCs w:val="28"/>
          <w:lang w:val="uk-UA"/>
        </w:rPr>
        <w:t>В.Процюк</w:t>
      </w:r>
    </w:p>
    <w:p w:rsidR="007267A7" w:rsidRPr="007267A7" w:rsidRDefault="007267A7" w:rsidP="007267A7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4B70E7" w:rsidRPr="007267A7" w:rsidRDefault="004B70E7"/>
    <w:sectPr w:rsidR="004B70E7" w:rsidRPr="007267A7" w:rsidSect="00034CB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70C" w:rsidRDefault="0081670C">
      <w:r>
        <w:separator/>
      </w:r>
    </w:p>
  </w:endnote>
  <w:endnote w:type="continuationSeparator" w:id="0">
    <w:p w:rsidR="0081670C" w:rsidRDefault="0081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70C" w:rsidRDefault="0081670C">
      <w:r>
        <w:separator/>
      </w:r>
    </w:p>
  </w:footnote>
  <w:footnote w:type="continuationSeparator" w:id="0">
    <w:p w:rsidR="0081670C" w:rsidRDefault="0081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BB" w:rsidRDefault="00034CBB" w:rsidP="00034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4CBB" w:rsidRDefault="00034C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CBB" w:rsidRDefault="00034CBB" w:rsidP="00034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1BD">
      <w:rPr>
        <w:rStyle w:val="PageNumber"/>
        <w:noProof/>
      </w:rPr>
      <w:t>2</w:t>
    </w:r>
    <w:r>
      <w:rPr>
        <w:rStyle w:val="PageNumber"/>
      </w:rPr>
      <w:fldChar w:fldCharType="end"/>
    </w:r>
  </w:p>
  <w:p w:rsidR="00034CBB" w:rsidRDefault="00034C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A0D"/>
    <w:multiLevelType w:val="hybridMultilevel"/>
    <w:tmpl w:val="9DFA2888"/>
    <w:lvl w:ilvl="0" w:tplc="4C1A024C">
      <w:numFmt w:val="bullet"/>
      <w:lvlText w:val="–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A7"/>
    <w:rsid w:val="00034CBB"/>
    <w:rsid w:val="00047EA0"/>
    <w:rsid w:val="000B01BD"/>
    <w:rsid w:val="000D1A1F"/>
    <w:rsid w:val="001E4536"/>
    <w:rsid w:val="002D28CD"/>
    <w:rsid w:val="00336CE9"/>
    <w:rsid w:val="004A0EF6"/>
    <w:rsid w:val="004B70E7"/>
    <w:rsid w:val="007267A7"/>
    <w:rsid w:val="0081670C"/>
    <w:rsid w:val="008320B4"/>
    <w:rsid w:val="00A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7A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267A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267A7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267A7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2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267A7"/>
    <w:pPr>
      <w:spacing w:after="120" w:line="480" w:lineRule="auto"/>
    </w:pPr>
  </w:style>
  <w:style w:type="paragraph" w:styleId="Header">
    <w:name w:val="header"/>
    <w:basedOn w:val="Normal"/>
    <w:rsid w:val="007267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267A7"/>
  </w:style>
  <w:style w:type="paragraph" w:styleId="BodyTextIndent3">
    <w:name w:val="Body Text Indent 3"/>
    <w:basedOn w:val="Normal"/>
    <w:rsid w:val="007267A7"/>
    <w:pPr>
      <w:spacing w:after="120"/>
      <w:ind w:left="283"/>
    </w:pPr>
    <w:rPr>
      <w:sz w:val="16"/>
      <w:szCs w:val="16"/>
    </w:rPr>
  </w:style>
  <w:style w:type="paragraph" w:customStyle="1" w:styleId="a0">
    <w:name w:val=" Знак Знак"/>
    <w:basedOn w:val="Normal"/>
    <w:rsid w:val="007267A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4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7A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267A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267A7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267A7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2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267A7"/>
    <w:pPr>
      <w:spacing w:after="120" w:line="480" w:lineRule="auto"/>
    </w:pPr>
  </w:style>
  <w:style w:type="paragraph" w:styleId="Header">
    <w:name w:val="header"/>
    <w:basedOn w:val="Normal"/>
    <w:rsid w:val="007267A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267A7"/>
  </w:style>
  <w:style w:type="paragraph" w:styleId="BodyTextIndent3">
    <w:name w:val="Body Text Indent 3"/>
    <w:basedOn w:val="Normal"/>
    <w:rsid w:val="007267A7"/>
    <w:pPr>
      <w:spacing w:after="120"/>
      <w:ind w:left="283"/>
    </w:pPr>
    <w:rPr>
      <w:sz w:val="16"/>
      <w:szCs w:val="16"/>
    </w:rPr>
  </w:style>
  <w:style w:type="paragraph" w:customStyle="1" w:styleId="a0">
    <w:name w:val=" Знак Знак"/>
    <w:basedOn w:val="Normal"/>
    <w:rsid w:val="007267A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4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2015-09-24T13:35:00Z</cp:lastPrinted>
  <dcterms:created xsi:type="dcterms:W3CDTF">2015-09-30T14:24:00Z</dcterms:created>
  <dcterms:modified xsi:type="dcterms:W3CDTF">2015-09-30T14:24:00Z</dcterms:modified>
</cp:coreProperties>
</file>