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5B" w:rsidRPr="00AE26AB" w:rsidRDefault="00A353CC" w:rsidP="00006DF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665B" w:rsidRPr="00AE26AB" w:rsidRDefault="000E665B" w:rsidP="000E665B">
      <w:pPr>
        <w:rPr>
          <w:sz w:val="28"/>
          <w:szCs w:val="28"/>
        </w:rPr>
      </w:pPr>
    </w:p>
    <w:p w:rsidR="000E665B" w:rsidRPr="00AE26AB" w:rsidRDefault="000E665B" w:rsidP="000E665B">
      <w:pPr>
        <w:rPr>
          <w:sz w:val="28"/>
          <w:szCs w:val="28"/>
        </w:rPr>
      </w:pPr>
    </w:p>
    <w:p w:rsidR="000E665B" w:rsidRDefault="000E665B" w:rsidP="000E665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0E665B" w:rsidRPr="00A353CC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665B" w:rsidRPr="00D77045" w:rsidRDefault="000E665B" w:rsidP="00ED78B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E665B">
              <w:rPr>
                <w:sz w:val="28"/>
                <w:szCs w:val="28"/>
                <w:lang w:val="uk-UA"/>
              </w:rPr>
              <w:t xml:space="preserve">Про реєстрацію статуту </w:t>
            </w:r>
            <w:r w:rsidRPr="000E665B">
              <w:rPr>
                <w:spacing w:val="-8"/>
                <w:sz w:val="28"/>
                <w:szCs w:val="28"/>
                <w:lang w:val="uk-UA"/>
              </w:rPr>
              <w:t>РЕ</w:t>
            </w:r>
            <w:r w:rsidRPr="000E665B">
              <w:rPr>
                <w:spacing w:val="-8"/>
                <w:sz w:val="28"/>
                <w:szCs w:val="28"/>
                <w:lang w:val="uk-UA"/>
              </w:rPr>
              <w:softHyphen/>
              <w:t>ЛІГІЙНОЇ ОРГАНІЗАЦІЇ “РЕЛІ</w:t>
            </w:r>
            <w:r w:rsidRPr="000E665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0E665B">
              <w:rPr>
                <w:spacing w:val="-6"/>
                <w:sz w:val="28"/>
                <w:szCs w:val="28"/>
                <w:lang w:val="uk-UA"/>
              </w:rPr>
              <w:t>ГІЙНА ГРОМАДА (ПАРА</w:t>
            </w:r>
            <w:r w:rsidRPr="000E665B">
              <w:rPr>
                <w:sz w:val="28"/>
                <w:szCs w:val="28"/>
                <w:lang w:val="uk-UA"/>
              </w:rPr>
              <w:t>Ф</w:t>
            </w:r>
            <w:r w:rsidRPr="000E665B">
              <w:rPr>
                <w:spacing w:val="-8"/>
                <w:sz w:val="28"/>
                <w:szCs w:val="28"/>
                <w:lang w:val="uk-UA"/>
              </w:rPr>
              <w:t xml:space="preserve">ІЯ) </w:t>
            </w:r>
            <w:r w:rsidRPr="000E665B">
              <w:rPr>
                <w:spacing w:val="-14"/>
                <w:sz w:val="28"/>
                <w:szCs w:val="28"/>
                <w:lang w:val="uk-UA"/>
              </w:rPr>
              <w:t>СВЯТОГО АПОСТОЛА АНДРІЯ</w:t>
            </w:r>
            <w:r w:rsidRPr="000E665B">
              <w:rPr>
                <w:sz w:val="28"/>
                <w:szCs w:val="28"/>
                <w:lang w:val="uk-UA"/>
              </w:rPr>
              <w:t xml:space="preserve"> КАМ</w:t>
            </w:r>
            <w:r>
              <w:rPr>
                <w:sz w:val="28"/>
                <w:szCs w:val="28"/>
                <w:lang w:val="uk-UA"/>
              </w:rPr>
              <w:t>’</w:t>
            </w:r>
            <w:r w:rsidRPr="000E665B">
              <w:rPr>
                <w:sz w:val="28"/>
                <w:szCs w:val="28"/>
                <w:lang w:val="uk-UA"/>
              </w:rPr>
              <w:t>ЯНЕЦЬ-ПОДІЛЬСЬКОЇ ДІЄЦЕЗІЇ РИМСЬКО-КАТО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E665B">
              <w:rPr>
                <w:spacing w:val="-6"/>
                <w:sz w:val="28"/>
                <w:szCs w:val="28"/>
                <w:lang w:val="uk-UA"/>
              </w:rPr>
              <w:t>Л</w:t>
            </w:r>
            <w:r w:rsidRPr="000E665B">
              <w:rPr>
                <w:spacing w:val="-20"/>
                <w:sz w:val="28"/>
                <w:szCs w:val="28"/>
                <w:lang w:val="uk-UA"/>
              </w:rPr>
              <w:t xml:space="preserve">ИЦЬКОЇ ЦЕРКВИ У С. </w:t>
            </w:r>
            <w:r w:rsidRPr="000E665B">
              <w:rPr>
                <w:spacing w:val="-12"/>
                <w:sz w:val="28"/>
                <w:szCs w:val="28"/>
                <w:lang w:val="uk-UA"/>
              </w:rPr>
              <w:t>САХКА</w:t>
            </w:r>
            <w:r w:rsidRPr="000E665B">
              <w:rPr>
                <w:spacing w:val="-12"/>
                <w:sz w:val="28"/>
                <w:szCs w:val="28"/>
                <w:lang w:val="uk-UA"/>
              </w:rPr>
              <w:softHyphen/>
              <w:t>МІНЬ КАМ’ЯНЕЦЬ-ПОДІЛЬСЬ</w:t>
            </w:r>
            <w:r w:rsidRPr="000E665B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0E665B">
              <w:rPr>
                <w:sz w:val="28"/>
                <w:szCs w:val="28"/>
                <w:lang w:val="uk-UA"/>
              </w:rPr>
              <w:t>К</w:t>
            </w:r>
            <w:r w:rsidRPr="000E665B">
              <w:rPr>
                <w:spacing w:val="-8"/>
                <w:sz w:val="28"/>
                <w:szCs w:val="28"/>
                <w:lang w:val="uk-UA"/>
              </w:rPr>
              <w:t>ОГО РАЙОНУ ХМЕЛЬНИЦЬ</w:t>
            </w:r>
            <w:r w:rsidRPr="000E665B">
              <w:rPr>
                <w:spacing w:val="-8"/>
                <w:sz w:val="28"/>
                <w:szCs w:val="28"/>
                <w:lang w:val="uk-UA"/>
              </w:rPr>
              <w:softHyphen/>
            </w:r>
            <w:r w:rsidRPr="000E665B">
              <w:rPr>
                <w:spacing w:val="-6"/>
                <w:sz w:val="28"/>
                <w:szCs w:val="28"/>
                <w:lang w:val="uk-UA"/>
              </w:rPr>
              <w:t>КОЇ ОБЛАСТІ” у новій редакції</w:t>
            </w:r>
          </w:p>
        </w:tc>
      </w:tr>
    </w:tbl>
    <w:p w:rsidR="000E665B" w:rsidRPr="00D77045" w:rsidRDefault="000E665B" w:rsidP="000E665B">
      <w:pPr>
        <w:jc w:val="both"/>
        <w:rPr>
          <w:sz w:val="28"/>
          <w:szCs w:val="28"/>
          <w:lang w:val="uk-UA"/>
        </w:rPr>
      </w:pPr>
    </w:p>
    <w:p w:rsidR="000E665B" w:rsidRPr="0053664F" w:rsidRDefault="000E665B" w:rsidP="000E665B">
      <w:pPr>
        <w:jc w:val="both"/>
        <w:rPr>
          <w:sz w:val="28"/>
          <w:szCs w:val="28"/>
          <w:lang w:val="uk-UA"/>
        </w:rPr>
      </w:pPr>
    </w:p>
    <w:p w:rsidR="000E665B" w:rsidRDefault="000E665B" w:rsidP="000E665B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Римсько-католицької </w:t>
      </w:r>
      <w:r>
        <w:rPr>
          <w:sz w:val="28"/>
          <w:szCs w:val="28"/>
        </w:rPr>
        <w:t>церкви с. Сахкамінь Кам’янець-Подільського району Хмельницької області від 02.09.2015 року та витяг з протоколу загальних зборів віруючих громадян від 16.08.2015 року:</w:t>
      </w:r>
    </w:p>
    <w:p w:rsidR="000E665B" w:rsidRDefault="000E665B" w:rsidP="000E665B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665B">
        <w:rPr>
          <w:spacing w:val="-6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(ПАРАФІЯ) СВЯТОГО АПОСТОЛА АНДРІЯ КАМ’ЯНЕЦЬ-ПОДІЛЬСЬКОЇ ДІЄЦЕЗІЇ РИМСЬКО-КАТОЛИЦЬКОЇ ЦЕРКВИ У С. САХКАМІНЬ КАМ’Я</w:t>
      </w:r>
      <w:r>
        <w:rPr>
          <w:sz w:val="28"/>
          <w:szCs w:val="28"/>
        </w:rPr>
        <w:softHyphen/>
        <w:t>Н</w:t>
      </w:r>
      <w:r w:rsidRPr="000E665B">
        <w:rPr>
          <w:spacing w:val="-8"/>
          <w:sz w:val="28"/>
          <w:szCs w:val="28"/>
        </w:rPr>
        <w:t>ЕЦЬ-ПОДІЛЬСЬКОГО РАЙОНУ ХМЕЛЬНИЦЬКОЇ ОБЛАСТІ” у новій редакції.</w:t>
      </w:r>
    </w:p>
    <w:p w:rsidR="000E665B" w:rsidRPr="00344557" w:rsidRDefault="000E665B" w:rsidP="000E665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0E665B" w:rsidRPr="00344557" w:rsidRDefault="000E665B" w:rsidP="000E665B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0E665B" w:rsidRPr="0065572B" w:rsidRDefault="000E665B" w:rsidP="000E665B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0E665B" w:rsidRPr="0065572B" w:rsidSect="00006DF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29" w:rsidRDefault="00603029">
      <w:r>
        <w:separator/>
      </w:r>
    </w:p>
  </w:endnote>
  <w:endnote w:type="continuationSeparator" w:id="0">
    <w:p w:rsidR="00603029" w:rsidRDefault="006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29" w:rsidRDefault="00603029">
      <w:r>
        <w:separator/>
      </w:r>
    </w:p>
  </w:footnote>
  <w:footnote w:type="continuationSeparator" w:id="0">
    <w:p w:rsidR="00603029" w:rsidRDefault="0060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5B"/>
    <w:rsid w:val="00006DF5"/>
    <w:rsid w:val="000E665B"/>
    <w:rsid w:val="002D28CD"/>
    <w:rsid w:val="004A0EF6"/>
    <w:rsid w:val="004B70E7"/>
    <w:rsid w:val="00516B06"/>
    <w:rsid w:val="00603029"/>
    <w:rsid w:val="006B1B57"/>
    <w:rsid w:val="008320B4"/>
    <w:rsid w:val="00A31EFD"/>
    <w:rsid w:val="00A353CC"/>
    <w:rsid w:val="00AA531E"/>
    <w:rsid w:val="00E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65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66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665B"/>
  </w:style>
  <w:style w:type="paragraph" w:customStyle="1" w:styleId="a">
    <w:name w:val="Знак Знак"/>
    <w:basedOn w:val="Normal"/>
    <w:rsid w:val="000E665B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0E665B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6B1B5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6B1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65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66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665B"/>
  </w:style>
  <w:style w:type="paragraph" w:customStyle="1" w:styleId="a">
    <w:name w:val="Знак Знак"/>
    <w:basedOn w:val="Normal"/>
    <w:rsid w:val="000E665B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0E665B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6B1B5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6B1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886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2015-09-24T13:04:00Z</cp:lastPrinted>
  <dcterms:created xsi:type="dcterms:W3CDTF">2015-09-30T14:22:00Z</dcterms:created>
  <dcterms:modified xsi:type="dcterms:W3CDTF">2015-09-30T15:19:00Z</dcterms:modified>
</cp:coreProperties>
</file>