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3F3369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3F3369" w:rsidRPr="00C14486" w:rsidRDefault="003F3369" w:rsidP="00A41F8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3F3369" w:rsidRPr="00C14486" w:rsidRDefault="003F3369" w:rsidP="00A41F8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3F3369" w:rsidRPr="00C14486" w:rsidRDefault="003F3369" w:rsidP="00A41F84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17.05.2012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110</w:t>
            </w:r>
            <w:r w:rsidRPr="00C14486">
              <w:rPr>
                <w:sz w:val="28"/>
                <w:lang w:val="uk-UA"/>
              </w:rPr>
              <w:t>/201</w:t>
            </w:r>
            <w:r>
              <w:rPr>
                <w:sz w:val="28"/>
                <w:lang w:val="uk-UA"/>
              </w:rPr>
              <w:t>2</w:t>
            </w:r>
            <w:r w:rsidRPr="00C14486">
              <w:rPr>
                <w:sz w:val="28"/>
                <w:lang w:val="uk-UA"/>
              </w:rPr>
              <w:t>-р</w:t>
            </w:r>
          </w:p>
          <w:p w:rsidR="003F3369" w:rsidRPr="00C14486" w:rsidRDefault="003F3369" w:rsidP="00A41F84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3F3369" w:rsidRPr="00055857" w:rsidRDefault="00480C08" w:rsidP="00A41F84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29.09.</w:t>
            </w:r>
            <w:r w:rsidR="003F3369" w:rsidRPr="00C14486">
              <w:rPr>
                <w:sz w:val="28"/>
                <w:szCs w:val="28"/>
                <w:lang w:val="uk-UA"/>
              </w:rPr>
              <w:t>201</w:t>
            </w:r>
            <w:r w:rsidR="003F3369">
              <w:rPr>
                <w:sz w:val="28"/>
                <w:szCs w:val="28"/>
                <w:lang w:val="uk-UA"/>
              </w:rPr>
              <w:t>5</w:t>
            </w:r>
            <w:r w:rsidR="003F3369" w:rsidRPr="00C1448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476/2015-р</w:t>
            </w:r>
            <w:r w:rsidR="003F3369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3F3369" w:rsidRDefault="003F3369" w:rsidP="003F3369">
      <w:pPr>
        <w:rPr>
          <w:b/>
          <w:sz w:val="28"/>
          <w:lang w:val="uk-UA"/>
        </w:rPr>
      </w:pPr>
    </w:p>
    <w:p w:rsidR="003F3369" w:rsidRDefault="003F3369" w:rsidP="003F3369">
      <w:pPr>
        <w:rPr>
          <w:b/>
          <w:sz w:val="28"/>
          <w:lang w:val="uk-UA"/>
        </w:rPr>
      </w:pPr>
    </w:p>
    <w:p w:rsidR="003F3369" w:rsidRPr="00890959" w:rsidRDefault="003F3369" w:rsidP="003F3369">
      <w:pPr>
        <w:rPr>
          <w:b/>
          <w:sz w:val="28"/>
          <w:lang w:val="uk-UA"/>
        </w:rPr>
      </w:pPr>
    </w:p>
    <w:p w:rsidR="003F3369" w:rsidRPr="00890959" w:rsidRDefault="003F3369" w:rsidP="003F3369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3F3369" w:rsidRPr="003F3369" w:rsidRDefault="003F3369" w:rsidP="003F3369">
      <w:pPr>
        <w:jc w:val="center"/>
        <w:rPr>
          <w:sz w:val="28"/>
          <w:lang w:val="uk-UA"/>
        </w:rPr>
      </w:pPr>
      <w:r w:rsidRPr="003F3369">
        <w:rPr>
          <w:sz w:val="28"/>
          <w:lang w:val="uk-UA"/>
        </w:rPr>
        <w:t>робочої групи</w:t>
      </w:r>
      <w:r w:rsidRPr="003F3369">
        <w:rPr>
          <w:b/>
          <w:sz w:val="28"/>
          <w:lang w:val="uk-UA"/>
        </w:rPr>
        <w:t xml:space="preserve"> </w:t>
      </w:r>
      <w:r w:rsidRPr="003F3369">
        <w:rPr>
          <w:sz w:val="28"/>
          <w:lang w:val="uk-UA"/>
        </w:rPr>
        <w:t>зі сприяння належній організації роботи щодо завершення добудови проблемних об’єктів житлового будівництва</w:t>
      </w:r>
    </w:p>
    <w:p w:rsidR="003F3369" w:rsidRPr="003F3369" w:rsidRDefault="003F3369" w:rsidP="003F3369">
      <w:pPr>
        <w:jc w:val="center"/>
        <w:rPr>
          <w:b/>
          <w:sz w:val="20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5"/>
        <w:gridCol w:w="440"/>
        <w:gridCol w:w="6043"/>
      </w:tblGrid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Процюк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перший заступник голови облдержадміністрації, керів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>ник робочої групи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 xml:space="preserve">Бригадир 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начальник управління регіонального розвитку та бу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>дівництва облдержадміністрації, заступник керівника робочої групи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 xml:space="preserve">Пасічник 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заступник начальника управління регіонального розвит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>ку та будівництва облдержадміністрації, секретар робо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>чої групи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 w:rsidRPr="003F3369">
              <w:rPr>
                <w:lang w:val="uk-UA"/>
              </w:rPr>
              <w:t>начальника управління житлово-комуналь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>ного господарства облдержадміністрації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Капура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Андрій Йосипович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заступник Хмельницького міського голови</w:t>
            </w:r>
            <w:r>
              <w:rPr>
                <w:lang w:val="uk-UA"/>
              </w:rPr>
              <w:t xml:space="preserve"> </w:t>
            </w:r>
            <w:r w:rsidRPr="003F3369">
              <w:rPr>
                <w:lang w:val="uk-UA"/>
              </w:rPr>
              <w:t>(за згодою)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Примуш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Роман Борисович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заступник голови обласного територіального відділення Антимонопольного комітету України (за згодою)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Шостацький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в.о. начальника управління Державної архітектурно-</w:t>
            </w:r>
            <w:r w:rsidRPr="003F3369">
              <w:rPr>
                <w:spacing w:val="-4"/>
                <w:lang w:val="uk-UA"/>
              </w:rPr>
              <w:t>будівельної інспекції у Хмельницькій області (за згодою)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Шпак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>генеральний директор публічного акціонерного това</w:t>
            </w:r>
            <w:r>
              <w:rPr>
                <w:lang w:val="uk-UA"/>
              </w:rPr>
              <w:softHyphen/>
            </w:r>
            <w:r w:rsidRPr="003F3369">
              <w:rPr>
                <w:lang w:val="uk-UA"/>
              </w:rPr>
              <w:t xml:space="preserve">риства </w:t>
            </w:r>
            <w:r>
              <w:rPr>
                <w:lang w:val="uk-UA"/>
              </w:rPr>
              <w:t>“</w:t>
            </w:r>
            <w:r w:rsidRPr="003F3369">
              <w:rPr>
                <w:lang w:val="uk-UA"/>
              </w:rPr>
              <w:t>Хмельницькобленерго</w:t>
            </w:r>
            <w:r>
              <w:rPr>
                <w:lang w:val="uk-UA"/>
              </w:rPr>
              <w:t>”</w:t>
            </w:r>
            <w:r w:rsidRPr="003F3369">
              <w:rPr>
                <w:lang w:val="uk-UA"/>
              </w:rPr>
              <w:t xml:space="preserve"> (за згодою)</w:t>
            </w: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F3369" w:rsidRPr="003F3369">
        <w:tc>
          <w:tcPr>
            <w:tcW w:w="3345" w:type="dxa"/>
          </w:tcPr>
          <w:p w:rsidR="003F3369" w:rsidRPr="003F3369" w:rsidRDefault="003F3369" w:rsidP="00A41F84">
            <w:pPr>
              <w:rPr>
                <w:smallCaps/>
                <w:sz w:val="28"/>
                <w:szCs w:val="28"/>
                <w:lang w:val="uk-UA"/>
              </w:rPr>
            </w:pPr>
            <w:r w:rsidRPr="003F3369">
              <w:rPr>
                <w:smallCaps/>
                <w:sz w:val="28"/>
                <w:szCs w:val="28"/>
                <w:lang w:val="uk-UA"/>
              </w:rPr>
              <w:t>Юрченко</w:t>
            </w:r>
          </w:p>
          <w:p w:rsidR="003F3369" w:rsidRPr="003F3369" w:rsidRDefault="003F3369" w:rsidP="00A41F84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Михайло Борисович</w:t>
            </w:r>
          </w:p>
        </w:tc>
        <w:tc>
          <w:tcPr>
            <w:tcW w:w="440" w:type="dxa"/>
          </w:tcPr>
          <w:p w:rsidR="003F3369" w:rsidRPr="003F3369" w:rsidRDefault="003F3369" w:rsidP="003F3369">
            <w:pPr>
              <w:rPr>
                <w:sz w:val="28"/>
                <w:szCs w:val="28"/>
                <w:lang w:val="uk-UA"/>
              </w:rPr>
            </w:pPr>
            <w:r w:rsidRPr="003F336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43" w:type="dxa"/>
          </w:tcPr>
          <w:p w:rsidR="003F3369" w:rsidRPr="003F3369" w:rsidRDefault="003F3369" w:rsidP="003F3369">
            <w:pPr>
              <w:jc w:val="both"/>
              <w:rPr>
                <w:lang w:val="uk-UA"/>
              </w:rPr>
            </w:pPr>
            <w:r w:rsidRPr="003F3369">
              <w:rPr>
                <w:lang w:val="uk-UA"/>
              </w:rPr>
              <w:t xml:space="preserve">голова правління публічного акціонерного товариства </w:t>
            </w:r>
            <w:r>
              <w:rPr>
                <w:lang w:val="uk-UA"/>
              </w:rPr>
              <w:t>“</w:t>
            </w:r>
            <w:r w:rsidRPr="003F3369">
              <w:rPr>
                <w:lang w:val="uk-UA"/>
              </w:rPr>
              <w:t>Хмельницькгаз</w:t>
            </w:r>
            <w:r>
              <w:rPr>
                <w:lang w:val="uk-UA"/>
              </w:rPr>
              <w:t>”</w:t>
            </w:r>
            <w:r w:rsidRPr="003F3369">
              <w:rPr>
                <w:lang w:val="uk-UA"/>
              </w:rPr>
              <w:t xml:space="preserve"> (за згодою)</w:t>
            </w:r>
          </w:p>
        </w:tc>
      </w:tr>
    </w:tbl>
    <w:p w:rsidR="003F3369" w:rsidRPr="003F3369" w:rsidRDefault="003F3369" w:rsidP="003F3369">
      <w:pPr>
        <w:rPr>
          <w:sz w:val="28"/>
          <w:szCs w:val="28"/>
          <w:lang w:val="uk-UA"/>
        </w:rPr>
      </w:pPr>
    </w:p>
    <w:p w:rsidR="003F3369" w:rsidRPr="003F3369" w:rsidRDefault="003F3369" w:rsidP="003F3369">
      <w:pPr>
        <w:rPr>
          <w:sz w:val="28"/>
          <w:szCs w:val="28"/>
          <w:lang w:val="uk-UA"/>
        </w:rPr>
      </w:pPr>
    </w:p>
    <w:p w:rsidR="003F3369" w:rsidRPr="003F3369" w:rsidRDefault="003F3369" w:rsidP="003F3369">
      <w:pPr>
        <w:rPr>
          <w:sz w:val="28"/>
          <w:szCs w:val="28"/>
          <w:lang w:val="uk-UA"/>
        </w:rPr>
      </w:pPr>
      <w:r w:rsidRPr="003F3369">
        <w:rPr>
          <w:sz w:val="28"/>
          <w:szCs w:val="28"/>
          <w:lang w:val="uk-UA"/>
        </w:rPr>
        <w:t>Перший з</w:t>
      </w:r>
      <w:r>
        <w:rPr>
          <w:sz w:val="28"/>
          <w:szCs w:val="28"/>
          <w:lang w:val="uk-UA"/>
        </w:rPr>
        <w:t>аступник</w:t>
      </w:r>
    </w:p>
    <w:p w:rsidR="003F3369" w:rsidRPr="003F3369" w:rsidRDefault="003F3369" w:rsidP="003F3369">
      <w:pPr>
        <w:rPr>
          <w:sz w:val="28"/>
          <w:szCs w:val="28"/>
          <w:lang w:val="uk-UA"/>
        </w:rPr>
      </w:pPr>
      <w:r w:rsidRPr="003F3369">
        <w:rPr>
          <w:sz w:val="28"/>
          <w:szCs w:val="28"/>
          <w:lang w:val="uk-UA"/>
        </w:rPr>
        <w:t>голови адміністрації</w:t>
      </w:r>
      <w:r w:rsidRPr="003F3369">
        <w:rPr>
          <w:sz w:val="28"/>
          <w:szCs w:val="28"/>
          <w:lang w:val="uk-UA"/>
        </w:rPr>
        <w:tab/>
        <w:t xml:space="preserve"> </w:t>
      </w:r>
      <w:r w:rsidRPr="003F3369">
        <w:rPr>
          <w:sz w:val="28"/>
          <w:szCs w:val="28"/>
          <w:lang w:val="uk-UA"/>
        </w:rPr>
        <w:tab/>
      </w:r>
      <w:r w:rsidRPr="003F3369">
        <w:rPr>
          <w:sz w:val="28"/>
          <w:szCs w:val="28"/>
          <w:lang w:val="uk-UA"/>
        </w:rPr>
        <w:tab/>
      </w:r>
      <w:r w:rsidRPr="003F3369">
        <w:rPr>
          <w:sz w:val="28"/>
          <w:szCs w:val="28"/>
          <w:lang w:val="uk-UA"/>
        </w:rPr>
        <w:tab/>
      </w:r>
      <w:r w:rsidRPr="003F33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3F3369">
        <w:rPr>
          <w:sz w:val="28"/>
          <w:szCs w:val="28"/>
          <w:lang w:val="uk-UA"/>
        </w:rPr>
        <w:t>В.Процюк</w:t>
      </w:r>
    </w:p>
    <w:p w:rsidR="003F3369" w:rsidRPr="003F3369" w:rsidRDefault="003F3369" w:rsidP="003F3369">
      <w:pPr>
        <w:rPr>
          <w:sz w:val="28"/>
          <w:szCs w:val="28"/>
          <w:lang w:val="uk-UA"/>
        </w:rPr>
      </w:pPr>
    </w:p>
    <w:p w:rsidR="004B70E7" w:rsidRPr="003F3369" w:rsidRDefault="004B70E7" w:rsidP="003F3369">
      <w:pPr>
        <w:rPr>
          <w:sz w:val="28"/>
          <w:szCs w:val="28"/>
          <w:lang w:val="uk-UA"/>
        </w:rPr>
      </w:pPr>
    </w:p>
    <w:sectPr w:rsidR="004B70E7" w:rsidRPr="003F3369" w:rsidSect="003F336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69"/>
    <w:rsid w:val="002D28CD"/>
    <w:rsid w:val="003F3369"/>
    <w:rsid w:val="00480C08"/>
    <w:rsid w:val="004A0EF6"/>
    <w:rsid w:val="004B70E7"/>
    <w:rsid w:val="008320B4"/>
    <w:rsid w:val="00A41F84"/>
    <w:rsid w:val="00AA531E"/>
    <w:rsid w:val="00D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36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F3369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3F33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F33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3F3369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F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F3369"/>
    <w:pPr>
      <w:spacing w:after="120" w:line="480" w:lineRule="auto"/>
    </w:pPr>
  </w:style>
  <w:style w:type="paragraph" w:styleId="BalloonText">
    <w:name w:val="Balloon Text"/>
    <w:basedOn w:val="Normal"/>
    <w:semiHidden/>
    <w:rsid w:val="003F3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36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F3369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3F33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F33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3F3369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F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F3369"/>
    <w:pPr>
      <w:spacing w:after="120" w:line="480" w:lineRule="auto"/>
    </w:pPr>
  </w:style>
  <w:style w:type="paragraph" w:styleId="BalloonText">
    <w:name w:val="Balloon Text"/>
    <w:basedOn w:val="Normal"/>
    <w:semiHidden/>
    <w:rsid w:val="003F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2015-09-29T08:41:00Z</cp:lastPrinted>
  <dcterms:created xsi:type="dcterms:W3CDTF">2015-09-30T14:22:00Z</dcterms:created>
  <dcterms:modified xsi:type="dcterms:W3CDTF">2015-09-30T14:22:00Z</dcterms:modified>
</cp:coreProperties>
</file>