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38" w:rsidRPr="00143070" w:rsidRDefault="00213B01" w:rsidP="00264137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3838" w:rsidRPr="00AE26AB" w:rsidRDefault="00F13838" w:rsidP="00F13838">
      <w:pPr>
        <w:suppressAutoHyphens/>
        <w:rPr>
          <w:sz w:val="28"/>
          <w:szCs w:val="28"/>
          <w:lang w:val="uk-UA"/>
        </w:rPr>
      </w:pPr>
    </w:p>
    <w:p w:rsidR="00F13838" w:rsidRPr="00AE26AB" w:rsidRDefault="00F13838" w:rsidP="00F13838">
      <w:pPr>
        <w:rPr>
          <w:sz w:val="28"/>
          <w:szCs w:val="28"/>
        </w:rPr>
      </w:pPr>
    </w:p>
    <w:p w:rsidR="00F13838" w:rsidRPr="00AE26AB" w:rsidRDefault="00F13838" w:rsidP="00F13838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13838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3838" w:rsidRPr="00303C4A" w:rsidRDefault="00F13838" w:rsidP="006E387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13838">
              <w:rPr>
                <w:bCs/>
                <w:sz w:val="28"/>
                <w:szCs w:val="28"/>
                <w:lang w:val="uk-UA"/>
              </w:rPr>
              <w:t>Про затвердження висновку на відповідність проектів рішень щодо добровільного об’єднан</w:t>
            </w:r>
            <w:r>
              <w:rPr>
                <w:bCs/>
                <w:sz w:val="28"/>
                <w:szCs w:val="28"/>
                <w:lang w:val="uk-UA"/>
              </w:rPr>
              <w:softHyphen/>
            </w:r>
            <w:r w:rsidRPr="00F13838">
              <w:rPr>
                <w:bCs/>
                <w:sz w:val="28"/>
                <w:szCs w:val="28"/>
                <w:lang w:val="uk-UA"/>
              </w:rPr>
              <w:t>н</w:t>
            </w:r>
            <w:r w:rsidRPr="00F13838">
              <w:rPr>
                <w:bCs/>
                <w:spacing w:val="-14"/>
                <w:sz w:val="28"/>
                <w:szCs w:val="28"/>
                <w:lang w:val="uk-UA"/>
              </w:rPr>
              <w:t>я територіальних громад Консти</w:t>
            </w:r>
            <w:r w:rsidRPr="00F13838">
              <w:rPr>
                <w:bCs/>
                <w:spacing w:val="-14"/>
                <w:sz w:val="28"/>
                <w:szCs w:val="28"/>
                <w:lang w:val="uk-UA"/>
              </w:rPr>
              <w:softHyphen/>
            </w:r>
            <w:r w:rsidRPr="00F13838">
              <w:rPr>
                <w:bCs/>
                <w:sz w:val="28"/>
                <w:szCs w:val="28"/>
                <w:lang w:val="uk-UA"/>
              </w:rPr>
              <w:t>туції та законам України</w:t>
            </w:r>
          </w:p>
        </w:tc>
      </w:tr>
    </w:tbl>
    <w:p w:rsidR="00F13838" w:rsidRPr="00AB2390" w:rsidRDefault="00F13838" w:rsidP="00F13838">
      <w:pPr>
        <w:ind w:left="-709" w:right="-766" w:firstLine="993"/>
        <w:rPr>
          <w:sz w:val="28"/>
          <w:szCs w:val="28"/>
          <w:lang w:val="uk-UA"/>
        </w:rPr>
      </w:pPr>
    </w:p>
    <w:p w:rsidR="00F13838" w:rsidRDefault="00F13838" w:rsidP="00F13838">
      <w:pPr>
        <w:ind w:left="-709" w:right="-766" w:firstLine="993"/>
        <w:rPr>
          <w:sz w:val="28"/>
          <w:lang w:val="uk-UA"/>
        </w:rPr>
      </w:pPr>
    </w:p>
    <w:p w:rsidR="00F13838" w:rsidRPr="00F13838" w:rsidRDefault="00F13838" w:rsidP="00F13838">
      <w:pPr>
        <w:widowControl w:val="0"/>
        <w:spacing w:after="120"/>
        <w:ind w:firstLine="748"/>
        <w:jc w:val="both"/>
        <w:rPr>
          <w:sz w:val="28"/>
          <w:szCs w:val="28"/>
          <w:lang w:val="uk-UA"/>
        </w:rPr>
      </w:pPr>
      <w:r w:rsidRPr="00F13838">
        <w:rPr>
          <w:sz w:val="28"/>
          <w:szCs w:val="28"/>
          <w:lang w:val="uk-UA"/>
        </w:rPr>
        <w:t xml:space="preserve">На підставі статей 6, 39 Закону України </w:t>
      </w:r>
      <w:r>
        <w:rPr>
          <w:sz w:val="28"/>
          <w:szCs w:val="28"/>
          <w:lang w:val="uk-UA"/>
        </w:rPr>
        <w:t>“</w:t>
      </w:r>
      <w:r w:rsidRPr="00F13838">
        <w:rPr>
          <w:sz w:val="28"/>
          <w:szCs w:val="28"/>
          <w:lang w:val="uk-UA"/>
        </w:rPr>
        <w:t>Про місцеві державні адмі</w:t>
      </w:r>
      <w:r w:rsidR="00CC5C93">
        <w:rPr>
          <w:sz w:val="28"/>
          <w:szCs w:val="28"/>
          <w:lang w:val="uk-UA"/>
        </w:rPr>
        <w:softHyphen/>
      </w:r>
      <w:r w:rsidRPr="00F13838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F13838">
        <w:rPr>
          <w:sz w:val="28"/>
          <w:szCs w:val="28"/>
          <w:lang w:val="uk-UA"/>
        </w:rPr>
        <w:t xml:space="preserve">, відповідно до статті 7 Закону України </w:t>
      </w:r>
      <w:r>
        <w:rPr>
          <w:sz w:val="28"/>
          <w:szCs w:val="28"/>
          <w:lang w:val="uk-UA"/>
        </w:rPr>
        <w:t>“</w:t>
      </w:r>
      <w:r w:rsidRPr="00F13838">
        <w:rPr>
          <w:sz w:val="28"/>
          <w:szCs w:val="28"/>
          <w:lang w:val="uk-UA"/>
        </w:rPr>
        <w:t>Про добровільне об’єднання територіальних громад</w:t>
      </w:r>
      <w:r>
        <w:rPr>
          <w:sz w:val="28"/>
          <w:szCs w:val="28"/>
          <w:lang w:val="uk-UA"/>
        </w:rPr>
        <w:t>”</w:t>
      </w:r>
      <w:r w:rsidRPr="00F13838">
        <w:rPr>
          <w:sz w:val="28"/>
          <w:szCs w:val="28"/>
          <w:lang w:val="uk-UA"/>
        </w:rPr>
        <w:t>, враховуючи звернення Закупненської селищної ради Чемеровецького району від 17 вересня 2015 року № 02-22/110:</w:t>
      </w:r>
    </w:p>
    <w:p w:rsidR="00F13838" w:rsidRPr="00F13838" w:rsidRDefault="00F13838" w:rsidP="00F13838">
      <w:pPr>
        <w:widowControl w:val="0"/>
        <w:spacing w:after="120"/>
        <w:ind w:firstLine="7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F13838">
        <w:rPr>
          <w:sz w:val="28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Pr="00F13838">
        <w:rPr>
          <w:sz w:val="28"/>
          <w:szCs w:val="28"/>
          <w:lang w:val="uk-UA"/>
        </w:rPr>
        <w:t>на відповідність Конституції та законам України проектів рішень Закупненської селищної, Вільховецької, Вівсянської, Голе</w:t>
      </w:r>
      <w:r>
        <w:rPr>
          <w:sz w:val="28"/>
          <w:szCs w:val="28"/>
          <w:lang w:val="uk-UA"/>
        </w:rPr>
        <w:softHyphen/>
      </w:r>
      <w:r w:rsidRPr="00F13838">
        <w:rPr>
          <w:sz w:val="28"/>
          <w:szCs w:val="28"/>
          <w:lang w:val="uk-UA"/>
        </w:rPr>
        <w:t>ни</w:t>
      </w:r>
      <w:r w:rsidRPr="00F13838">
        <w:rPr>
          <w:spacing w:val="-6"/>
          <w:sz w:val="28"/>
          <w:szCs w:val="28"/>
          <w:lang w:val="uk-UA"/>
        </w:rPr>
        <w:t>щівськ</w:t>
      </w:r>
      <w:r w:rsidR="00B97D3A">
        <w:rPr>
          <w:spacing w:val="-6"/>
          <w:sz w:val="28"/>
          <w:szCs w:val="28"/>
          <w:lang w:val="uk-UA"/>
        </w:rPr>
        <w:t>ої, Івахновецької, Кутковецької</w:t>
      </w:r>
      <w:r w:rsidRPr="00F13838">
        <w:rPr>
          <w:spacing w:val="-6"/>
          <w:sz w:val="28"/>
          <w:szCs w:val="28"/>
          <w:lang w:val="uk-UA"/>
        </w:rPr>
        <w:t xml:space="preserve"> сільських рад Чемеровецького району</w:t>
      </w:r>
      <w:r w:rsidRPr="00F138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F13838">
        <w:rPr>
          <w:sz w:val="28"/>
          <w:szCs w:val="28"/>
          <w:lang w:val="uk-UA"/>
        </w:rPr>
        <w:t>Про добровільне об’єднання територіальних громад</w:t>
      </w:r>
      <w:r>
        <w:rPr>
          <w:sz w:val="28"/>
          <w:szCs w:val="28"/>
          <w:lang w:val="uk-UA"/>
        </w:rPr>
        <w:t>”</w:t>
      </w:r>
      <w:r w:rsidRPr="00F13838">
        <w:rPr>
          <w:sz w:val="28"/>
          <w:szCs w:val="28"/>
          <w:lang w:val="uk-UA"/>
        </w:rPr>
        <w:t xml:space="preserve"> щодо добровільного об’єднання територіальних громад селища Закупне Закупненської селищної, сіл Вільхівці, Кузьминчик, Рудка Вільховецької, Вівся, Лисогірка Вівсянської, </w:t>
      </w:r>
      <w:r>
        <w:rPr>
          <w:sz w:val="28"/>
          <w:szCs w:val="28"/>
          <w:lang w:val="uk-UA"/>
        </w:rPr>
        <w:t>Голенищеве, Романівка</w:t>
      </w:r>
      <w:r w:rsidRPr="00F13838">
        <w:rPr>
          <w:sz w:val="28"/>
          <w:szCs w:val="28"/>
          <w:lang w:val="uk-UA"/>
        </w:rPr>
        <w:t xml:space="preserve"> Голенищівської, Івахнівці Івахновецької, Кутківці, Дубівка Кутковецької сільських рад Чемеровецького району в об’єднану Закупненську селищну територіальну громаду з адміністративним центром у селищі Закупне Чемеровецького району (додається).</w:t>
      </w:r>
    </w:p>
    <w:p w:rsidR="00F13838" w:rsidRPr="00F13838" w:rsidRDefault="00F13838" w:rsidP="00F13838">
      <w:pPr>
        <w:widowControl w:val="0"/>
        <w:ind w:firstLine="750"/>
        <w:jc w:val="both"/>
        <w:rPr>
          <w:sz w:val="28"/>
          <w:szCs w:val="28"/>
          <w:lang w:val="uk-UA"/>
        </w:rPr>
      </w:pPr>
      <w:r w:rsidRPr="00F13838">
        <w:rPr>
          <w:sz w:val="28"/>
          <w:szCs w:val="28"/>
          <w:lang w:val="uk-UA"/>
        </w:rPr>
        <w:t xml:space="preserve">2. Контроль за виконанням цього розпорядження залишаю за собою. </w:t>
      </w:r>
    </w:p>
    <w:p w:rsidR="00F13838" w:rsidRPr="003C0850" w:rsidRDefault="00F13838" w:rsidP="00F13838">
      <w:pPr>
        <w:ind w:right="31" w:firstLine="708"/>
        <w:jc w:val="both"/>
        <w:rPr>
          <w:sz w:val="28"/>
          <w:szCs w:val="28"/>
        </w:rPr>
      </w:pPr>
    </w:p>
    <w:p w:rsidR="00F13838" w:rsidRDefault="00F13838" w:rsidP="00F13838">
      <w:pPr>
        <w:ind w:right="31" w:firstLine="708"/>
        <w:jc w:val="both"/>
        <w:rPr>
          <w:sz w:val="28"/>
          <w:szCs w:val="28"/>
          <w:lang w:val="uk-UA"/>
        </w:rPr>
      </w:pPr>
    </w:p>
    <w:p w:rsidR="00F13838" w:rsidRPr="00B86F14" w:rsidRDefault="00F13838" w:rsidP="00F138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F13838" w:rsidRPr="00B86F14" w:rsidSect="0026413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FD" w:rsidRDefault="00E029FD">
      <w:r>
        <w:separator/>
      </w:r>
    </w:p>
  </w:endnote>
  <w:endnote w:type="continuationSeparator" w:id="0">
    <w:p w:rsidR="00E029FD" w:rsidRDefault="00E0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FD" w:rsidRDefault="00E029FD">
      <w:r>
        <w:separator/>
      </w:r>
    </w:p>
  </w:footnote>
  <w:footnote w:type="continuationSeparator" w:id="0">
    <w:p w:rsidR="00E029FD" w:rsidRDefault="00E0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38"/>
    <w:rsid w:val="000B23F2"/>
    <w:rsid w:val="00143070"/>
    <w:rsid w:val="00213B01"/>
    <w:rsid w:val="00264137"/>
    <w:rsid w:val="002D28CD"/>
    <w:rsid w:val="004A0EF6"/>
    <w:rsid w:val="004B70E7"/>
    <w:rsid w:val="006E3871"/>
    <w:rsid w:val="008320B4"/>
    <w:rsid w:val="009B69F9"/>
    <w:rsid w:val="00AA531E"/>
    <w:rsid w:val="00B97D3A"/>
    <w:rsid w:val="00CC5C93"/>
    <w:rsid w:val="00E029FD"/>
    <w:rsid w:val="00EB695B"/>
    <w:rsid w:val="00F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3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83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13838"/>
  </w:style>
  <w:style w:type="paragraph" w:customStyle="1" w:styleId="a">
    <w:name w:val="Знак"/>
    <w:basedOn w:val="Normal"/>
    <w:rsid w:val="00F13838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F13838"/>
  </w:style>
  <w:style w:type="character" w:customStyle="1" w:styleId="rvts9">
    <w:name w:val="rvts9"/>
    <w:basedOn w:val="DefaultParagraphFont"/>
    <w:rsid w:val="00F13838"/>
  </w:style>
  <w:style w:type="character" w:customStyle="1" w:styleId="rvts23">
    <w:name w:val="rvts23"/>
    <w:basedOn w:val="DefaultParagraphFont"/>
    <w:rsid w:val="00F13838"/>
  </w:style>
  <w:style w:type="paragraph" w:customStyle="1" w:styleId="rvps6">
    <w:name w:val="rvps6"/>
    <w:basedOn w:val="Normal"/>
    <w:rsid w:val="00F1383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43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3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83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13838"/>
  </w:style>
  <w:style w:type="paragraph" w:customStyle="1" w:styleId="a">
    <w:name w:val="Знак"/>
    <w:basedOn w:val="Normal"/>
    <w:rsid w:val="00F13838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F13838"/>
  </w:style>
  <w:style w:type="character" w:customStyle="1" w:styleId="rvts9">
    <w:name w:val="rvts9"/>
    <w:basedOn w:val="DefaultParagraphFont"/>
    <w:rsid w:val="00F13838"/>
  </w:style>
  <w:style w:type="character" w:customStyle="1" w:styleId="rvts23">
    <w:name w:val="rvts23"/>
    <w:basedOn w:val="DefaultParagraphFont"/>
    <w:rsid w:val="00F13838"/>
  </w:style>
  <w:style w:type="paragraph" w:customStyle="1" w:styleId="rvps6">
    <w:name w:val="rvps6"/>
    <w:basedOn w:val="Normal"/>
    <w:rsid w:val="00F1383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43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2015-10-05T14:57:00Z</cp:lastPrinted>
  <dcterms:created xsi:type="dcterms:W3CDTF">2015-10-13T13:26:00Z</dcterms:created>
  <dcterms:modified xsi:type="dcterms:W3CDTF">2015-10-13T13:31:00Z</dcterms:modified>
</cp:coreProperties>
</file>