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82503D" w:rsidRPr="006E0A58" w:rsidTr="00DA358D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82503D" w:rsidRPr="001D5030" w:rsidRDefault="0082503D" w:rsidP="00DA358D">
            <w:pPr>
              <w:pStyle w:val="Heading1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Додаток</w:t>
            </w:r>
          </w:p>
          <w:p w:rsidR="0082503D" w:rsidRPr="001D5030" w:rsidRDefault="0082503D" w:rsidP="00DA358D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82503D" w:rsidRPr="006E0A58" w:rsidRDefault="0082503D" w:rsidP="00DA3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</w:t>
            </w:r>
            <w:r w:rsidRPr="001D503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ru-RU"/>
              </w:rPr>
              <w:t>5</w:t>
            </w:r>
            <w:r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513/2015-р</w:t>
            </w:r>
          </w:p>
        </w:tc>
      </w:tr>
    </w:tbl>
    <w:p w:rsidR="0082503D" w:rsidRDefault="0082503D" w:rsidP="00AE738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2503D" w:rsidRDefault="0082503D" w:rsidP="00AE738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2503D" w:rsidRDefault="0082503D" w:rsidP="00AE738B">
      <w:pPr>
        <w:pStyle w:val="Heading1"/>
        <w:jc w:val="center"/>
        <w:rPr>
          <w:b/>
          <w:bCs/>
          <w:spacing w:val="40"/>
          <w:sz w:val="27"/>
          <w:szCs w:val="27"/>
        </w:rPr>
      </w:pPr>
      <w:r>
        <w:rPr>
          <w:b/>
          <w:bCs/>
          <w:spacing w:val="40"/>
          <w:sz w:val="27"/>
          <w:szCs w:val="27"/>
        </w:rPr>
        <w:t>СКЛАД</w:t>
      </w:r>
    </w:p>
    <w:p w:rsidR="0082503D" w:rsidRPr="00AE738B" w:rsidRDefault="0082503D" w:rsidP="00AE738B">
      <w:pPr>
        <w:pStyle w:val="BodyTextIndent"/>
        <w:spacing w:after="0"/>
        <w:ind w:left="0"/>
        <w:jc w:val="center"/>
        <w:rPr>
          <w:bCs/>
          <w:sz w:val="28"/>
          <w:szCs w:val="28"/>
        </w:rPr>
      </w:pPr>
      <w:r w:rsidRPr="00AE738B">
        <w:rPr>
          <w:bCs/>
          <w:sz w:val="28"/>
          <w:szCs w:val="28"/>
        </w:rPr>
        <w:t>колегії Департаменту агропромислового розвитку</w:t>
      </w:r>
    </w:p>
    <w:p w:rsidR="0082503D" w:rsidRPr="00AE738B" w:rsidRDefault="0082503D" w:rsidP="00AE738B">
      <w:pPr>
        <w:jc w:val="center"/>
        <w:rPr>
          <w:bCs/>
          <w:sz w:val="28"/>
          <w:szCs w:val="28"/>
        </w:rPr>
      </w:pPr>
      <w:r w:rsidRPr="00AE738B">
        <w:rPr>
          <w:bCs/>
          <w:sz w:val="28"/>
          <w:szCs w:val="28"/>
        </w:rPr>
        <w:t>обласної державної адміністрації</w:t>
      </w:r>
    </w:p>
    <w:p w:rsidR="0082503D" w:rsidRPr="00C52060" w:rsidRDefault="0082503D" w:rsidP="00AE738B">
      <w:pPr>
        <w:ind w:left="-697" w:firstLine="697"/>
        <w:jc w:val="center"/>
        <w:rPr>
          <w:bCs/>
          <w:sz w:val="14"/>
          <w:szCs w:val="28"/>
        </w:rPr>
      </w:pPr>
    </w:p>
    <w:tbl>
      <w:tblPr>
        <w:tblW w:w="9648" w:type="dxa"/>
        <w:tblLook w:val="01E0"/>
      </w:tblPr>
      <w:tblGrid>
        <w:gridCol w:w="3296"/>
        <w:gridCol w:w="356"/>
        <w:gridCol w:w="5996"/>
      </w:tblGrid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Будзінський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Валерій Броніславович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директор Департаменту агропромислового розвитку облдержадміністрації, голова колегії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Конончук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заступник директора Департаменту агропромислового </w:t>
            </w:r>
            <w:r w:rsidRPr="0022335F">
              <w:rPr>
                <w:spacing w:val="-8"/>
              </w:rPr>
              <w:t>розвитку облдержадміністрації, заступник голови колегії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Зайдова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Інна Петрівна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22335F">
              <w:rPr>
                <w:spacing w:val="-6"/>
              </w:rPr>
              <w:t>головний спеціаліст відділу фінансово-кредитного забез</w:t>
            </w:r>
            <w:r w:rsidRPr="0022335F">
              <w:rPr>
                <w:spacing w:val="-6"/>
              </w:rPr>
              <w:softHyphen/>
            </w:r>
            <w:r w:rsidRPr="00AE738B">
              <w:t>печення, економіки аналізу та прогнозування Департа</w:t>
            </w:r>
            <w:r>
              <w:softHyphen/>
            </w:r>
            <w:r w:rsidRPr="00AE738B">
              <w:t>менту агропромислового розвитку облдержадміністра</w:t>
            </w:r>
            <w:r>
              <w:softHyphen/>
            </w:r>
            <w:r w:rsidRPr="00AE738B">
              <w:t>ції, секретар колегії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 xml:space="preserve">Гай 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Ігор Віталійович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начальник управління агропр</w:t>
            </w:r>
            <w:r>
              <w:t>омислового розвитку Кам’янець-</w:t>
            </w:r>
            <w:r w:rsidRPr="00AE738B">
              <w:t>Подільської райдержадміністрації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Іващук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Сергій Петрович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генеральний директор науково-виробничої агрофірми </w:t>
            </w:r>
            <w:r>
              <w:t>“</w:t>
            </w:r>
            <w:r w:rsidRPr="00AE738B">
              <w:t>Перлина Поділля</w:t>
            </w:r>
            <w:r>
              <w:t>”</w:t>
            </w:r>
            <w:r w:rsidRPr="00AE738B">
              <w:t>, с. Квітневе Білогірського району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Ізбінський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керівник ТОВ </w:t>
            </w:r>
            <w:r>
              <w:t>“</w:t>
            </w:r>
            <w:r w:rsidRPr="00AE738B">
              <w:t>Нові аграрні технології</w:t>
            </w:r>
            <w:r>
              <w:t>”,</w:t>
            </w:r>
            <w:r w:rsidRPr="00AE738B">
              <w:t xml:space="preserve"> м.</w:t>
            </w:r>
            <w:r>
              <w:t> </w:t>
            </w:r>
            <w:r w:rsidRPr="00AE738B">
              <w:t>Хмельниць</w:t>
            </w:r>
            <w:r>
              <w:softHyphen/>
            </w:r>
            <w:r w:rsidRPr="00AE738B">
              <w:t>кий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Лабазюк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Петро Петрович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генеральний директор групи компаній </w:t>
            </w:r>
            <w:r>
              <w:t>“</w:t>
            </w:r>
            <w:r w:rsidRPr="0022335F">
              <w:rPr>
                <w:lang w:val="en-US"/>
              </w:rPr>
              <w:t>VITAGRO</w:t>
            </w:r>
            <w:r>
              <w:t>”,</w:t>
            </w:r>
            <w:r w:rsidRPr="00AE738B">
              <w:t xml:space="preserve"> м.</w:t>
            </w:r>
            <w:r>
              <w:t xml:space="preserve"> Волочиськ </w:t>
            </w:r>
            <w:r w:rsidRPr="00AE738B">
              <w:t>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Лакуста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начальник управління агропромислового розвитку Старосинявської райдержадміністрації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Мастій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22335F">
              <w:rPr>
                <w:spacing w:val="-8"/>
              </w:rPr>
              <w:t>голова СГК “Святець”, с. Святець Теофіпольського району</w:t>
            </w:r>
            <w:r w:rsidRPr="00AE738B">
              <w:t xml:space="preserve">, </w:t>
            </w:r>
            <w:r w:rsidRPr="0022335F">
              <w:rPr>
                <w:spacing w:val="-8"/>
              </w:rPr>
              <w:t>голова ради Асоціації сільськогосподарських підприємств</w:t>
            </w:r>
            <w:r w:rsidRPr="00AE738B">
              <w:t xml:space="preserve"> області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Мендрик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Анатолій Олександрович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голова Асоціації фермерів та приватних землевласників області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 xml:space="preserve">Молдован 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Віктор Григорович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директор Хмельницького інституту АПВ НААН Украї</w:t>
            </w:r>
            <w:r>
              <w:softHyphen/>
            </w:r>
            <w:r w:rsidRPr="00AE738B">
              <w:t xml:space="preserve">ни </w:t>
            </w:r>
            <w:r>
              <w:t>“</w:t>
            </w:r>
            <w:r w:rsidRPr="00AE738B">
              <w:t>Самчики</w:t>
            </w:r>
            <w:r>
              <w:t xml:space="preserve">”, </w:t>
            </w:r>
            <w:r w:rsidRPr="00AE738B">
              <w:t>с.</w:t>
            </w:r>
            <w:r>
              <w:t> </w:t>
            </w:r>
            <w:r w:rsidRPr="00AE738B">
              <w:t>Самчики</w:t>
            </w:r>
            <w:r>
              <w:t>, Старокостянтинівсь</w:t>
            </w:r>
            <w:r>
              <w:softHyphen/>
              <w:t>кого ра</w:t>
            </w:r>
            <w:r>
              <w:softHyphen/>
              <w:t>йону</w:t>
            </w:r>
            <w:r w:rsidRPr="00AE738B">
              <w:t xml:space="preserve">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Молчан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Лариса Сергіївна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заступник директора Департаменту агропромислового розвитку облдержадміністрації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 xml:space="preserve">Одземок 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Іван Олександрович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начальник управління організації виробництва, мар</w:t>
            </w:r>
            <w:r>
              <w:softHyphen/>
            </w:r>
            <w:r w:rsidRPr="00AE738B">
              <w:t>кетингу продукції рослинництва, механізації, розвитку земельних відносин та сільських територій Департа</w:t>
            </w:r>
            <w:r>
              <w:softHyphen/>
            </w:r>
            <w:r w:rsidRPr="00AE738B">
              <w:t>м</w:t>
            </w:r>
            <w:r w:rsidRPr="0022335F">
              <w:rPr>
                <w:spacing w:val="-6"/>
              </w:rPr>
              <w:t>енту агропромислового розвитку облдержадміністрації</w:t>
            </w:r>
            <w:bookmarkStart w:id="0" w:name="_GoBack"/>
            <w:bookmarkEnd w:id="0"/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C52060">
        <w:trPr>
          <w:cantSplit/>
        </w:trPr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Рудь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Василь Володимирович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>начальник управління агропромислового розвитку Городоцької райдержадміністрації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Скринчук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Олег Леонідович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керівник ПП </w:t>
            </w:r>
            <w:r>
              <w:t>“</w:t>
            </w:r>
            <w:r w:rsidRPr="00AE738B">
              <w:t>Україна Агро 2-С</w:t>
            </w:r>
            <w:r>
              <w:t>”,</w:t>
            </w:r>
            <w:r w:rsidRPr="00AE738B">
              <w:t xml:space="preserve"> с. Бережанка</w:t>
            </w:r>
            <w:r>
              <w:rPr>
                <w:lang w:val="ru-RU"/>
              </w:rPr>
              <w:t xml:space="preserve"> </w:t>
            </w:r>
            <w:r w:rsidRPr="00AE738B">
              <w:t>Чемеро</w:t>
            </w:r>
            <w:r>
              <w:softHyphen/>
            </w:r>
            <w:r w:rsidRPr="00AE738B">
              <w:t>вецького району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 xml:space="preserve">Стецюк 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Володимир Іполитович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AE738B">
              <w:t xml:space="preserve">перший заступник голови правління корпорації </w:t>
            </w:r>
            <w:r>
              <w:t>“</w:t>
            </w:r>
            <w:r w:rsidRPr="00AE738B">
              <w:t>Сварог Вест Груп</w:t>
            </w:r>
            <w:r>
              <w:t>”</w:t>
            </w:r>
            <w:r w:rsidRPr="00AE738B">
              <w:t xml:space="preserve"> (за згодою)</w:t>
            </w: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6" w:type="dxa"/>
          </w:tcPr>
          <w:p w:rsidR="0082503D" w:rsidRPr="0022335F" w:rsidRDefault="0082503D" w:rsidP="0022335F">
            <w:pPr>
              <w:jc w:val="both"/>
              <w:rPr>
                <w:sz w:val="8"/>
                <w:szCs w:val="8"/>
              </w:rPr>
            </w:pPr>
          </w:p>
        </w:tc>
      </w:tr>
      <w:tr w:rsidR="0082503D" w:rsidTr="0022335F">
        <w:tc>
          <w:tcPr>
            <w:tcW w:w="3296" w:type="dxa"/>
          </w:tcPr>
          <w:p w:rsidR="0082503D" w:rsidRPr="0022335F" w:rsidRDefault="0082503D" w:rsidP="0022335F">
            <w:pPr>
              <w:jc w:val="both"/>
              <w:rPr>
                <w:smallCaps/>
                <w:sz w:val="28"/>
                <w:szCs w:val="28"/>
              </w:rPr>
            </w:pPr>
            <w:r w:rsidRPr="0022335F">
              <w:rPr>
                <w:smallCaps/>
                <w:sz w:val="28"/>
                <w:szCs w:val="28"/>
              </w:rPr>
              <w:t>Яглінський</w:t>
            </w:r>
          </w:p>
          <w:p w:rsidR="0082503D" w:rsidRPr="0022335F" w:rsidRDefault="0082503D" w:rsidP="0022335F">
            <w:pPr>
              <w:jc w:val="both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Валерій Станіславович</w:t>
            </w:r>
          </w:p>
        </w:tc>
        <w:tc>
          <w:tcPr>
            <w:tcW w:w="356" w:type="dxa"/>
          </w:tcPr>
          <w:p w:rsidR="0082503D" w:rsidRPr="0022335F" w:rsidRDefault="0082503D" w:rsidP="0022335F">
            <w:pPr>
              <w:jc w:val="center"/>
              <w:rPr>
                <w:sz w:val="28"/>
                <w:szCs w:val="28"/>
              </w:rPr>
            </w:pPr>
            <w:r w:rsidRPr="0022335F">
              <w:rPr>
                <w:sz w:val="28"/>
                <w:szCs w:val="28"/>
              </w:rPr>
              <w:t>–</w:t>
            </w:r>
          </w:p>
        </w:tc>
        <w:tc>
          <w:tcPr>
            <w:tcW w:w="5996" w:type="dxa"/>
          </w:tcPr>
          <w:p w:rsidR="0082503D" w:rsidRPr="00AE738B" w:rsidRDefault="0082503D" w:rsidP="0022335F">
            <w:pPr>
              <w:jc w:val="both"/>
            </w:pPr>
            <w:r w:rsidRPr="0022335F">
              <w:rPr>
                <w:spacing w:val="-12"/>
              </w:rPr>
              <w:t>керівник ЗАТ “Деражнянський молочний завод”</w:t>
            </w:r>
            <w:r w:rsidRPr="00AE738B">
              <w:t xml:space="preserve"> (за згодою)</w:t>
            </w:r>
          </w:p>
        </w:tc>
      </w:tr>
    </w:tbl>
    <w:p w:rsidR="0082503D" w:rsidRDefault="0082503D" w:rsidP="00AE738B">
      <w:pPr>
        <w:tabs>
          <w:tab w:val="left" w:pos="6210"/>
        </w:tabs>
        <w:rPr>
          <w:sz w:val="28"/>
          <w:szCs w:val="28"/>
        </w:rPr>
      </w:pPr>
    </w:p>
    <w:p w:rsidR="0082503D" w:rsidRPr="006324E1" w:rsidRDefault="0082503D" w:rsidP="00AE738B">
      <w:pPr>
        <w:rPr>
          <w:sz w:val="28"/>
          <w:szCs w:val="28"/>
        </w:rPr>
      </w:pPr>
    </w:p>
    <w:p w:rsidR="0082503D" w:rsidRPr="006324E1" w:rsidRDefault="0082503D" w:rsidP="00AE738B">
      <w:pPr>
        <w:rPr>
          <w:sz w:val="28"/>
          <w:szCs w:val="28"/>
          <w:lang w:val="ru-RU"/>
        </w:rPr>
      </w:pPr>
      <w:r w:rsidRPr="006324E1">
        <w:rPr>
          <w:sz w:val="28"/>
          <w:szCs w:val="28"/>
        </w:rPr>
        <w:t>Заступник голови</w:t>
      </w:r>
    </w:p>
    <w:p w:rsidR="0082503D" w:rsidRPr="008E1F24" w:rsidRDefault="0082503D" w:rsidP="00AE738B">
      <w:pPr>
        <w:rPr>
          <w:sz w:val="28"/>
          <w:szCs w:val="28"/>
        </w:rPr>
      </w:pPr>
      <w:r>
        <w:rPr>
          <w:sz w:val="28"/>
          <w:szCs w:val="28"/>
        </w:rPr>
        <w:t>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24E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324E1">
        <w:rPr>
          <w:sz w:val="28"/>
          <w:szCs w:val="28"/>
          <w:lang w:val="ru-RU"/>
        </w:rPr>
        <w:t>В.</w:t>
      </w:r>
      <w:r w:rsidRPr="006324E1">
        <w:rPr>
          <w:sz w:val="28"/>
          <w:szCs w:val="28"/>
        </w:rPr>
        <w:t>Кальніченко</w:t>
      </w:r>
    </w:p>
    <w:p w:rsidR="0082503D" w:rsidRDefault="0082503D" w:rsidP="00AE738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82503D" w:rsidRDefault="0082503D"/>
    <w:sectPr w:rsidR="0082503D" w:rsidSect="000B244A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03D" w:rsidRDefault="0082503D" w:rsidP="003A5D03">
      <w:r>
        <w:separator/>
      </w:r>
    </w:p>
  </w:endnote>
  <w:endnote w:type="continuationSeparator" w:id="1">
    <w:p w:rsidR="0082503D" w:rsidRDefault="0082503D" w:rsidP="003A5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03D" w:rsidRDefault="0082503D" w:rsidP="003A5D03">
      <w:r>
        <w:separator/>
      </w:r>
    </w:p>
  </w:footnote>
  <w:footnote w:type="continuationSeparator" w:id="1">
    <w:p w:rsidR="0082503D" w:rsidRDefault="0082503D" w:rsidP="003A5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3D" w:rsidRDefault="0082503D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503D" w:rsidRDefault="008250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03D" w:rsidRDefault="0082503D" w:rsidP="00AB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503D" w:rsidRDefault="008250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260"/>
    <w:rsid w:val="000B244A"/>
    <w:rsid w:val="0016058C"/>
    <w:rsid w:val="00162297"/>
    <w:rsid w:val="001D5030"/>
    <w:rsid w:val="0022335F"/>
    <w:rsid w:val="002A7CBE"/>
    <w:rsid w:val="003A5D03"/>
    <w:rsid w:val="006324E1"/>
    <w:rsid w:val="006E0A58"/>
    <w:rsid w:val="007F237B"/>
    <w:rsid w:val="00804056"/>
    <w:rsid w:val="0082503D"/>
    <w:rsid w:val="008728CA"/>
    <w:rsid w:val="008A0260"/>
    <w:rsid w:val="008E1F24"/>
    <w:rsid w:val="00AB1D7D"/>
    <w:rsid w:val="00AE738B"/>
    <w:rsid w:val="00B07874"/>
    <w:rsid w:val="00B3451A"/>
    <w:rsid w:val="00C52060"/>
    <w:rsid w:val="00D817B3"/>
    <w:rsid w:val="00DA358D"/>
    <w:rsid w:val="00E66CB7"/>
    <w:rsid w:val="00EE70C9"/>
    <w:rsid w:val="00EF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38B"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738B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738B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AE73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E738B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AE73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738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E738B"/>
    <w:rPr>
      <w:rFonts w:cs="Times New Roman"/>
    </w:rPr>
  </w:style>
  <w:style w:type="paragraph" w:customStyle="1" w:styleId="a">
    <w:name w:val="Знак Знак"/>
    <w:basedOn w:val="Normal"/>
    <w:uiPriority w:val="99"/>
    <w:rsid w:val="00AE738B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AE73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738B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E738B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5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8CA"/>
    <w:rPr>
      <w:rFonts w:ascii="Times New Roman" w:hAnsi="Times New Roman" w:cs="Times New Roman"/>
      <w:sz w:val="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375</Words>
  <Characters>2141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Andrianova</cp:lastModifiedBy>
  <cp:revision>5</cp:revision>
  <cp:lastPrinted>2015-10-20T14:10:00Z</cp:lastPrinted>
  <dcterms:created xsi:type="dcterms:W3CDTF">2015-10-20T09:17:00Z</dcterms:created>
  <dcterms:modified xsi:type="dcterms:W3CDTF">2015-10-28T09:19:00Z</dcterms:modified>
</cp:coreProperties>
</file>