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85" w:rsidRPr="00421CA8" w:rsidRDefault="00E003D6" w:rsidP="00CF04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2pt;height:168.55pt">
            <v:imagedata r:id="rId8" o:title="image002"/>
          </v:shape>
        </w:pict>
      </w:r>
      <w:bookmarkEnd w:id="0"/>
    </w:p>
    <w:p w:rsidR="00090A85" w:rsidRPr="00225CF6" w:rsidRDefault="00090A85" w:rsidP="00CF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A85" w:rsidRPr="00225CF6" w:rsidRDefault="00090A85" w:rsidP="00CF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090A85" w:rsidRPr="00225CF6" w:rsidTr="00A12BA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0A85" w:rsidRPr="00225CF6" w:rsidRDefault="00090A85" w:rsidP="00A97684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CF6">
              <w:rPr>
                <w:rFonts w:ascii="Times New Roman" w:hAnsi="Times New Roman"/>
                <w:sz w:val="28"/>
                <w:szCs w:val="28"/>
              </w:rPr>
              <w:t xml:space="preserve">Про внесення змін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Інструкції </w:t>
            </w:r>
            <w:r w:rsidRPr="00CF04E9">
              <w:rPr>
                <w:rFonts w:ascii="Times New Roman" w:hAnsi="Times New Roman"/>
                <w:spacing w:val="-4"/>
                <w:sz w:val="28"/>
                <w:szCs w:val="28"/>
              </w:rPr>
              <w:t>з діловодства у Хмельницькій об</w:t>
            </w:r>
            <w:r w:rsidRPr="00CF04E9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Pr="004C16A2">
              <w:rPr>
                <w:rFonts w:ascii="Times New Roman" w:hAnsi="Times New Roman"/>
                <w:sz w:val="28"/>
                <w:szCs w:val="28"/>
              </w:rPr>
              <w:t xml:space="preserve">ласній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державній </w:t>
            </w:r>
            <w:r w:rsidRPr="004C16A2">
              <w:rPr>
                <w:rFonts w:ascii="Times New Roman" w:hAnsi="Times New Roman"/>
                <w:sz w:val="28"/>
                <w:szCs w:val="28"/>
              </w:rPr>
              <w:t xml:space="preserve">адміністрації </w:t>
            </w:r>
          </w:p>
        </w:tc>
      </w:tr>
    </w:tbl>
    <w:p w:rsidR="00090A85" w:rsidRPr="00A35710" w:rsidRDefault="00090A85" w:rsidP="00CF04E9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090A85" w:rsidRPr="00A35710" w:rsidRDefault="00090A85" w:rsidP="00CF04E9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090A85" w:rsidRDefault="00090A85" w:rsidP="00CF04E9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статей 6, 39 Закону України “Про місцеві державні адмі</w:t>
      </w:r>
      <w:r>
        <w:rPr>
          <w:rFonts w:ascii="Times New Roman" w:hAnsi="Times New Roman"/>
          <w:sz w:val="28"/>
          <w:szCs w:val="28"/>
        </w:rPr>
        <w:softHyphen/>
        <w:t>ністрації”, постанови Кабінету Міністрів України від 27.11.1998 № 1893 “Про затвердження Інструкції про порядок обліку, зберігання і використання до</w:t>
      </w:r>
      <w:r>
        <w:rPr>
          <w:rFonts w:ascii="Times New Roman" w:hAnsi="Times New Roman"/>
          <w:sz w:val="28"/>
          <w:szCs w:val="28"/>
        </w:rPr>
        <w:softHyphen/>
        <w:t>кументів, справ, видань та інших матеріальних носіїв інформації, які містять службову інформацію”, на виконання доручення голови обласної державної адміністрації від 05.10.2015 № 07/11-13-5001/2015 щодо забезпечення в обл</w:t>
      </w:r>
      <w:r>
        <w:rPr>
          <w:rFonts w:ascii="Times New Roman" w:hAnsi="Times New Roman"/>
          <w:sz w:val="28"/>
          <w:szCs w:val="28"/>
        </w:rPr>
        <w:softHyphen/>
        <w:t>держадміністрації обліку, зберігання і використання документів, справ, видань та інших матеріальних носіїв інформації, які містять службову інформацію, відповідно до чинного законодавства:</w:t>
      </w:r>
    </w:p>
    <w:p w:rsidR="00090A85" w:rsidRPr="004F108B" w:rsidRDefault="00090A85" w:rsidP="001544B3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F108B">
        <w:rPr>
          <w:rFonts w:ascii="Times New Roman" w:hAnsi="Times New Roman"/>
          <w:sz w:val="28"/>
          <w:szCs w:val="28"/>
        </w:rPr>
        <w:t>Внести</w:t>
      </w:r>
      <w:proofErr w:type="spellEnd"/>
      <w:r w:rsidRPr="004F108B">
        <w:rPr>
          <w:rFonts w:ascii="Times New Roman" w:hAnsi="Times New Roman"/>
          <w:sz w:val="28"/>
          <w:szCs w:val="28"/>
        </w:rPr>
        <w:t xml:space="preserve"> зміни до Інструкції з діловодства у Хмельницькій обласній державній адміністрації, затвердженої розпорядженням г</w:t>
      </w:r>
      <w:r>
        <w:rPr>
          <w:rFonts w:ascii="Times New Roman" w:hAnsi="Times New Roman"/>
          <w:sz w:val="28"/>
          <w:szCs w:val="28"/>
        </w:rPr>
        <w:t>о</w:t>
      </w:r>
      <w:r w:rsidRPr="004F108B">
        <w:rPr>
          <w:rFonts w:ascii="Times New Roman" w:hAnsi="Times New Roman"/>
          <w:sz w:val="28"/>
          <w:szCs w:val="28"/>
        </w:rPr>
        <w:t>лови обласної дер</w:t>
      </w:r>
      <w:r>
        <w:rPr>
          <w:rFonts w:ascii="Times New Roman" w:hAnsi="Times New Roman"/>
          <w:sz w:val="28"/>
          <w:szCs w:val="28"/>
        </w:rPr>
        <w:softHyphen/>
      </w:r>
      <w:r w:rsidRPr="004F108B">
        <w:rPr>
          <w:rFonts w:ascii="Times New Roman" w:hAnsi="Times New Roman"/>
          <w:sz w:val="28"/>
          <w:szCs w:val="28"/>
        </w:rPr>
        <w:t>жавної адміністрації від 09.02.2012 № 26/2012-р</w:t>
      </w:r>
      <w:r>
        <w:rPr>
          <w:rFonts w:ascii="Times New Roman" w:hAnsi="Times New Roman"/>
          <w:sz w:val="28"/>
          <w:szCs w:val="28"/>
        </w:rPr>
        <w:t>, виклавши абзаци 1 та 3 пункту 311 розділу VІ у новій редакції</w:t>
      </w:r>
      <w:r w:rsidRPr="004F108B">
        <w:rPr>
          <w:rFonts w:ascii="Times New Roman" w:hAnsi="Times New Roman"/>
          <w:sz w:val="28"/>
          <w:szCs w:val="28"/>
        </w:rPr>
        <w:t>:</w:t>
      </w:r>
    </w:p>
    <w:p w:rsidR="00090A85" w:rsidRDefault="00090A85" w:rsidP="001544B3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“Велика гербова печатка обласної державної адміністрації знаходиться в загальному відділі, мала гербова печатка – у відділі кадрової роботи апарату обласної державної адміністрації в умовах, що забезпечують їх надійне збері</w:t>
      </w:r>
      <w:r>
        <w:rPr>
          <w:rFonts w:ascii="Times New Roman" w:hAnsi="Times New Roman"/>
          <w:sz w:val="28"/>
          <w:szCs w:val="28"/>
        </w:rPr>
        <w:softHyphen/>
        <w:t>гання та законність користування ними.”;</w:t>
      </w:r>
    </w:p>
    <w:p w:rsidR="00090A85" w:rsidRDefault="00090A85" w:rsidP="001544B3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“Відповідальність за збереження та законність користування великою гербовою печаткою обласної державної адміністрації несе начальник загаль</w:t>
      </w:r>
      <w:r>
        <w:rPr>
          <w:rFonts w:ascii="Times New Roman" w:hAnsi="Times New Roman"/>
          <w:sz w:val="28"/>
          <w:szCs w:val="28"/>
        </w:rPr>
        <w:softHyphen/>
        <w:t>ного відділу апарату адміністрації та особа, яка тимчасово його заміщає, малою гербовою печаткою – начальник відділу кадрової роботи апарату адміністрації та особа, яка тимчасово його заміщає.”.</w:t>
      </w:r>
    </w:p>
    <w:p w:rsidR="00090A85" w:rsidRDefault="00090A85" w:rsidP="00A35710">
      <w:pPr>
        <w:pStyle w:val="BodyText"/>
        <w:ind w:firstLine="709"/>
        <w:rPr>
          <w:szCs w:val="28"/>
        </w:rPr>
      </w:pPr>
      <w:r>
        <w:t xml:space="preserve">2. Керівникам структурних підрозділів апарату </w:t>
      </w:r>
      <w:r>
        <w:rPr>
          <w:szCs w:val="28"/>
        </w:rPr>
        <w:t>обл</w:t>
      </w:r>
      <w:r>
        <w:rPr>
          <w:szCs w:val="28"/>
        </w:rPr>
        <w:softHyphen/>
        <w:t>держадміністрації організувати ознайомлення працівників з Інструкцією з діловодства у Хмель</w:t>
      </w:r>
      <w:r>
        <w:rPr>
          <w:szCs w:val="28"/>
        </w:rPr>
        <w:softHyphen/>
        <w:t xml:space="preserve">ницькій обласній державні адміністрації </w:t>
      </w:r>
      <w:r>
        <w:t>у частині внесених змін</w:t>
      </w:r>
      <w:r>
        <w:rPr>
          <w:szCs w:val="28"/>
        </w:rPr>
        <w:t>.</w:t>
      </w:r>
    </w:p>
    <w:p w:rsidR="00090A85" w:rsidRPr="00A35710" w:rsidRDefault="00090A85" w:rsidP="00CF04E9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090A85" w:rsidRPr="00A35710" w:rsidRDefault="00090A85" w:rsidP="00CF04E9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090A85" w:rsidRPr="003D7B57" w:rsidRDefault="00090A85" w:rsidP="00A35710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Голова адміністрації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М.Загородний</w:t>
      </w:r>
      <w:proofErr w:type="spellEnd"/>
    </w:p>
    <w:sectPr w:rsidR="00090A85" w:rsidRPr="003D7B57" w:rsidSect="000C25BD">
      <w:headerReference w:type="even" r:id="rId9"/>
      <w:headerReference w:type="default" r:id="rId10"/>
      <w:pgSz w:w="11906" w:h="16838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85" w:rsidRDefault="00090A85" w:rsidP="004C16A2">
      <w:pPr>
        <w:spacing w:after="0" w:line="240" w:lineRule="auto"/>
      </w:pPr>
      <w:r>
        <w:separator/>
      </w:r>
    </w:p>
  </w:endnote>
  <w:endnote w:type="continuationSeparator" w:id="0">
    <w:p w:rsidR="00090A85" w:rsidRDefault="00090A85" w:rsidP="004C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85" w:rsidRDefault="00090A85" w:rsidP="004C16A2">
      <w:pPr>
        <w:spacing w:after="0" w:line="240" w:lineRule="auto"/>
      </w:pPr>
      <w:r>
        <w:separator/>
      </w:r>
    </w:p>
  </w:footnote>
  <w:footnote w:type="continuationSeparator" w:id="0">
    <w:p w:rsidR="00090A85" w:rsidRDefault="00090A85" w:rsidP="004C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85" w:rsidRDefault="00090A85" w:rsidP="00A576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90A85" w:rsidRDefault="00090A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85" w:rsidRDefault="00090A85" w:rsidP="00A576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90A85" w:rsidRDefault="00090A85">
    <w:pPr>
      <w:pStyle w:val="Header"/>
      <w:jc w:val="center"/>
    </w:pPr>
  </w:p>
  <w:p w:rsidR="00090A85" w:rsidRDefault="00090A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3CF"/>
    <w:multiLevelType w:val="multilevel"/>
    <w:tmpl w:val="1E5CF1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B57"/>
    <w:rsid w:val="000829C9"/>
    <w:rsid w:val="00090A85"/>
    <w:rsid w:val="000C25BD"/>
    <w:rsid w:val="00151A05"/>
    <w:rsid w:val="001544B3"/>
    <w:rsid w:val="002023E9"/>
    <w:rsid w:val="00225CF6"/>
    <w:rsid w:val="002877C9"/>
    <w:rsid w:val="002A3351"/>
    <w:rsid w:val="002E2784"/>
    <w:rsid w:val="003456FA"/>
    <w:rsid w:val="003D7B57"/>
    <w:rsid w:val="00421CA8"/>
    <w:rsid w:val="004C16A2"/>
    <w:rsid w:val="004C4CA9"/>
    <w:rsid w:val="004F108B"/>
    <w:rsid w:val="00623F63"/>
    <w:rsid w:val="00626C27"/>
    <w:rsid w:val="00644FFD"/>
    <w:rsid w:val="00655053"/>
    <w:rsid w:val="0070698C"/>
    <w:rsid w:val="007154F3"/>
    <w:rsid w:val="00725F2A"/>
    <w:rsid w:val="00791DE9"/>
    <w:rsid w:val="007D2226"/>
    <w:rsid w:val="00845EE6"/>
    <w:rsid w:val="00A12BAD"/>
    <w:rsid w:val="00A35710"/>
    <w:rsid w:val="00A5768D"/>
    <w:rsid w:val="00A61DFF"/>
    <w:rsid w:val="00A62041"/>
    <w:rsid w:val="00A97684"/>
    <w:rsid w:val="00B4018B"/>
    <w:rsid w:val="00BE4C99"/>
    <w:rsid w:val="00C36050"/>
    <w:rsid w:val="00C77EAB"/>
    <w:rsid w:val="00CF04E9"/>
    <w:rsid w:val="00CF2B2D"/>
    <w:rsid w:val="00D068C2"/>
    <w:rsid w:val="00D17875"/>
    <w:rsid w:val="00D22A28"/>
    <w:rsid w:val="00D84CB7"/>
    <w:rsid w:val="00DB7AD3"/>
    <w:rsid w:val="00DD7EB1"/>
    <w:rsid w:val="00DF54A5"/>
    <w:rsid w:val="00E003D6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57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D7B5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B57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D7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16A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C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16A2"/>
    <w:rPr>
      <w:rFonts w:cs="Times New Roman"/>
    </w:rPr>
  </w:style>
  <w:style w:type="character" w:styleId="PageNumber">
    <w:name w:val="page number"/>
    <w:basedOn w:val="DefaultParagraphFont"/>
    <w:uiPriority w:val="99"/>
    <w:rsid w:val="00CF04E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1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CA9"/>
    <w:rPr>
      <w:rFonts w:ascii="Times New Roman" w:hAnsi="Times New Roman" w:cs="Times New Roman"/>
      <w:sz w:val="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1168</Words>
  <Characters>666</Characters>
  <Application>Microsoft Office Word</Application>
  <DocSecurity>0</DocSecurity>
  <Lines>5</Lines>
  <Paragraphs>3</Paragraphs>
  <ScaleCrop>false</ScaleCrop>
  <Company>KHM-ODA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protokol2</dc:creator>
  <cp:keywords/>
  <dc:description/>
  <cp:lastModifiedBy>Йоко</cp:lastModifiedBy>
  <cp:revision>10</cp:revision>
  <cp:lastPrinted>2015-10-20T08:30:00Z</cp:lastPrinted>
  <dcterms:created xsi:type="dcterms:W3CDTF">2015-10-15T12:54:00Z</dcterms:created>
  <dcterms:modified xsi:type="dcterms:W3CDTF">2015-10-28T14:36:00Z</dcterms:modified>
</cp:coreProperties>
</file>