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8E" w:rsidRDefault="00CE6132" w:rsidP="005D5730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5.5pt;height:177pt">
            <v:imagedata r:id="rId8" o:title="image002"/>
          </v:shape>
        </w:pict>
      </w:r>
      <w:bookmarkEnd w:id="0"/>
    </w:p>
    <w:p w:rsidR="0003328E" w:rsidRDefault="0003328E" w:rsidP="00DB0C57">
      <w:pPr>
        <w:suppressAutoHyphens/>
        <w:rPr>
          <w:lang w:val="uk-UA"/>
        </w:rPr>
      </w:pPr>
    </w:p>
    <w:p w:rsidR="0003328E" w:rsidRDefault="0003328E" w:rsidP="00DB0C57"/>
    <w:p w:rsidR="0003328E" w:rsidRDefault="0003328E" w:rsidP="00DB0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03328E" w:rsidRPr="008125E0" w:rsidTr="00FA59E7"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328E" w:rsidRPr="00DB0C57" w:rsidRDefault="0003328E" w:rsidP="00FA59E7">
            <w:pPr>
              <w:spacing w:after="80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 w:rsidRPr="00DB0C57">
              <w:rPr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r w:rsidRPr="00DB0C57">
              <w:rPr>
                <w:bCs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B0C57">
              <w:rPr>
                <w:bCs/>
                <w:sz w:val="28"/>
                <w:szCs w:val="28"/>
                <w:lang w:val="uk-UA"/>
              </w:rPr>
              <w:t>Воротному</w:t>
            </w:r>
            <w:proofErr w:type="spellEnd"/>
            <w:r w:rsidRPr="00DB0C57">
              <w:rPr>
                <w:bCs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03328E" w:rsidRDefault="0003328E" w:rsidP="00DB0C57">
      <w:pPr>
        <w:pStyle w:val="Heading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</w:p>
    <w:p w:rsidR="0003328E" w:rsidRDefault="0003328E" w:rsidP="00DB0C57">
      <w:pPr>
        <w:pStyle w:val="Heading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</w:p>
    <w:p w:rsidR="0003328E" w:rsidRDefault="0003328E" w:rsidP="00462FC5">
      <w:pPr>
        <w:pStyle w:val="Heading5"/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На підставі статей 6, 21, 39 Закону України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“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Про місцеві державні адміністрації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”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, статей 17, 9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3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, 122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-124, 125, 126, 134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Земельного кодексу України, статті 55 Закону України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“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Про землеустрій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”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, розглянувши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заяву </w:t>
      </w:r>
      <w:r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>Воротного</w:t>
      </w:r>
      <w:proofErr w:type="spellEnd"/>
      <w:r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 xml:space="preserve"> В.В., зареєстровану в обласній державній адміністрації 16.10.2015 за № 99/7089-11-42/2015,</w:t>
      </w:r>
      <w:r w:rsidRPr="00407D88">
        <w:rPr>
          <w:rFonts w:ascii="Times New Roman" w:hAnsi="Times New Roman"/>
          <w:b w:val="0"/>
          <w:i w:val="0"/>
          <w:sz w:val="28"/>
          <w:szCs w:val="28"/>
          <w:lang w:val="uk-UA"/>
        </w:rPr>
        <w:t>та надану технічну документацію із землеустрою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:</w:t>
      </w:r>
    </w:p>
    <w:p w:rsidR="0003328E" w:rsidRDefault="0003328E" w:rsidP="00462FC5">
      <w:pPr>
        <w:pStyle w:val="Heading5"/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1. </w:t>
      </w:r>
      <w:r w:rsidRPr="00C2621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встановлення меж земельн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ої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и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в натурі (на місцевості)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462FC5">
        <w:rPr>
          <w:rFonts w:ascii="Times New Roman" w:hAnsi="Times New Roman"/>
          <w:b w:val="0"/>
          <w:i w:val="0"/>
          <w:smallCaps/>
          <w:sz w:val="28"/>
          <w:szCs w:val="28"/>
          <w:lang w:val="uk-UA"/>
        </w:rPr>
        <w:t>Воротному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Василю Васильовичу (11.01)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Бубнівської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сільської ради за межами населених пунктів Городоцького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у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Хмельницької області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03328E" w:rsidRDefault="0003328E" w:rsidP="00462FC5">
      <w:pPr>
        <w:pStyle w:val="Heading5"/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2. Надати в оренду на 49 років</w:t>
      </w:r>
      <w:r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 xml:space="preserve"> фізичній особі-підприємцю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Воротному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Василю Васильовичу земельну ділянку площею </w:t>
      </w:r>
      <w:smartTag w:uri="urn:schemas-microsoft-com:office:smarttags" w:element="metricconverter">
        <w:smartTagPr>
          <w:attr w:name="ProductID" w:val="1,4400 га"/>
        </w:smartTagPr>
        <w:r>
          <w:rPr>
            <w:rFonts w:ascii="Times New Roman" w:hAnsi="Times New Roman"/>
            <w:b w:val="0"/>
            <w:i w:val="0"/>
            <w:sz w:val="28"/>
            <w:szCs w:val="28"/>
            <w:lang w:val="uk-UA"/>
          </w:rPr>
          <w:t>1,4400 га</w:t>
        </w:r>
      </w:smartTag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, кадастровий номер 6821280700:04:035:1003 </w:t>
      </w:r>
      <w:r w:rsidRPr="00C2621A">
        <w:rPr>
          <w:rStyle w:val="FontStyle11"/>
          <w:b w:val="0"/>
          <w:i w:val="0"/>
          <w:sz w:val="28"/>
          <w:szCs w:val="28"/>
          <w:lang w:val="uk-UA" w:eastAsia="uk-UA"/>
        </w:rPr>
        <w:t>(землі промисловості, транспорту, зв’язку, енерге</w:t>
      </w:r>
      <w:r>
        <w:rPr>
          <w:rStyle w:val="FontStyle11"/>
          <w:b w:val="0"/>
          <w:i w:val="0"/>
          <w:sz w:val="28"/>
          <w:szCs w:val="28"/>
          <w:lang w:val="uk-UA" w:eastAsia="uk-UA"/>
        </w:rPr>
        <w:softHyphen/>
      </w:r>
      <w:r w:rsidRPr="00C2621A">
        <w:rPr>
          <w:rStyle w:val="FontStyle11"/>
          <w:b w:val="0"/>
          <w:i w:val="0"/>
          <w:sz w:val="28"/>
          <w:szCs w:val="28"/>
          <w:lang w:val="uk-UA" w:eastAsia="uk-UA"/>
        </w:rPr>
        <w:t>тики, оборони та іншого призначення)</w:t>
      </w:r>
      <w:r>
        <w:rPr>
          <w:rStyle w:val="FontStyle11"/>
          <w:b w:val="0"/>
          <w:i w:val="0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>, що знаход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иться за межами населених пунктів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Бубнівської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сільської ради Городоцького</w:t>
      </w:r>
      <w:r w:rsidRPr="00097D5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у Хмельницької області.</w:t>
      </w:r>
    </w:p>
    <w:p w:rsidR="0003328E" w:rsidRDefault="0003328E" w:rsidP="00462FC5">
      <w:pPr>
        <w:pStyle w:val="Heading5"/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3. 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>Городоцькій районній державній адміністрації укласти договір оренди земельної ділянки на умовах, визначених цим розпорядженням, встановивши орендну плату у розмірі, передбаченому Податковим кодексом України та Законом України “Про оренду землі”.</w:t>
      </w:r>
    </w:p>
    <w:p w:rsidR="0003328E" w:rsidRPr="00DB0C57" w:rsidRDefault="0003328E" w:rsidP="00462FC5">
      <w:pPr>
        <w:pStyle w:val="Heading5"/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lastRenderedPageBreak/>
        <w:t>4. </w:t>
      </w:r>
      <w:r w:rsidRPr="00DB0C57"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 xml:space="preserve">ФОП </w:t>
      </w:r>
      <w:proofErr w:type="spellStart"/>
      <w:r w:rsidRPr="00DB0C57"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>Воротному</w:t>
      </w:r>
      <w:proofErr w:type="spellEnd"/>
      <w:r w:rsidRPr="00DB0C57">
        <w:rPr>
          <w:rFonts w:ascii="Times New Roman" w:hAnsi="Times New Roman"/>
          <w:b w:val="0"/>
          <w:bCs w:val="0"/>
          <w:i w:val="0"/>
          <w:sz w:val="28"/>
          <w:szCs w:val="28"/>
          <w:lang w:val="uk-UA"/>
        </w:rPr>
        <w:t xml:space="preserve"> В.В.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забезпечити 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 w:eastAsia="en-US"/>
        </w:rPr>
        <w:t>в установленому порядку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реєстра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softHyphen/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>цію права оренди земельної ділянки, зазначеної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>пункті 2 цього розпо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softHyphen/>
      </w:r>
      <w:r w:rsidRPr="00DB0C57">
        <w:rPr>
          <w:rFonts w:ascii="Times New Roman" w:hAnsi="Times New Roman"/>
          <w:b w:val="0"/>
          <w:i w:val="0"/>
          <w:sz w:val="28"/>
          <w:szCs w:val="28"/>
          <w:lang w:val="uk-UA"/>
        </w:rPr>
        <w:t>рядження.</w:t>
      </w:r>
    </w:p>
    <w:p w:rsidR="0003328E" w:rsidRPr="00B158CB" w:rsidRDefault="0003328E" w:rsidP="00DB0C57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B158CB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облдержадміністрації </w:t>
      </w:r>
      <w:r w:rsidRPr="00B158CB">
        <w:rPr>
          <w:rStyle w:val="FontStyle11"/>
          <w:sz w:val="28"/>
          <w:szCs w:val="28"/>
          <w:lang w:val="uk-UA" w:eastAsia="uk-UA"/>
        </w:rPr>
        <w:t>відповідно до розподілу обов’язків</w:t>
      </w:r>
      <w:r w:rsidRPr="00B158CB">
        <w:rPr>
          <w:sz w:val="28"/>
          <w:szCs w:val="28"/>
          <w:lang w:val="uk-UA"/>
        </w:rPr>
        <w:t>.</w:t>
      </w:r>
    </w:p>
    <w:p w:rsidR="0003328E" w:rsidRPr="00403301" w:rsidRDefault="0003328E" w:rsidP="00DB0C57">
      <w:pPr>
        <w:rPr>
          <w:color w:val="000000"/>
          <w:sz w:val="28"/>
          <w:szCs w:val="28"/>
          <w:lang w:val="uk-UA"/>
        </w:rPr>
      </w:pPr>
    </w:p>
    <w:p w:rsidR="0003328E" w:rsidRPr="00403301" w:rsidRDefault="0003328E" w:rsidP="00DB0C57">
      <w:pPr>
        <w:rPr>
          <w:color w:val="000000"/>
          <w:sz w:val="28"/>
          <w:szCs w:val="28"/>
          <w:lang w:val="uk-UA"/>
        </w:rPr>
      </w:pPr>
    </w:p>
    <w:p w:rsidR="0003328E" w:rsidRPr="00DB0C57" w:rsidRDefault="0003328E">
      <w:pPr>
        <w:rPr>
          <w:lang w:val="uk-UA"/>
        </w:rPr>
      </w:pPr>
      <w:r w:rsidRPr="00403301">
        <w:rPr>
          <w:color w:val="000000"/>
          <w:sz w:val="28"/>
          <w:szCs w:val="28"/>
          <w:lang w:val="uk-UA"/>
        </w:rPr>
        <w:t>Голова адміністрації</w:t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r w:rsidRPr="00403301">
        <w:rPr>
          <w:color w:val="000000"/>
          <w:sz w:val="28"/>
          <w:szCs w:val="28"/>
          <w:lang w:val="uk-UA"/>
        </w:rPr>
        <w:tab/>
      </w:r>
      <w:proofErr w:type="spellStart"/>
      <w:r w:rsidRPr="00403301">
        <w:rPr>
          <w:color w:val="000000"/>
          <w:sz w:val="28"/>
          <w:szCs w:val="28"/>
          <w:lang w:val="uk-UA"/>
        </w:rPr>
        <w:t>М.Загородний</w:t>
      </w:r>
      <w:proofErr w:type="spellEnd"/>
    </w:p>
    <w:sectPr w:rsidR="0003328E" w:rsidRPr="00DB0C57" w:rsidSect="009156BE">
      <w:headerReference w:type="even" r:id="rId9"/>
      <w:headerReference w:type="default" r:id="rId10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8E" w:rsidRDefault="0003328E" w:rsidP="00262D3C">
      <w:r>
        <w:separator/>
      </w:r>
    </w:p>
  </w:endnote>
  <w:endnote w:type="continuationSeparator" w:id="0">
    <w:p w:rsidR="0003328E" w:rsidRDefault="0003328E" w:rsidP="0026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8E" w:rsidRDefault="0003328E" w:rsidP="00262D3C">
      <w:r>
        <w:separator/>
      </w:r>
    </w:p>
  </w:footnote>
  <w:footnote w:type="continuationSeparator" w:id="0">
    <w:p w:rsidR="0003328E" w:rsidRDefault="0003328E" w:rsidP="0026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8E" w:rsidRDefault="0003328E" w:rsidP="009156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28E" w:rsidRDefault="00033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8E" w:rsidRDefault="0003328E" w:rsidP="009156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132">
      <w:rPr>
        <w:rStyle w:val="PageNumber"/>
        <w:noProof/>
      </w:rPr>
      <w:t>2</w:t>
    </w:r>
    <w:r>
      <w:rPr>
        <w:rStyle w:val="PageNumber"/>
      </w:rPr>
      <w:fldChar w:fldCharType="end"/>
    </w:r>
  </w:p>
  <w:p w:rsidR="0003328E" w:rsidRDefault="00033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E0D"/>
    <w:multiLevelType w:val="hybridMultilevel"/>
    <w:tmpl w:val="F36E5D5E"/>
    <w:lvl w:ilvl="0" w:tplc="45AE9188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3D"/>
    <w:rsid w:val="0003328E"/>
    <w:rsid w:val="00097D50"/>
    <w:rsid w:val="00262D3C"/>
    <w:rsid w:val="00403301"/>
    <w:rsid w:val="00407D88"/>
    <w:rsid w:val="00462FC5"/>
    <w:rsid w:val="005D5730"/>
    <w:rsid w:val="005F2907"/>
    <w:rsid w:val="00746902"/>
    <w:rsid w:val="0075674D"/>
    <w:rsid w:val="008125E0"/>
    <w:rsid w:val="0084792A"/>
    <w:rsid w:val="009156BE"/>
    <w:rsid w:val="009B14DE"/>
    <w:rsid w:val="00A7784B"/>
    <w:rsid w:val="00B158CB"/>
    <w:rsid w:val="00C2621A"/>
    <w:rsid w:val="00C56A50"/>
    <w:rsid w:val="00CE6132"/>
    <w:rsid w:val="00D73624"/>
    <w:rsid w:val="00DB0C57"/>
    <w:rsid w:val="00FA59E7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57"/>
    <w:rPr>
      <w:rFonts w:ascii="Times New Roman" w:hAnsi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0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B0C57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DB0C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C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B0C57"/>
    <w:rPr>
      <w:rFonts w:cs="Times New Roman"/>
    </w:rPr>
  </w:style>
  <w:style w:type="character" w:customStyle="1" w:styleId="FontStyle11">
    <w:name w:val="Font Style11"/>
    <w:uiPriority w:val="99"/>
    <w:rsid w:val="00DB0C57"/>
    <w:rPr>
      <w:rFonts w:ascii="Times New Roman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6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F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1233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drukburo2</dc:creator>
  <cp:keywords/>
  <dc:description/>
  <cp:lastModifiedBy>Йоко</cp:lastModifiedBy>
  <cp:revision>4</cp:revision>
  <cp:lastPrinted>2015-10-27T14:24:00Z</cp:lastPrinted>
  <dcterms:created xsi:type="dcterms:W3CDTF">2015-10-27T13:53:00Z</dcterms:created>
  <dcterms:modified xsi:type="dcterms:W3CDTF">2015-11-04T14:02:00Z</dcterms:modified>
</cp:coreProperties>
</file>