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389" w:rsidRDefault="00C054F0" w:rsidP="00A216DE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1.75pt">
            <v:imagedata r:id="rId8" o:title="image002"/>
          </v:shape>
        </w:pict>
      </w:r>
      <w:bookmarkEnd w:id="0"/>
    </w:p>
    <w:p w:rsidR="00051389" w:rsidRDefault="00051389" w:rsidP="005350CD">
      <w:pPr>
        <w:rPr>
          <w:sz w:val="20"/>
          <w:szCs w:val="20"/>
          <w:lang w:val="uk-UA"/>
        </w:rPr>
      </w:pPr>
    </w:p>
    <w:p w:rsidR="00051389" w:rsidRDefault="00051389" w:rsidP="005350CD">
      <w:pPr>
        <w:rPr>
          <w:sz w:val="20"/>
          <w:szCs w:val="20"/>
          <w:lang w:val="uk-UA"/>
        </w:rPr>
      </w:pPr>
    </w:p>
    <w:p w:rsidR="00051389" w:rsidRPr="00746902" w:rsidRDefault="00051389" w:rsidP="005350C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051389" w:rsidRPr="008125E0" w:rsidTr="005350CD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1389" w:rsidRPr="005350CD" w:rsidRDefault="00051389" w:rsidP="00444CF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5350CD">
              <w:rPr>
                <w:spacing w:val="-6"/>
                <w:sz w:val="28"/>
                <w:szCs w:val="28"/>
                <w:lang w:val="uk-UA"/>
              </w:rPr>
              <w:t>Про надання згоди на поділ зе</w:t>
            </w:r>
            <w:r w:rsidRPr="005350CD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350CD">
              <w:rPr>
                <w:spacing w:val="-8"/>
                <w:sz w:val="28"/>
                <w:szCs w:val="28"/>
                <w:lang w:val="uk-UA"/>
              </w:rPr>
              <w:t xml:space="preserve">мельної ділянки </w:t>
            </w:r>
            <w:r w:rsidRPr="005350CD">
              <w:rPr>
                <w:bCs/>
                <w:spacing w:val="-8"/>
                <w:sz w:val="28"/>
                <w:szCs w:val="28"/>
                <w:lang w:val="uk-UA"/>
              </w:rPr>
              <w:t>ТОВ “Хмель</w:t>
            </w:r>
            <w:r w:rsidRPr="005350CD">
              <w:rPr>
                <w:bCs/>
                <w:spacing w:val="-8"/>
                <w:sz w:val="28"/>
                <w:szCs w:val="28"/>
                <w:lang w:val="uk-UA"/>
              </w:rPr>
              <w:softHyphen/>
            </w:r>
            <w:r w:rsidRPr="005350CD">
              <w:rPr>
                <w:bCs/>
                <w:sz w:val="28"/>
                <w:szCs w:val="28"/>
                <w:lang w:val="uk-UA"/>
              </w:rPr>
              <w:t>ницький завод керамзитового гравію”</w:t>
            </w:r>
          </w:p>
        </w:tc>
      </w:tr>
    </w:tbl>
    <w:p w:rsidR="00051389" w:rsidRDefault="00051389" w:rsidP="005350CD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051389" w:rsidRPr="00097D50" w:rsidRDefault="00051389" w:rsidP="005350CD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051389" w:rsidRPr="005350CD" w:rsidRDefault="00051389" w:rsidP="005350CD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статей 17,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79-1, 122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статті 56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розглянувши клопотання </w:t>
      </w:r>
      <w:r w:rsidRPr="00B811E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B811E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Хмель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</w:r>
      <w:r w:rsidRPr="00B811E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ницький завод керамзитового </w:t>
      </w:r>
      <w:proofErr w:type="spellStart"/>
      <w:r w:rsidRPr="00B811E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гравію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”,</w:t>
      </w:r>
      <w:r w:rsidRPr="005350CD">
        <w:rPr>
          <w:rFonts w:ascii="Times New Roman" w:hAnsi="Times New Roman"/>
          <w:b w:val="0"/>
          <w:i w:val="0"/>
          <w:sz w:val="28"/>
          <w:szCs w:val="28"/>
          <w:lang w:val="uk-UA"/>
        </w:rPr>
        <w:t>зареєстроване</w:t>
      </w:r>
      <w:proofErr w:type="spellEnd"/>
      <w:r w:rsidRPr="005350C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обласній державній адміністрації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25.09.2015 </w:t>
      </w:r>
      <w:r w:rsidRPr="005350CD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за № 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99/6556-11-26/2015, </w:t>
      </w:r>
      <w:r w:rsidRPr="005350CD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на</w:t>
      </w:r>
      <w:r w:rsidRPr="005350CD">
        <w:rPr>
          <w:rFonts w:ascii="Times New Roman" w:hAnsi="Times New Roman"/>
          <w:b w:val="0"/>
          <w:i w:val="0"/>
          <w:sz w:val="28"/>
          <w:szCs w:val="28"/>
          <w:lang w:val="uk-UA"/>
        </w:rPr>
        <w:t>дані матеріали:</w:t>
      </w:r>
    </w:p>
    <w:p w:rsidR="00051389" w:rsidRPr="00097D50" w:rsidRDefault="00051389" w:rsidP="005350CD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Pr="00B811E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</w:t>
      </w:r>
      <w:r w:rsidRPr="00B811E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B811E5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Хмельницький </w:t>
      </w:r>
      <w:r w:rsidRPr="00391C09">
        <w:rPr>
          <w:rFonts w:ascii="Times New Roman" w:hAnsi="Times New Roman"/>
          <w:b w:val="0"/>
          <w:bCs w:val="0"/>
          <w:i w:val="0"/>
          <w:spacing w:val="-6"/>
          <w:sz w:val="28"/>
          <w:szCs w:val="28"/>
          <w:lang w:val="uk-UA"/>
        </w:rPr>
        <w:t>завод керамзитового гравію</w:t>
      </w:r>
      <w:r w:rsidRPr="00391C09">
        <w:rPr>
          <w:rFonts w:ascii="Times New Roman" w:hAnsi="Times New Roman"/>
          <w:b w:val="0"/>
          <w:i w:val="0"/>
          <w:spacing w:val="-6"/>
          <w:sz w:val="28"/>
          <w:szCs w:val="28"/>
          <w:lang w:val="uk-UA"/>
        </w:rPr>
        <w:t>” згоду на поділ земельної ділянки площею 7,3751 га</w:t>
      </w:r>
      <w:r w:rsidRPr="00B811E5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(кадастровий номер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6825089600:03:006:1019</w:t>
      </w:r>
      <w:r w:rsidRPr="00B811E5">
        <w:rPr>
          <w:rFonts w:ascii="Times New Roman" w:hAnsi="Times New Roman"/>
          <w:b w:val="0"/>
          <w:i w:val="0"/>
          <w:sz w:val="28"/>
          <w:szCs w:val="28"/>
          <w:lang w:val="uk-UA"/>
        </w:rPr>
        <w:t>), яка розташована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 межами населених пунктів на території </w:t>
      </w:r>
      <w:proofErr w:type="spellStart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Шаровечківської</w:t>
      </w:r>
      <w:proofErr w:type="spellEnd"/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Хмельниць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  <w:t>кого району та перебуває в користуванні зазначеного підприємства згідно з державним актом на право постійного користування від 13.01.1995 року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051389" w:rsidRPr="00B158CB" w:rsidRDefault="00051389" w:rsidP="005350CD">
      <w:pPr>
        <w:tabs>
          <w:tab w:val="left" w:pos="0"/>
          <w:tab w:val="left" w:pos="567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158CB">
        <w:rPr>
          <w:sz w:val="28"/>
          <w:szCs w:val="28"/>
          <w:lang w:val="uk-UA"/>
        </w:rPr>
        <w:t xml:space="preserve">Контроль за виконанням цього розпорядження покласти на заступника голови облдержадміністрації </w:t>
      </w:r>
      <w:r w:rsidRPr="00B158CB">
        <w:rPr>
          <w:rStyle w:val="FontStyle11"/>
          <w:sz w:val="28"/>
          <w:szCs w:val="28"/>
          <w:lang w:val="uk-UA" w:eastAsia="uk-UA"/>
        </w:rPr>
        <w:t>відповідно до розподілу обов’язків</w:t>
      </w:r>
      <w:r w:rsidRPr="00B158CB">
        <w:rPr>
          <w:sz w:val="28"/>
          <w:szCs w:val="28"/>
          <w:lang w:val="uk-UA"/>
        </w:rPr>
        <w:t>.</w:t>
      </w:r>
    </w:p>
    <w:p w:rsidR="00051389" w:rsidRPr="00403301" w:rsidRDefault="00051389" w:rsidP="005350CD">
      <w:pPr>
        <w:rPr>
          <w:color w:val="000000"/>
          <w:sz w:val="28"/>
          <w:szCs w:val="28"/>
          <w:lang w:val="uk-UA"/>
        </w:rPr>
      </w:pPr>
    </w:p>
    <w:p w:rsidR="00051389" w:rsidRPr="00403301" w:rsidRDefault="00051389" w:rsidP="005350CD">
      <w:pPr>
        <w:rPr>
          <w:color w:val="000000"/>
          <w:sz w:val="28"/>
          <w:szCs w:val="28"/>
          <w:lang w:val="uk-UA"/>
        </w:rPr>
      </w:pPr>
    </w:p>
    <w:p w:rsidR="00051389" w:rsidRPr="005350CD" w:rsidRDefault="00051389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051389" w:rsidRPr="005350CD" w:rsidSect="0099242F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89" w:rsidRDefault="00051389">
      <w:r>
        <w:separator/>
      </w:r>
    </w:p>
  </w:endnote>
  <w:endnote w:type="continuationSeparator" w:id="0">
    <w:p w:rsidR="00051389" w:rsidRDefault="0005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89" w:rsidRDefault="00051389">
      <w:r>
        <w:separator/>
      </w:r>
    </w:p>
  </w:footnote>
  <w:footnote w:type="continuationSeparator" w:id="0">
    <w:p w:rsidR="00051389" w:rsidRDefault="0005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389" w:rsidRDefault="00051389" w:rsidP="009924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1389" w:rsidRDefault="000513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389" w:rsidRDefault="00051389" w:rsidP="009924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389" w:rsidRDefault="000513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13D"/>
    <w:rsid w:val="00051389"/>
    <w:rsid w:val="00097D50"/>
    <w:rsid w:val="00247DCC"/>
    <w:rsid w:val="002C4C72"/>
    <w:rsid w:val="00331F29"/>
    <w:rsid w:val="0036334C"/>
    <w:rsid w:val="00391C09"/>
    <w:rsid w:val="00403301"/>
    <w:rsid w:val="00444CF6"/>
    <w:rsid w:val="005350CD"/>
    <w:rsid w:val="00542980"/>
    <w:rsid w:val="0071613D"/>
    <w:rsid w:val="00746902"/>
    <w:rsid w:val="008125E0"/>
    <w:rsid w:val="0084792A"/>
    <w:rsid w:val="008C11E0"/>
    <w:rsid w:val="0099242F"/>
    <w:rsid w:val="00A216DE"/>
    <w:rsid w:val="00A44F93"/>
    <w:rsid w:val="00B158CB"/>
    <w:rsid w:val="00B811E5"/>
    <w:rsid w:val="00C054F0"/>
    <w:rsid w:val="00C56890"/>
    <w:rsid w:val="00D73624"/>
    <w:rsid w:val="00DE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0CD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50C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5350CD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5350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50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5350CD"/>
    <w:rPr>
      <w:rFonts w:cs="Times New Roman"/>
    </w:rPr>
  </w:style>
  <w:style w:type="character" w:customStyle="1" w:styleId="FontStyle11">
    <w:name w:val="Font Style11"/>
    <w:uiPriority w:val="99"/>
    <w:rsid w:val="005350CD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39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1C0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6</cp:revision>
  <cp:lastPrinted>2015-10-28T12:48:00Z</cp:lastPrinted>
  <dcterms:created xsi:type="dcterms:W3CDTF">2015-10-28T06:43:00Z</dcterms:created>
  <dcterms:modified xsi:type="dcterms:W3CDTF">2015-11-04T14:21:00Z</dcterms:modified>
</cp:coreProperties>
</file>