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AE" w:rsidRDefault="00C80AB8" w:rsidP="00344959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1pt">
            <v:imagedata r:id="rId7" o:title="image002"/>
          </v:shape>
        </w:pict>
      </w:r>
      <w:bookmarkEnd w:id="0"/>
    </w:p>
    <w:p w:rsidR="004616AE" w:rsidRDefault="004616AE" w:rsidP="002676EA"/>
    <w:p w:rsidR="004616AE" w:rsidRDefault="004616AE" w:rsidP="002676EA"/>
    <w:p w:rsidR="004616AE" w:rsidRDefault="004616AE" w:rsidP="002676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4616AE" w:rsidRPr="008125E0" w:rsidTr="002676EA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16AE" w:rsidRPr="00850B47" w:rsidRDefault="004616AE" w:rsidP="0072047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676EA">
              <w:rPr>
                <w:sz w:val="28"/>
                <w:szCs w:val="28"/>
                <w:lang w:val="uk-UA"/>
              </w:rPr>
              <w:t>Про зменшення доходів та ви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676EA">
              <w:rPr>
                <w:sz w:val="28"/>
                <w:szCs w:val="28"/>
                <w:lang w:val="uk-UA"/>
              </w:rPr>
              <w:t>датків спеціального фонду та збільшення доходів та видат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676EA">
              <w:rPr>
                <w:sz w:val="28"/>
                <w:szCs w:val="28"/>
                <w:lang w:val="uk-UA"/>
              </w:rPr>
              <w:t>ків загального фонду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676EA">
              <w:rPr>
                <w:sz w:val="28"/>
                <w:szCs w:val="28"/>
                <w:lang w:val="uk-UA"/>
              </w:rPr>
              <w:t>ного бюджету на 2015 рік</w:t>
            </w:r>
          </w:p>
        </w:tc>
      </w:tr>
    </w:tbl>
    <w:p w:rsidR="004616AE" w:rsidRDefault="004616AE" w:rsidP="002676EA">
      <w:pPr>
        <w:jc w:val="both"/>
        <w:rPr>
          <w:bCs/>
          <w:iCs/>
          <w:sz w:val="28"/>
          <w:szCs w:val="28"/>
          <w:lang w:val="uk-UA"/>
        </w:rPr>
      </w:pPr>
    </w:p>
    <w:p w:rsidR="004616AE" w:rsidRPr="00D846D2" w:rsidRDefault="004616AE" w:rsidP="002676EA">
      <w:pPr>
        <w:jc w:val="both"/>
        <w:rPr>
          <w:sz w:val="28"/>
          <w:szCs w:val="28"/>
          <w:lang w:val="uk-UA"/>
        </w:rPr>
      </w:pPr>
    </w:p>
    <w:p w:rsidR="004616AE" w:rsidRPr="009C51A6" w:rsidRDefault="004616AE" w:rsidP="002676EA">
      <w:pPr>
        <w:pStyle w:val="a4"/>
        <w:spacing w:before="0" w:beforeAutospacing="0" w:after="120" w:afterAutospacing="0"/>
        <w:ind w:firstLine="709"/>
        <w:jc w:val="both"/>
        <w:rPr>
          <w:spacing w:val="-8"/>
          <w:sz w:val="28"/>
          <w:szCs w:val="28"/>
        </w:rPr>
      </w:pPr>
      <w:r w:rsidRPr="00CA0EEE">
        <w:rPr>
          <w:sz w:val="28"/>
          <w:szCs w:val="28"/>
        </w:rPr>
        <w:t xml:space="preserve">На підставі статей 6, 18 Закону України </w:t>
      </w:r>
      <w:r>
        <w:rPr>
          <w:sz w:val="28"/>
          <w:szCs w:val="28"/>
        </w:rPr>
        <w:t>“</w:t>
      </w:r>
      <w:r w:rsidRPr="00CA0EEE">
        <w:rPr>
          <w:sz w:val="28"/>
          <w:szCs w:val="28"/>
        </w:rPr>
        <w:t>Про місцеві державні адміністрації</w:t>
      </w:r>
      <w:r>
        <w:rPr>
          <w:sz w:val="28"/>
          <w:szCs w:val="28"/>
        </w:rPr>
        <w:t>”</w:t>
      </w:r>
      <w:r w:rsidRPr="00CA0EEE">
        <w:rPr>
          <w:sz w:val="28"/>
          <w:szCs w:val="28"/>
        </w:rPr>
        <w:t xml:space="preserve">, постанови </w:t>
      </w:r>
      <w:r>
        <w:rPr>
          <w:sz w:val="28"/>
          <w:szCs w:val="28"/>
        </w:rPr>
        <w:t>Кабінету Міністрів України від 04червня</w:t>
      </w:r>
      <w:r w:rsidRPr="00CA0EEE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CA0EE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Pr="00CA0EEE">
        <w:rPr>
          <w:sz w:val="28"/>
          <w:szCs w:val="28"/>
        </w:rPr>
        <w:t>3</w:t>
      </w:r>
      <w:r>
        <w:rPr>
          <w:sz w:val="28"/>
          <w:szCs w:val="28"/>
        </w:rPr>
        <w:t>75“</w:t>
      </w:r>
      <w:r w:rsidRPr="00CA0EEE">
        <w:rPr>
          <w:sz w:val="28"/>
          <w:szCs w:val="28"/>
        </w:rPr>
        <w:t>Питання погашення у 2015 році заборгованості з різниці в тарифах на теплову енергію, опалення та постачання гарячої води, послуги з централізо</w:t>
      </w:r>
      <w:r>
        <w:rPr>
          <w:sz w:val="28"/>
          <w:szCs w:val="28"/>
        </w:rPr>
        <w:softHyphen/>
      </w:r>
      <w:r w:rsidRPr="00CA0EEE">
        <w:rPr>
          <w:sz w:val="28"/>
          <w:szCs w:val="28"/>
        </w:rPr>
        <w:t>ваноговодопостачання, в</w:t>
      </w:r>
      <w:r>
        <w:rPr>
          <w:sz w:val="28"/>
          <w:szCs w:val="28"/>
        </w:rPr>
        <w:t xml:space="preserve">одовідведення, що вироблялися, </w:t>
      </w:r>
      <w:r w:rsidRPr="00CA0EEE">
        <w:rPr>
          <w:sz w:val="28"/>
          <w:szCs w:val="28"/>
        </w:rPr>
        <w:t>транспортувалися та постачалися населенню</w:t>
      </w:r>
      <w:r>
        <w:rPr>
          <w:sz w:val="28"/>
          <w:szCs w:val="28"/>
        </w:rPr>
        <w:t>” (з урахуванням змін)</w:t>
      </w:r>
      <w:r w:rsidRPr="00CA0EEE">
        <w:rPr>
          <w:sz w:val="28"/>
          <w:szCs w:val="28"/>
        </w:rPr>
        <w:t>, пункт</w:t>
      </w:r>
      <w:r>
        <w:rPr>
          <w:sz w:val="28"/>
          <w:szCs w:val="28"/>
        </w:rPr>
        <w:t>ів14 та 15</w:t>
      </w:r>
      <w:r w:rsidRPr="00CA0EEE">
        <w:rPr>
          <w:sz w:val="28"/>
          <w:szCs w:val="28"/>
        </w:rPr>
        <w:t xml:space="preserve"> рішення сесії </w:t>
      </w:r>
      <w:r w:rsidRPr="009C51A6">
        <w:rPr>
          <w:spacing w:val="-8"/>
          <w:sz w:val="28"/>
          <w:szCs w:val="28"/>
        </w:rPr>
        <w:t>обласної ради від 23.01.2015 року № 1-29/2015 “Про обласний бюджет на 2015 рік”:</w:t>
      </w:r>
    </w:p>
    <w:p w:rsidR="004616AE" w:rsidRPr="00E713E4" w:rsidRDefault="004616AE" w:rsidP="002676E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676EA">
        <w:rPr>
          <w:sz w:val="28"/>
          <w:szCs w:val="28"/>
          <w:lang w:val="uk-UA"/>
        </w:rPr>
        <w:t>1. Зменшити обсяг доходів спеціального фонду обласного бюджету по коду 41036600</w:t>
      </w:r>
      <w:r>
        <w:rPr>
          <w:sz w:val="28"/>
          <w:szCs w:val="28"/>
          <w:lang w:val="uk-UA"/>
        </w:rPr>
        <w:t>“</w:t>
      </w:r>
      <w:r w:rsidRPr="00E713E4">
        <w:rPr>
          <w:sz w:val="28"/>
          <w:szCs w:val="28"/>
          <w:lang w:val="uk-UA"/>
        </w:rPr>
        <w:t>Субвенція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E713E4">
        <w:rPr>
          <w:sz w:val="28"/>
          <w:szCs w:val="28"/>
          <w:lang w:val="uk-UA"/>
        </w:rPr>
        <w:t>язку з невідпо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та </w:t>
      </w:r>
      <w:r w:rsidRPr="002676EA">
        <w:rPr>
          <w:sz w:val="28"/>
          <w:szCs w:val="28"/>
          <w:lang w:val="uk-UA"/>
        </w:rPr>
        <w:t>видатків спеціального фонду обласного бюджету по КФКВ 250383</w:t>
      </w:r>
      <w:r>
        <w:rPr>
          <w:sz w:val="28"/>
          <w:szCs w:val="28"/>
          <w:lang w:val="uk-UA"/>
        </w:rPr>
        <w:t>“</w:t>
      </w:r>
      <w:r w:rsidRPr="00E713E4">
        <w:rPr>
          <w:color w:val="000000"/>
          <w:sz w:val="28"/>
          <w:szCs w:val="28"/>
          <w:lang w:val="uk-UA"/>
        </w:rPr>
        <w:t xml:space="preserve">Субвенція </w:t>
      </w:r>
      <w:r w:rsidRPr="00E713E4">
        <w:rPr>
          <w:sz w:val="28"/>
          <w:szCs w:val="28"/>
          <w:lang w:val="uk-UA"/>
        </w:rPr>
        <w:t>з державного бюджету місцевим бюджетам на погашення заборгованості з різниці в тарифах на теплову енергію, послуги з централізованого водопос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тачання та водовідведення, що вироблялися, транспортувалися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E713E4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дення тарифам, що затверджувалися та/або погоджувалися органами дер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жавної вл</w:t>
      </w:r>
      <w:r>
        <w:rPr>
          <w:sz w:val="28"/>
          <w:szCs w:val="28"/>
          <w:lang w:val="uk-UA"/>
        </w:rPr>
        <w:t>ади чи місцевого самоврядування”</w:t>
      </w:r>
      <w:r w:rsidRPr="00E713E4">
        <w:rPr>
          <w:sz w:val="28"/>
          <w:szCs w:val="28"/>
          <w:lang w:val="uk-UA"/>
        </w:rPr>
        <w:t xml:space="preserve"> КЕКВ 2620 </w:t>
      </w:r>
      <w:r>
        <w:rPr>
          <w:sz w:val="28"/>
          <w:szCs w:val="28"/>
          <w:lang w:val="uk-UA"/>
        </w:rPr>
        <w:t>“</w:t>
      </w:r>
      <w:r w:rsidRPr="00E713E4">
        <w:rPr>
          <w:sz w:val="28"/>
          <w:szCs w:val="28"/>
          <w:lang w:val="uk-UA"/>
        </w:rPr>
        <w:t>Поточні трансферти органам державного управління інших рівнів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в обсязі </w:t>
      </w:r>
      <w:r>
        <w:rPr>
          <w:sz w:val="28"/>
          <w:szCs w:val="28"/>
          <w:lang w:val="uk-UA"/>
        </w:rPr>
        <w:t>41</w:t>
      </w:r>
      <w:r w:rsidRPr="002676EA">
        <w:rPr>
          <w:sz w:val="28"/>
          <w:szCs w:val="28"/>
          <w:lang w:val="uk-UA"/>
        </w:rPr>
        <w:t>459,</w:t>
      </w:r>
      <w:r>
        <w:rPr>
          <w:sz w:val="28"/>
          <w:szCs w:val="28"/>
          <w:lang w:val="uk-UA"/>
        </w:rPr>
        <w:t>2</w:t>
      </w:r>
      <w:r w:rsidRPr="002676EA">
        <w:rPr>
          <w:sz w:val="28"/>
          <w:szCs w:val="28"/>
          <w:lang w:val="uk-UA"/>
        </w:rPr>
        <w:t xml:space="preserve"> тис. гривень.</w:t>
      </w:r>
    </w:p>
    <w:p w:rsidR="004616AE" w:rsidRPr="00E713E4" w:rsidRDefault="004616AE" w:rsidP="002676E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E713E4">
        <w:rPr>
          <w:sz w:val="28"/>
          <w:szCs w:val="28"/>
          <w:lang w:val="uk-UA"/>
        </w:rPr>
        <w:t xml:space="preserve">. Збільшити обсяг </w:t>
      </w:r>
      <w:r w:rsidRPr="002676EA">
        <w:rPr>
          <w:sz w:val="28"/>
          <w:szCs w:val="28"/>
          <w:lang w:val="uk-UA"/>
        </w:rPr>
        <w:t>доходів загального фонду обласного бюджету по коду 41036600</w:t>
      </w:r>
      <w:r>
        <w:rPr>
          <w:sz w:val="28"/>
          <w:szCs w:val="28"/>
          <w:lang w:val="uk-UA"/>
        </w:rPr>
        <w:t>“</w:t>
      </w:r>
      <w:r w:rsidRPr="00E713E4">
        <w:rPr>
          <w:sz w:val="28"/>
          <w:szCs w:val="28"/>
          <w:lang w:val="uk-UA"/>
        </w:rPr>
        <w:t>Субвенція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E713E4">
        <w:rPr>
          <w:sz w:val="28"/>
          <w:szCs w:val="28"/>
          <w:lang w:val="uk-UA"/>
        </w:rPr>
        <w:t>язку з невідповід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та </w:t>
      </w:r>
      <w:r w:rsidRPr="002676EA">
        <w:rPr>
          <w:sz w:val="28"/>
          <w:szCs w:val="28"/>
          <w:lang w:val="uk-UA"/>
        </w:rPr>
        <w:t>видатків загального фонду обласного бюджету по КФКВ 250383</w:t>
      </w:r>
      <w:r>
        <w:rPr>
          <w:sz w:val="28"/>
          <w:szCs w:val="28"/>
          <w:lang w:val="uk-UA"/>
        </w:rPr>
        <w:t>“</w:t>
      </w:r>
      <w:r w:rsidRPr="00E713E4">
        <w:rPr>
          <w:color w:val="000000"/>
          <w:sz w:val="28"/>
          <w:szCs w:val="28"/>
          <w:lang w:val="uk-UA"/>
        </w:rPr>
        <w:t xml:space="preserve">Субвенція </w:t>
      </w:r>
      <w:r w:rsidRPr="00E713E4">
        <w:rPr>
          <w:sz w:val="28"/>
          <w:szCs w:val="28"/>
          <w:lang w:val="uk-UA"/>
        </w:rPr>
        <w:t>з державного бюджету місцевим бюджетам на погашення заборгованості з різниці в тарифах на теплову енергію, послуги з централізованого водопос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тачання та водовідведення, що вироблялися, транспортувалися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E713E4">
        <w:rPr>
          <w:sz w:val="28"/>
          <w:szCs w:val="28"/>
          <w:lang w:val="uk-UA"/>
        </w:rPr>
        <w:t>язку з невідповідністю фактичної вартості теп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КЕКВ 2620 </w:t>
      </w:r>
      <w:r>
        <w:rPr>
          <w:sz w:val="28"/>
          <w:szCs w:val="28"/>
          <w:lang w:val="uk-UA"/>
        </w:rPr>
        <w:t>“</w:t>
      </w:r>
      <w:r w:rsidRPr="00E713E4">
        <w:rPr>
          <w:sz w:val="28"/>
          <w:szCs w:val="28"/>
          <w:lang w:val="uk-UA"/>
        </w:rPr>
        <w:t>Поточні трансферти органам державного управління інших рівнів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в </w:t>
      </w:r>
      <w:r w:rsidRPr="009C51A6">
        <w:rPr>
          <w:sz w:val="28"/>
          <w:szCs w:val="28"/>
          <w:lang w:val="uk-UA"/>
        </w:rPr>
        <w:t xml:space="preserve">обсязі </w:t>
      </w:r>
      <w:r>
        <w:rPr>
          <w:sz w:val="28"/>
          <w:szCs w:val="28"/>
          <w:lang w:val="uk-UA"/>
        </w:rPr>
        <w:t>94</w:t>
      </w:r>
      <w:r w:rsidRPr="009C51A6">
        <w:rPr>
          <w:sz w:val="28"/>
          <w:szCs w:val="28"/>
          <w:lang w:val="uk-UA"/>
        </w:rPr>
        <w:t>082,4 тис. гривень.</w:t>
      </w:r>
    </w:p>
    <w:p w:rsidR="004616AE" w:rsidRPr="00194F10" w:rsidRDefault="004616AE" w:rsidP="002676E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B303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194F10">
        <w:rPr>
          <w:sz w:val="28"/>
          <w:szCs w:val="28"/>
          <w:lang w:val="uk-UA"/>
        </w:rPr>
        <w:t>Централізувати в обласному бюджеті субвенцію з державного бюд</w:t>
      </w:r>
      <w:r>
        <w:rPr>
          <w:sz w:val="28"/>
          <w:szCs w:val="28"/>
          <w:lang w:val="uk-UA"/>
        </w:rPr>
        <w:softHyphen/>
      </w:r>
      <w:r w:rsidRPr="00194F10">
        <w:rPr>
          <w:sz w:val="28"/>
          <w:szCs w:val="28"/>
          <w:lang w:val="uk-UA"/>
        </w:rPr>
        <w:t>жету місцевим бюджетам на погашення забо</w:t>
      </w:r>
      <w:r>
        <w:rPr>
          <w:sz w:val="28"/>
          <w:szCs w:val="28"/>
          <w:lang w:val="uk-UA"/>
        </w:rPr>
        <w:t xml:space="preserve">ргованості з різниці в тарифах </w:t>
      </w:r>
      <w:r w:rsidRPr="00194F10">
        <w:rPr>
          <w:sz w:val="28"/>
          <w:szCs w:val="28"/>
          <w:lang w:val="uk-UA"/>
        </w:rPr>
        <w:t>на теплову енергію, послуги з централізованого водопостачання та водовідве</w:t>
      </w:r>
      <w:r>
        <w:rPr>
          <w:sz w:val="28"/>
          <w:szCs w:val="28"/>
          <w:lang w:val="uk-UA"/>
        </w:rPr>
        <w:softHyphen/>
      </w:r>
      <w:r w:rsidRPr="00194F10">
        <w:rPr>
          <w:sz w:val="28"/>
          <w:szCs w:val="28"/>
          <w:lang w:val="uk-UA"/>
        </w:rPr>
        <w:t xml:space="preserve">дення, що вироблялися, транспортувалися та постачалися населенню, яка виникла у зв'язку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 в </w:t>
      </w:r>
      <w:r w:rsidRPr="009C51A6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94</w:t>
      </w:r>
      <w:r w:rsidRPr="009C51A6">
        <w:rPr>
          <w:sz w:val="28"/>
          <w:szCs w:val="28"/>
          <w:lang w:val="uk-UA"/>
        </w:rPr>
        <w:t>082,4 тис. гривень.</w:t>
      </w:r>
    </w:p>
    <w:p w:rsidR="004616AE" w:rsidRDefault="004616AE" w:rsidP="009C51A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94F10">
        <w:rPr>
          <w:sz w:val="28"/>
          <w:szCs w:val="28"/>
          <w:lang w:val="uk-UA"/>
        </w:rPr>
        <w:t>Розподіл субвенції проводити відповідно до пункту 1</w:t>
      </w:r>
      <w:r>
        <w:rPr>
          <w:sz w:val="28"/>
          <w:szCs w:val="28"/>
          <w:lang w:val="uk-UA"/>
        </w:rPr>
        <w:t>2</w:t>
      </w:r>
      <w:r w:rsidRPr="00B73896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ку</w:t>
      </w:r>
      <w:r w:rsidRPr="00B73896">
        <w:rPr>
          <w:sz w:val="28"/>
          <w:szCs w:val="28"/>
          <w:lang w:val="uk-UA"/>
        </w:rPr>
        <w:t xml:space="preserve"> та умов надання у 2015 році 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централізованого водо</w:t>
      </w:r>
      <w:r>
        <w:rPr>
          <w:sz w:val="28"/>
          <w:szCs w:val="28"/>
          <w:lang w:val="uk-UA"/>
        </w:rPr>
        <w:softHyphen/>
      </w:r>
      <w:r w:rsidRPr="00B73896">
        <w:rPr>
          <w:sz w:val="28"/>
          <w:szCs w:val="28"/>
          <w:lang w:val="uk-UA"/>
        </w:rPr>
        <w:t>постачання та водовідведення, яка виникла у зв’язку з невідповідністю фак</w:t>
      </w:r>
      <w:r>
        <w:rPr>
          <w:sz w:val="28"/>
          <w:szCs w:val="28"/>
          <w:lang w:val="uk-UA"/>
        </w:rPr>
        <w:softHyphen/>
      </w:r>
      <w:r w:rsidRPr="00B73896">
        <w:rPr>
          <w:sz w:val="28"/>
          <w:szCs w:val="28"/>
          <w:lang w:val="uk-UA"/>
        </w:rPr>
        <w:t>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</w:t>
      </w:r>
      <w:r>
        <w:rPr>
          <w:sz w:val="28"/>
          <w:szCs w:val="28"/>
          <w:lang w:val="uk-UA"/>
        </w:rPr>
        <w:softHyphen/>
      </w:r>
      <w:r w:rsidRPr="00B73896">
        <w:rPr>
          <w:sz w:val="28"/>
          <w:szCs w:val="28"/>
          <w:lang w:val="uk-UA"/>
        </w:rPr>
        <w:t>валися та/або погоджувалися органами державної влади чи місцевого самоврядування</w:t>
      </w:r>
      <w:r>
        <w:rPr>
          <w:sz w:val="28"/>
          <w:szCs w:val="28"/>
          <w:lang w:val="uk-UA"/>
        </w:rPr>
        <w:t xml:space="preserve">, затвердженого </w:t>
      </w:r>
      <w:r w:rsidRPr="00194F10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194F10">
        <w:rPr>
          <w:sz w:val="28"/>
          <w:szCs w:val="28"/>
          <w:lang w:val="uk-UA"/>
        </w:rPr>
        <w:t xml:space="preserve"> Кабінету </w:t>
      </w:r>
      <w:r>
        <w:rPr>
          <w:sz w:val="28"/>
          <w:szCs w:val="28"/>
          <w:lang w:val="uk-UA"/>
        </w:rPr>
        <w:t>М</w:t>
      </w:r>
      <w:r w:rsidRPr="00194F10">
        <w:rPr>
          <w:sz w:val="28"/>
          <w:szCs w:val="28"/>
          <w:lang w:val="uk-UA"/>
        </w:rPr>
        <w:t xml:space="preserve">іністрів України від </w:t>
      </w:r>
      <w:r>
        <w:rPr>
          <w:sz w:val="28"/>
          <w:szCs w:val="28"/>
          <w:lang w:val="uk-UA"/>
        </w:rPr>
        <w:t xml:space="preserve">04 червня </w:t>
      </w:r>
      <w:r w:rsidRPr="00194F10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5</w:t>
      </w:r>
      <w:r w:rsidRPr="00194F10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375.</w:t>
      </w:r>
    </w:p>
    <w:p w:rsidR="004616AE" w:rsidRPr="009B3037" w:rsidRDefault="004616AE" w:rsidP="009C51A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9B3037">
        <w:rPr>
          <w:sz w:val="28"/>
          <w:szCs w:val="28"/>
          <w:lang w:val="uk-UA"/>
        </w:rPr>
        <w:t>Департаменту фінансів об</w:t>
      </w:r>
      <w:r>
        <w:rPr>
          <w:sz w:val="28"/>
          <w:szCs w:val="28"/>
          <w:lang w:val="uk-UA"/>
        </w:rPr>
        <w:t>ласної державної адміністрації:</w:t>
      </w:r>
    </w:p>
    <w:p w:rsidR="004616AE" w:rsidRPr="009B3037" w:rsidRDefault="004616AE" w:rsidP="002676E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</w:t>
      </w:r>
      <w:r w:rsidRPr="009B3037">
        <w:rPr>
          <w:sz w:val="28"/>
          <w:szCs w:val="28"/>
          <w:lang w:val="uk-UA"/>
        </w:rPr>
        <w:t xml:space="preserve">Звернутися до постійної комісії </w:t>
      </w:r>
      <w:r>
        <w:rPr>
          <w:sz w:val="28"/>
          <w:szCs w:val="28"/>
          <w:lang w:val="uk-UA"/>
        </w:rPr>
        <w:t xml:space="preserve">обласної ради з питань бюджету </w:t>
      </w:r>
      <w:r w:rsidRPr="009B3037">
        <w:rPr>
          <w:sz w:val="28"/>
          <w:szCs w:val="28"/>
          <w:lang w:val="uk-UA"/>
        </w:rPr>
        <w:t xml:space="preserve">щодо погодження цього розпорядження. </w:t>
      </w:r>
    </w:p>
    <w:p w:rsidR="004616AE" w:rsidRPr="009B3037" w:rsidRDefault="004616AE" w:rsidP="002676E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B3037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.</w:t>
      </w:r>
      <w:r w:rsidRPr="009B3037">
        <w:rPr>
          <w:sz w:val="28"/>
          <w:szCs w:val="28"/>
          <w:lang w:val="uk-UA"/>
        </w:rPr>
        <w:t xml:space="preserve"> Після погодження цього розпорядженняз постійною комісією обласної ради з питань бюджету внести відповідні зміни до річного та помі</w:t>
      </w:r>
      <w:r>
        <w:rPr>
          <w:sz w:val="28"/>
          <w:szCs w:val="28"/>
          <w:lang w:val="uk-UA"/>
        </w:rPr>
        <w:softHyphen/>
      </w:r>
      <w:r w:rsidRPr="009B3037">
        <w:rPr>
          <w:sz w:val="28"/>
          <w:szCs w:val="28"/>
          <w:lang w:val="uk-UA"/>
        </w:rPr>
        <w:lastRenderedPageBreak/>
        <w:t>сячного розпису асигнувань</w:t>
      </w:r>
      <w:r>
        <w:rPr>
          <w:sz w:val="28"/>
          <w:szCs w:val="28"/>
          <w:lang w:val="uk-UA"/>
        </w:rPr>
        <w:t xml:space="preserve"> спеціального тазагального</w:t>
      </w:r>
      <w:r w:rsidRPr="009B3037">
        <w:rPr>
          <w:sz w:val="28"/>
          <w:szCs w:val="28"/>
          <w:lang w:val="uk-UA"/>
        </w:rPr>
        <w:t xml:space="preserve"> фонду обласного бюджету на 201</w:t>
      </w:r>
      <w:r>
        <w:rPr>
          <w:sz w:val="28"/>
          <w:szCs w:val="28"/>
          <w:lang w:val="uk-UA"/>
        </w:rPr>
        <w:t>5</w:t>
      </w:r>
      <w:r w:rsidRPr="009B3037">
        <w:rPr>
          <w:sz w:val="28"/>
          <w:szCs w:val="28"/>
          <w:lang w:val="uk-UA"/>
        </w:rPr>
        <w:t xml:space="preserve"> рік.</w:t>
      </w:r>
    </w:p>
    <w:p w:rsidR="004616AE" w:rsidRPr="00E713E4" w:rsidRDefault="004616AE" w:rsidP="002676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E713E4">
        <w:rPr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>
        <w:rPr>
          <w:sz w:val="28"/>
          <w:szCs w:val="28"/>
          <w:lang w:val="uk-UA"/>
        </w:rPr>
        <w:t>заступника голови облдержадміністрації відповідно до розподілу обов’язків.</w:t>
      </w:r>
    </w:p>
    <w:p w:rsidR="004616AE" w:rsidRPr="002C32A4" w:rsidRDefault="004616AE" w:rsidP="002676EA">
      <w:pPr>
        <w:ind w:firstLine="900"/>
        <w:jc w:val="both"/>
        <w:rPr>
          <w:sz w:val="28"/>
          <w:szCs w:val="28"/>
          <w:lang w:val="uk-UA"/>
        </w:rPr>
      </w:pPr>
    </w:p>
    <w:p w:rsidR="004616AE" w:rsidRPr="002C32A4" w:rsidRDefault="004616AE" w:rsidP="002676EA">
      <w:pPr>
        <w:ind w:firstLine="900"/>
        <w:jc w:val="both"/>
        <w:rPr>
          <w:sz w:val="28"/>
          <w:szCs w:val="28"/>
          <w:lang w:val="uk-UA"/>
        </w:rPr>
      </w:pPr>
    </w:p>
    <w:p w:rsidR="004616AE" w:rsidRPr="002676EA" w:rsidRDefault="004616AE" w:rsidP="00344959">
      <w:pPr>
        <w:jc w:val="both"/>
        <w:rPr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616AE" w:rsidRPr="002676EA" w:rsidSect="0034495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AE" w:rsidRDefault="004616AE">
      <w:r>
        <w:separator/>
      </w:r>
    </w:p>
  </w:endnote>
  <w:endnote w:type="continuationSeparator" w:id="0">
    <w:p w:rsidR="004616AE" w:rsidRDefault="0046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AE" w:rsidRDefault="004616AE">
      <w:r>
        <w:separator/>
      </w:r>
    </w:p>
  </w:footnote>
  <w:footnote w:type="continuationSeparator" w:id="0">
    <w:p w:rsidR="004616AE" w:rsidRDefault="00461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AE" w:rsidRDefault="004616AE" w:rsidP="00E073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16AE" w:rsidRDefault="004616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AE" w:rsidRDefault="004616AE" w:rsidP="00E073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AB8">
      <w:rPr>
        <w:rStyle w:val="PageNumber"/>
        <w:noProof/>
      </w:rPr>
      <w:t>2</w:t>
    </w:r>
    <w:r>
      <w:rPr>
        <w:rStyle w:val="PageNumber"/>
      </w:rPr>
      <w:fldChar w:fldCharType="end"/>
    </w:r>
  </w:p>
  <w:p w:rsidR="004616AE" w:rsidRDefault="00461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C"/>
    <w:rsid w:val="0003282F"/>
    <w:rsid w:val="000D242A"/>
    <w:rsid w:val="00191EB6"/>
    <w:rsid w:val="00194F10"/>
    <w:rsid w:val="002676EA"/>
    <w:rsid w:val="002C32A4"/>
    <w:rsid w:val="00344959"/>
    <w:rsid w:val="004616AE"/>
    <w:rsid w:val="0056485A"/>
    <w:rsid w:val="0057500B"/>
    <w:rsid w:val="00720476"/>
    <w:rsid w:val="00746902"/>
    <w:rsid w:val="008125E0"/>
    <w:rsid w:val="00850B47"/>
    <w:rsid w:val="008F1270"/>
    <w:rsid w:val="009B3037"/>
    <w:rsid w:val="009C51A6"/>
    <w:rsid w:val="00A57566"/>
    <w:rsid w:val="00A95C5C"/>
    <w:rsid w:val="00AE1200"/>
    <w:rsid w:val="00B73896"/>
    <w:rsid w:val="00C10DA3"/>
    <w:rsid w:val="00C80AB8"/>
    <w:rsid w:val="00CA0EEE"/>
    <w:rsid w:val="00D73624"/>
    <w:rsid w:val="00D846D2"/>
    <w:rsid w:val="00E07339"/>
    <w:rsid w:val="00E2252D"/>
    <w:rsid w:val="00E671FB"/>
    <w:rsid w:val="00E713E4"/>
    <w:rsid w:val="00EA2FFC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EA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6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676EA"/>
    <w:rPr>
      <w:rFonts w:cs="Times New Roman"/>
    </w:rPr>
  </w:style>
  <w:style w:type="paragraph" w:customStyle="1" w:styleId="rvps2">
    <w:name w:val="rvps2"/>
    <w:basedOn w:val="Normal"/>
    <w:uiPriority w:val="99"/>
    <w:rsid w:val="002676EA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23">
    <w:name w:val="rvts23"/>
    <w:basedOn w:val="DefaultParagraphFont"/>
    <w:uiPriority w:val="99"/>
    <w:rsid w:val="002676EA"/>
    <w:rPr>
      <w:rFonts w:cs="Times New Roman"/>
    </w:rPr>
  </w:style>
  <w:style w:type="table" w:styleId="TableGrid">
    <w:name w:val="Table Grid"/>
    <w:basedOn w:val="TableNormal"/>
    <w:uiPriority w:val="99"/>
    <w:rsid w:val="002676EA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a4"/>
    <w:basedOn w:val="Normal"/>
    <w:uiPriority w:val="99"/>
    <w:rsid w:val="002676EA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9C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1A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3242</Words>
  <Characters>1848</Characters>
  <Application>Microsoft Office Word</Application>
  <DocSecurity>0</DocSecurity>
  <Lines>15</Lines>
  <Paragraphs>10</Paragraphs>
  <ScaleCrop>false</ScaleCrop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2015-11-19T10:14:00Z</cp:lastPrinted>
  <dcterms:created xsi:type="dcterms:W3CDTF">2015-11-18T09:30:00Z</dcterms:created>
  <dcterms:modified xsi:type="dcterms:W3CDTF">2015-11-25T14:37:00Z</dcterms:modified>
</cp:coreProperties>
</file>