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Default="002025CD" w:rsidP="00315D11">
      <w:pPr>
        <w:jc w:val="center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5pt;height:171pt">
            <v:imagedata r:id="rId5" o:title="image002"/>
          </v:shape>
        </w:pict>
      </w:r>
      <w:bookmarkEnd w:id="0"/>
    </w:p>
    <w:p w:rsidR="00E14906" w:rsidRDefault="00E14906" w:rsidP="00A1789C">
      <w:pPr>
        <w:rPr>
          <w:lang w:val="uk-UA"/>
        </w:rPr>
      </w:pPr>
    </w:p>
    <w:p w:rsidR="00E14906" w:rsidRDefault="00E14906" w:rsidP="00A1789C">
      <w:pPr>
        <w:rPr>
          <w:lang w:val="uk-UA"/>
        </w:rPr>
      </w:pPr>
    </w:p>
    <w:p w:rsidR="00E14906" w:rsidRPr="007F4EBB" w:rsidRDefault="00E14906" w:rsidP="00A1789C">
      <w:pPr>
        <w:rPr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12"/>
      </w:tblGrid>
      <w:tr w:rsidR="00E14906" w:rsidRPr="00DF65F1" w:rsidTr="00315D11">
        <w:tc>
          <w:tcPr>
            <w:tcW w:w="581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686"/>
            </w:tblGrid>
            <w:tr w:rsidR="00E14906" w:rsidRPr="00315D11" w:rsidTr="00315D11">
              <w:tc>
                <w:tcPr>
                  <w:tcW w:w="3686" w:type="dxa"/>
                  <w:tcBorders>
                    <w:bottom w:val="single" w:sz="12" w:space="0" w:color="auto"/>
                  </w:tcBorders>
                </w:tcPr>
                <w:p w:rsidR="00E14906" w:rsidRPr="007F4EBB" w:rsidRDefault="00E14906" w:rsidP="00315D11">
                  <w:pPr>
                    <w:pStyle w:val="Heading5"/>
                    <w:spacing w:before="0" w:after="80"/>
                    <w:jc w:val="both"/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val="uk-UA"/>
                    </w:rPr>
                  </w:pPr>
                  <w:r w:rsidRPr="007F4EBB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val="uk-UA"/>
                    </w:rPr>
                    <w:t xml:space="preserve">Про </w:t>
                  </w:r>
                  <w:r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val="uk-UA"/>
                    </w:rPr>
                    <w:t xml:space="preserve">погодження технічної документації із землеустрою щодо поділу та об’єднання земельних ділянок </w:t>
                  </w:r>
                </w:p>
              </w:tc>
            </w:tr>
          </w:tbl>
          <w:p w:rsidR="00E14906" w:rsidRPr="00633CA2" w:rsidRDefault="00E14906" w:rsidP="008824E8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</w:p>
        </w:tc>
      </w:tr>
    </w:tbl>
    <w:p w:rsidR="00E14906" w:rsidRPr="00097D50" w:rsidRDefault="00E14906" w:rsidP="00A1789C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E14906" w:rsidRPr="00097D50" w:rsidRDefault="00E14906" w:rsidP="00A1789C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E14906" w:rsidRDefault="00E14906" w:rsidP="00A1789C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79-1, 122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, 186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України, статей 56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клопотання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ПАТ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proofErr w:type="spellStart"/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Теофі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польський</w:t>
      </w:r>
      <w:proofErr w:type="spellEnd"/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цукровий завод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”, </w:t>
      </w:r>
      <w:r w:rsidRPr="007F4EBB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за</w:t>
      </w:r>
      <w:r w:rsidRPr="007F4EBB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реєстрован</w:t>
      </w:r>
      <w:r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е</w:t>
      </w:r>
      <w:r w:rsidRPr="007F4EBB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 в обласній державній адміністрації</w:t>
      </w:r>
      <w:r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  <w:t>27.11.2015</w:t>
      </w:r>
      <w:r w:rsidRPr="007F4EBB"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  <w:t xml:space="preserve"> за № </w:t>
      </w:r>
      <w:r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  <w:t>99/8057-11-26/2015,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надані матеріали:</w:t>
      </w:r>
    </w:p>
    <w:p w:rsidR="00E14906" w:rsidRDefault="00E14906" w:rsidP="00A1789C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Погодити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публічному акціонерному товариству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proofErr w:type="spellStart"/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Теофіпольський</w:t>
      </w:r>
      <w:proofErr w:type="spellEnd"/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цук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ровий завод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” технічну документацію із землеустрою щодо поділу земельної ділянки, наданої за рахунок земель державної власності площею 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7,5448 га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</w:t>
      </w:r>
      <w:r w:rsidRPr="001119E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земель промисловості, транспорту, зв’язку, енергетики, оборони та іншого приз</w:t>
      </w:r>
      <w:r w:rsidRPr="001119E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начення (для розміщення та експлуатації основних, підсобних і допоміжних будівель і споруд іншої промисловості) що знаходиться 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Новоставецької</w:t>
      </w:r>
      <w:proofErr w:type="spellEnd"/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(договір оренди землі </w:t>
      </w:r>
      <w:r w:rsidRPr="00DF104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за</w:t>
      </w:r>
      <w:r w:rsidRPr="00DF104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  <w:t xml:space="preserve">реєстрований у відділі Держкомзему у </w:t>
      </w:r>
      <w:proofErr w:type="spellStart"/>
      <w:r w:rsidRPr="00DF104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Теофіпольському</w:t>
      </w:r>
      <w:proofErr w:type="spellEnd"/>
      <w:r w:rsidRPr="00DF104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районі 19.04.2012 року</w:t>
      </w:r>
      <w:r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1119E8">
        <w:rPr>
          <w:rFonts w:ascii="Times New Roman" w:hAnsi="Times New Roman"/>
          <w:b w:val="0"/>
          <w:i w:val="0"/>
          <w:spacing w:val="-12"/>
          <w:sz w:val="28"/>
          <w:szCs w:val="28"/>
          <w:lang w:val="uk-UA"/>
        </w:rPr>
        <w:t>за № 682470004002967, кадастрові номери земельних ділянок: 6824785000:04:014:0015;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6824785000:04:014:0016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)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E14906" w:rsidRPr="007F4EBB" w:rsidRDefault="00E14906" w:rsidP="00A1789C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2. Контр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оль за виконанням цього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розпорядження покласти на заступника голови облдержадміністрації відповідно до розподілу обов’язків.</w:t>
      </w:r>
    </w:p>
    <w:p w:rsidR="00E14906" w:rsidRDefault="00E14906" w:rsidP="00A1789C">
      <w:pPr>
        <w:ind w:firstLine="900"/>
        <w:jc w:val="both"/>
        <w:rPr>
          <w:sz w:val="28"/>
          <w:szCs w:val="28"/>
          <w:lang w:val="uk-UA"/>
        </w:rPr>
      </w:pPr>
    </w:p>
    <w:p w:rsidR="00E14906" w:rsidRPr="00B75306" w:rsidRDefault="00E14906" w:rsidP="00A1789C">
      <w:pPr>
        <w:ind w:firstLine="900"/>
        <w:jc w:val="both"/>
        <w:rPr>
          <w:sz w:val="28"/>
          <w:szCs w:val="28"/>
          <w:lang w:val="uk-UA"/>
        </w:rPr>
      </w:pPr>
    </w:p>
    <w:p w:rsidR="00E14906" w:rsidRPr="00E577AF" w:rsidRDefault="00E14906" w:rsidP="00A1789C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М.</w:t>
      </w:r>
      <w:r w:rsidRPr="00E577AF">
        <w:rPr>
          <w:color w:val="000000"/>
          <w:sz w:val="28"/>
          <w:szCs w:val="28"/>
          <w:lang w:val="uk-UA"/>
        </w:rPr>
        <w:t>Загородний</w:t>
      </w:r>
      <w:proofErr w:type="spellEnd"/>
    </w:p>
    <w:sectPr w:rsidR="00E14906" w:rsidRPr="00E577AF" w:rsidSect="00DF104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C90"/>
    <w:rsid w:val="00097D50"/>
    <w:rsid w:val="001119E8"/>
    <w:rsid w:val="001E0AC4"/>
    <w:rsid w:val="002025CD"/>
    <w:rsid w:val="00227110"/>
    <w:rsid w:val="00315D11"/>
    <w:rsid w:val="004724C7"/>
    <w:rsid w:val="00633CA2"/>
    <w:rsid w:val="007B5FC6"/>
    <w:rsid w:val="007F29F7"/>
    <w:rsid w:val="007F4EBB"/>
    <w:rsid w:val="0084792A"/>
    <w:rsid w:val="008824E8"/>
    <w:rsid w:val="00921C90"/>
    <w:rsid w:val="00A1789C"/>
    <w:rsid w:val="00A6162C"/>
    <w:rsid w:val="00B010DB"/>
    <w:rsid w:val="00B634B7"/>
    <w:rsid w:val="00B75306"/>
    <w:rsid w:val="00C13D08"/>
    <w:rsid w:val="00D06880"/>
    <w:rsid w:val="00DC6A21"/>
    <w:rsid w:val="00DF1046"/>
    <w:rsid w:val="00DF65F1"/>
    <w:rsid w:val="00E14906"/>
    <w:rsid w:val="00E24019"/>
    <w:rsid w:val="00E5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9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789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A1789C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F2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29F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847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7</cp:revision>
  <cp:lastPrinted>2015-12-14T07:28:00Z</cp:lastPrinted>
  <dcterms:created xsi:type="dcterms:W3CDTF">2015-12-11T13:53:00Z</dcterms:created>
  <dcterms:modified xsi:type="dcterms:W3CDTF">2015-12-16T15:53:00Z</dcterms:modified>
</cp:coreProperties>
</file>