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34" w:rsidRDefault="00FA18C1" w:rsidP="002139DA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260600"/>
            <wp:effectExtent l="0" t="0" r="0" b="635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34" w:rsidRDefault="00BA1B34" w:rsidP="00BA1B34">
      <w:pPr>
        <w:rPr>
          <w:sz w:val="20"/>
          <w:szCs w:val="20"/>
          <w:lang w:val="uk-UA"/>
        </w:rPr>
      </w:pPr>
    </w:p>
    <w:p w:rsidR="00BA1B34" w:rsidRDefault="00BA1B34" w:rsidP="00BA1B34">
      <w:pPr>
        <w:rPr>
          <w:sz w:val="20"/>
          <w:szCs w:val="20"/>
          <w:lang w:val="uk-UA"/>
        </w:rPr>
      </w:pPr>
    </w:p>
    <w:p w:rsidR="00BA1B34" w:rsidRDefault="00BA1B34" w:rsidP="00BA1B3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A1B34" w:rsidTr="00BA1B3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1B34" w:rsidRDefault="00BA1B34" w:rsidP="00DC20D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відбір громадян України на військову службу за контрактом та службу у військовому резерві у Збройних Силах України на 2016 рік</w:t>
            </w:r>
          </w:p>
        </w:tc>
      </w:tr>
    </w:tbl>
    <w:p w:rsidR="00BA1B34" w:rsidRDefault="00BA1B34" w:rsidP="00BA1B34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BA1B34" w:rsidRDefault="00BA1B34" w:rsidP="00BA1B34">
      <w:pPr>
        <w:rPr>
          <w:sz w:val="28"/>
          <w:szCs w:val="28"/>
          <w:lang w:val="uk-UA"/>
        </w:rPr>
      </w:pPr>
    </w:p>
    <w:p w:rsidR="00BA1B34" w:rsidRDefault="00BA1B34" w:rsidP="00BA1B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27, 39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страції”, Закону України “Про військовий обов’язок і військову служ</w:t>
      </w:r>
      <w:r>
        <w:rPr>
          <w:color w:val="000000"/>
          <w:sz w:val="28"/>
          <w:szCs w:val="28"/>
          <w:lang w:val="uk-UA"/>
        </w:rPr>
        <w:softHyphen/>
        <w:t>бу”, Положення про проходження громадянами України служби у військовому резерві Збройних Сил України, затвердженого Указом Президента України від 29 жовтня 2012 року № 618/2012, Обласної програми військово-патріотичного виховання, підготовки молоді до військової служби, рекламу</w:t>
      </w:r>
      <w:r>
        <w:rPr>
          <w:color w:val="000000"/>
          <w:sz w:val="28"/>
          <w:szCs w:val="28"/>
          <w:lang w:val="uk-UA"/>
        </w:rPr>
        <w:softHyphen/>
        <w:t>вання та пропагу</w:t>
      </w:r>
      <w:r>
        <w:rPr>
          <w:color w:val="000000"/>
          <w:sz w:val="28"/>
          <w:szCs w:val="28"/>
          <w:lang w:val="uk-UA"/>
        </w:rPr>
        <w:softHyphen/>
        <w:t>вання військової служби за контрактом у Збройних Силах України на 2013-2017 роки, затвердженої рішенням сесії обласної ради від 28 березня 2013 року № 35-15/2013: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Головам районних державних адміністрацій, рекомендувати міським (міст обласного значення) головам: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>
        <w:rPr>
          <w:color w:val="000000"/>
          <w:sz w:val="28"/>
          <w:szCs w:val="28"/>
          <w:lang w:val="uk-UA"/>
        </w:rPr>
        <w:t>Активізувати роботу щодо надання всебічної допомоги районним (міським) військовим комісаріатам у виконанні заходів, пов’язаних із комплек</w:t>
      </w:r>
      <w:r>
        <w:rPr>
          <w:color w:val="000000"/>
          <w:sz w:val="28"/>
          <w:szCs w:val="28"/>
          <w:lang w:val="uk-UA"/>
        </w:rPr>
        <w:softHyphen/>
        <w:t>ту</w:t>
      </w:r>
      <w:r>
        <w:rPr>
          <w:color w:val="000000"/>
          <w:sz w:val="28"/>
          <w:szCs w:val="28"/>
          <w:lang w:val="uk-UA"/>
        </w:rPr>
        <w:softHyphen/>
        <w:t>ванням Збройних Сил України військовослужбовцями за контрактом та при</w:t>
      </w:r>
      <w:r>
        <w:rPr>
          <w:color w:val="000000"/>
          <w:sz w:val="28"/>
          <w:szCs w:val="28"/>
          <w:lang w:val="uk-UA"/>
        </w:rPr>
        <w:softHyphen/>
        <w:t>йняттям військовозобов’язаних громадян на службу у військовому резерві.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>
        <w:rPr>
          <w:color w:val="000000"/>
          <w:sz w:val="28"/>
          <w:szCs w:val="28"/>
          <w:lang w:val="uk-UA"/>
        </w:rPr>
        <w:t>Проводити у районах (містах) через засоби масової інформації широ</w:t>
      </w:r>
      <w:r>
        <w:rPr>
          <w:color w:val="000000"/>
          <w:sz w:val="28"/>
          <w:szCs w:val="28"/>
          <w:lang w:val="uk-UA"/>
        </w:rPr>
        <w:softHyphen/>
        <w:t>комасштабну агітаційну та роз’яснювальну роботу, спрямовану на підняття в суспільстві престижності військової служби, підвищення мотивації військової служби за контрактом та служби у військовому резерві.</w:t>
      </w:r>
    </w:p>
    <w:p w:rsidR="00BA1B34" w:rsidRDefault="00BA1B34" w:rsidP="00BA1B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 Ініціювати питання </w:t>
      </w:r>
      <w:r>
        <w:rPr>
          <w:color w:val="000000"/>
          <w:sz w:val="28"/>
          <w:szCs w:val="28"/>
          <w:lang w:val="uk-UA"/>
        </w:rPr>
        <w:t>виділення транспортних засобів для організова</w:t>
      </w:r>
      <w:r>
        <w:rPr>
          <w:color w:val="000000"/>
          <w:sz w:val="28"/>
          <w:szCs w:val="28"/>
          <w:lang w:val="uk-UA"/>
        </w:rPr>
        <w:softHyphen/>
        <w:t>ного переве</w:t>
      </w:r>
      <w:r>
        <w:rPr>
          <w:color w:val="000000"/>
          <w:sz w:val="28"/>
          <w:szCs w:val="28"/>
          <w:lang w:val="uk-UA"/>
        </w:rPr>
        <w:softHyphen/>
        <w:t>зення кандидатів для проходження військової служби за контрак</w:t>
      </w:r>
      <w:r>
        <w:rPr>
          <w:color w:val="000000"/>
          <w:sz w:val="28"/>
          <w:szCs w:val="28"/>
          <w:lang w:val="uk-UA"/>
        </w:rPr>
        <w:softHyphen/>
        <w:t>том до на</w:t>
      </w:r>
      <w:r>
        <w:rPr>
          <w:color w:val="000000"/>
          <w:sz w:val="28"/>
          <w:szCs w:val="28"/>
          <w:lang w:val="uk-UA"/>
        </w:rPr>
        <w:softHyphen/>
        <w:t>вчальних центрів (загальновійськових полігоні</w:t>
      </w:r>
      <w:r w:rsidR="009C2AFE">
        <w:rPr>
          <w:color w:val="000000"/>
          <w:sz w:val="28"/>
          <w:szCs w:val="28"/>
          <w:lang w:val="uk-UA"/>
        </w:rPr>
        <w:t xml:space="preserve">в) за рахунок коштів місцевих </w:t>
      </w:r>
      <w:r>
        <w:rPr>
          <w:color w:val="000000"/>
          <w:sz w:val="28"/>
          <w:szCs w:val="28"/>
          <w:lang w:val="uk-UA"/>
        </w:rPr>
        <w:t>бюджетів.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</w:t>
      </w:r>
      <w:r>
        <w:rPr>
          <w:color w:val="000000"/>
          <w:sz w:val="28"/>
          <w:szCs w:val="28"/>
          <w:lang w:val="uk-UA"/>
        </w:rPr>
        <w:t>Департаменту охорони здоров’я обласної державної адміністрації: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>
        <w:rPr>
          <w:color w:val="000000"/>
          <w:sz w:val="28"/>
          <w:szCs w:val="28"/>
          <w:lang w:val="uk-UA"/>
        </w:rPr>
        <w:t>Визначити лікувальні заклади в районах і містах області для прохо</w:t>
      </w:r>
      <w:r>
        <w:rPr>
          <w:color w:val="000000"/>
          <w:sz w:val="28"/>
          <w:szCs w:val="28"/>
          <w:lang w:val="uk-UA"/>
        </w:rPr>
        <w:softHyphen/>
        <w:t>дження медичного обстеження кандидатів на військову службу за контрактом та службу у військовому резерві.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 Розглянути питання щодо безкоштовного отримання кандидатами на військову службу за контрактом: </w:t>
      </w:r>
    </w:p>
    <w:p w:rsidR="00BA1B34" w:rsidRDefault="00BA1B34" w:rsidP="00BA1B3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сертифікатів про проходження профілактичного наркологічного огляду та перебування на психоневрологічному обліку;</w:t>
      </w:r>
    </w:p>
    <w:p w:rsidR="00BA1B34" w:rsidRDefault="00BA1B34" w:rsidP="00BA1B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найкоротший термін результатів аналізів на ВІЛ, сифіліс, гепатитів “В” та “С”.</w:t>
      </w:r>
    </w:p>
    <w:p w:rsidR="00BA1B34" w:rsidRDefault="00BA1B34" w:rsidP="00BA1B34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>
        <w:rPr>
          <w:color w:val="000000"/>
          <w:sz w:val="28"/>
          <w:szCs w:val="28"/>
          <w:lang w:val="uk-UA"/>
        </w:rPr>
        <w:t>Управлінню інформаційної діяльності та комунікацій з громадськістю обласної державної адміністрації сприяти у роботі щодо висвітлення у засобах масової інформації відомостей про проходження військової служби за контра</w:t>
      </w:r>
      <w:r>
        <w:rPr>
          <w:color w:val="000000"/>
          <w:sz w:val="28"/>
          <w:szCs w:val="28"/>
          <w:lang w:val="uk-UA"/>
        </w:rPr>
        <w:softHyphen/>
        <w:t>ктом та служби у військовому резерві у Збройних Силах України.</w:t>
      </w:r>
    </w:p>
    <w:p w:rsidR="00BA1B34" w:rsidRDefault="00BA1B34" w:rsidP="00BA1B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Департаменту освіти і науки</w:t>
      </w:r>
      <w:r w:rsidR="009C2AF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управлінню молоді та спорту обласної державної адміністрації сприяти посадовим особам військових комісаріатів у проведенні рекламно-агітаційної ро</w:t>
      </w:r>
      <w:r>
        <w:rPr>
          <w:color w:val="000000"/>
          <w:sz w:val="28"/>
          <w:szCs w:val="28"/>
          <w:lang w:val="uk-UA"/>
        </w:rPr>
        <w:softHyphen/>
        <w:t>боти з питань військової служби за кон</w:t>
      </w:r>
      <w:r w:rsidR="009C2AFE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трактом у Збройних Силах України</w:t>
      </w:r>
      <w:r w:rsidR="009C2AFE" w:rsidRPr="009C2AFE">
        <w:rPr>
          <w:color w:val="000000"/>
          <w:sz w:val="28"/>
          <w:szCs w:val="28"/>
          <w:lang w:val="uk-UA"/>
        </w:rPr>
        <w:t xml:space="preserve"> </w:t>
      </w:r>
      <w:r w:rsidR="009C2AFE">
        <w:rPr>
          <w:color w:val="000000"/>
          <w:sz w:val="28"/>
          <w:szCs w:val="28"/>
          <w:lang w:val="uk-UA"/>
        </w:rPr>
        <w:t>серед учнівської та студентської молоді</w:t>
      </w:r>
      <w:r>
        <w:rPr>
          <w:color w:val="000000"/>
          <w:sz w:val="28"/>
          <w:szCs w:val="28"/>
          <w:lang w:val="uk-UA"/>
        </w:rPr>
        <w:t>.</w:t>
      </w:r>
    </w:p>
    <w:p w:rsidR="00BA1B34" w:rsidRDefault="00BA1B34" w:rsidP="00BA1B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>
        <w:rPr>
          <w:color w:val="000000"/>
          <w:sz w:val="28"/>
          <w:szCs w:val="28"/>
          <w:lang w:val="uk-UA"/>
        </w:rPr>
        <w:t>Пропонувати обласному центру зайнятості надавати допомогу війсь</w:t>
      </w:r>
      <w:r>
        <w:rPr>
          <w:color w:val="000000"/>
          <w:sz w:val="28"/>
          <w:szCs w:val="28"/>
          <w:lang w:val="uk-UA"/>
        </w:rPr>
        <w:softHyphen/>
        <w:t>ковим комісаріатам у розміщенні рекламно-агітаційних матері</w:t>
      </w:r>
      <w:r>
        <w:rPr>
          <w:color w:val="000000"/>
          <w:sz w:val="28"/>
          <w:szCs w:val="28"/>
          <w:lang w:val="uk-UA"/>
        </w:rPr>
        <w:softHyphen/>
        <w:t>алів у примі</w:t>
      </w:r>
      <w:r>
        <w:rPr>
          <w:color w:val="000000"/>
          <w:sz w:val="28"/>
          <w:szCs w:val="28"/>
          <w:lang w:val="uk-UA"/>
        </w:rPr>
        <w:softHyphen/>
        <w:t>щеннях обласного та районних (міських) центрів зайнятості щодо проход</w:t>
      </w:r>
      <w:r>
        <w:rPr>
          <w:color w:val="000000"/>
          <w:sz w:val="28"/>
          <w:szCs w:val="28"/>
          <w:lang w:val="uk-UA"/>
        </w:rPr>
        <w:softHyphen/>
        <w:t>ження військової служби за контрактом та служби у військовому резер</w:t>
      </w:r>
      <w:r>
        <w:rPr>
          <w:color w:val="000000"/>
          <w:sz w:val="28"/>
          <w:szCs w:val="28"/>
          <w:lang w:val="uk-UA"/>
        </w:rPr>
        <w:softHyphen/>
        <w:t>ві, сприяти проведенню спільних заходів у рекламуванні вакансій військових професій.</w:t>
      </w:r>
    </w:p>
    <w:p w:rsidR="00BA1B34" w:rsidRDefault="00BA1B34" w:rsidP="009C2AF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>
        <w:rPr>
          <w:color w:val="000000"/>
          <w:sz w:val="28"/>
          <w:szCs w:val="28"/>
          <w:lang w:val="uk-UA"/>
        </w:rPr>
        <w:t>Головному управлінню Національної поліції в області сприяти у вирі</w:t>
      </w:r>
      <w:r>
        <w:rPr>
          <w:color w:val="000000"/>
          <w:sz w:val="28"/>
          <w:szCs w:val="28"/>
          <w:lang w:val="uk-UA"/>
        </w:rPr>
        <w:softHyphen/>
        <w:t xml:space="preserve">шенні питання щодо отримання </w:t>
      </w:r>
      <w:r w:rsidR="009C2AFE">
        <w:rPr>
          <w:color w:val="000000"/>
          <w:sz w:val="28"/>
          <w:szCs w:val="28"/>
          <w:lang w:val="uk-UA"/>
        </w:rPr>
        <w:t>у найкоротші терміни та безкоштовно від</w:t>
      </w:r>
      <w:r w:rsidR="009C2AFE">
        <w:rPr>
          <w:color w:val="000000"/>
          <w:sz w:val="28"/>
          <w:szCs w:val="28"/>
          <w:lang w:val="uk-UA"/>
        </w:rPr>
        <w:softHyphen/>
        <w:t xml:space="preserve">повідної </w:t>
      </w:r>
      <w:r>
        <w:rPr>
          <w:color w:val="000000"/>
          <w:sz w:val="28"/>
          <w:szCs w:val="28"/>
          <w:lang w:val="uk-UA"/>
        </w:rPr>
        <w:t>довідки за письмовим запитом військових комісаріатів об</w:t>
      </w:r>
      <w:r>
        <w:rPr>
          <w:color w:val="000000"/>
          <w:sz w:val="28"/>
          <w:szCs w:val="28"/>
          <w:lang w:val="uk-UA"/>
        </w:rPr>
        <w:softHyphen/>
        <w:t>ласті.</w:t>
      </w:r>
    </w:p>
    <w:p w:rsidR="00BA1B34" w:rsidRDefault="00BA1B34" w:rsidP="009C2AF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>
        <w:rPr>
          <w:color w:val="000000"/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01.10.2014 № 389/2014-р “Про відбір громадян України на військову службу за контрактом та службу у військовому резерві у Збройних Силах України”.</w:t>
      </w:r>
    </w:p>
    <w:p w:rsidR="00BA1B34" w:rsidRDefault="00BA1B34" w:rsidP="00BA1B3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обласної державної адміністрації </w:t>
      </w:r>
      <w:r w:rsidR="009C2AFE">
        <w:rPr>
          <w:color w:val="000000"/>
          <w:sz w:val="28"/>
          <w:szCs w:val="28"/>
          <w:lang w:val="uk-UA"/>
        </w:rPr>
        <w:t xml:space="preserve">відповідно до розподілу обов’язків </w:t>
      </w:r>
      <w:r>
        <w:rPr>
          <w:color w:val="000000"/>
          <w:sz w:val="28"/>
          <w:szCs w:val="28"/>
          <w:lang w:val="uk-UA"/>
        </w:rPr>
        <w:t>та вій</w:t>
      </w:r>
      <w:r>
        <w:rPr>
          <w:color w:val="000000"/>
          <w:sz w:val="28"/>
          <w:szCs w:val="28"/>
          <w:lang w:val="uk-UA"/>
        </w:rPr>
        <w:softHyphen/>
        <w:t>ськового комі</w:t>
      </w:r>
      <w:r>
        <w:rPr>
          <w:color w:val="000000"/>
          <w:sz w:val="28"/>
          <w:szCs w:val="28"/>
          <w:lang w:val="uk-UA"/>
        </w:rPr>
        <w:softHyphen/>
        <w:t>сара обласного військового комісаріату С. Присяжнюка.</w:t>
      </w:r>
    </w:p>
    <w:p w:rsidR="00E73DE3" w:rsidRDefault="00E73DE3">
      <w:pPr>
        <w:rPr>
          <w:sz w:val="28"/>
          <w:lang w:val="uk-UA"/>
        </w:rPr>
      </w:pPr>
    </w:p>
    <w:p w:rsidR="00BA1B34" w:rsidRDefault="00BA1B34">
      <w:pPr>
        <w:rPr>
          <w:sz w:val="28"/>
          <w:lang w:val="uk-UA"/>
        </w:rPr>
      </w:pPr>
    </w:p>
    <w:p w:rsidR="00BA1B34" w:rsidRPr="00AE6295" w:rsidRDefault="00BA1B34" w:rsidP="00BA1B34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 xml:space="preserve">Перший заступник </w:t>
      </w:r>
    </w:p>
    <w:p w:rsidR="00BA1B34" w:rsidRPr="00AE6295" w:rsidRDefault="00BA1B34" w:rsidP="00BA1B34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>голови адміністрації</w:t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  <w:t xml:space="preserve">    В.</w:t>
      </w:r>
      <w:r>
        <w:rPr>
          <w:sz w:val="28"/>
          <w:szCs w:val="28"/>
          <w:lang w:val="uk-UA"/>
        </w:rPr>
        <w:t xml:space="preserve"> </w:t>
      </w:r>
      <w:r w:rsidRPr="00AE6295">
        <w:rPr>
          <w:sz w:val="28"/>
          <w:szCs w:val="28"/>
          <w:lang w:val="uk-UA"/>
        </w:rPr>
        <w:t>Процюк</w:t>
      </w:r>
    </w:p>
    <w:sectPr w:rsidR="00BA1B34" w:rsidRPr="00AE6295" w:rsidSect="00BA1B34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78" w:rsidRDefault="007D5878">
      <w:r>
        <w:separator/>
      </w:r>
    </w:p>
  </w:endnote>
  <w:endnote w:type="continuationSeparator" w:id="0">
    <w:p w:rsidR="007D5878" w:rsidRDefault="007D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78" w:rsidRDefault="007D5878">
      <w:r>
        <w:separator/>
      </w:r>
    </w:p>
  </w:footnote>
  <w:footnote w:type="continuationSeparator" w:id="0">
    <w:p w:rsidR="007D5878" w:rsidRDefault="007D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34" w:rsidRDefault="00BA1B34" w:rsidP="00DC20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2064">
      <w:rPr>
        <w:rStyle w:val="PageNumber"/>
      </w:rPr>
      <w:fldChar w:fldCharType="separate"/>
    </w:r>
    <w:r w:rsidR="007C2064">
      <w:rPr>
        <w:rStyle w:val="PageNumber"/>
        <w:noProof/>
      </w:rPr>
      <w:t>3</w:t>
    </w:r>
    <w:r>
      <w:rPr>
        <w:rStyle w:val="PageNumber"/>
      </w:rPr>
      <w:fldChar w:fldCharType="end"/>
    </w:r>
  </w:p>
  <w:p w:rsidR="00BA1B34" w:rsidRDefault="00BA1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34" w:rsidRDefault="00BA1B34" w:rsidP="00DC20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8C1">
      <w:rPr>
        <w:rStyle w:val="PageNumber"/>
        <w:noProof/>
      </w:rPr>
      <w:t>2</w:t>
    </w:r>
    <w:r>
      <w:rPr>
        <w:rStyle w:val="PageNumber"/>
      </w:rPr>
      <w:fldChar w:fldCharType="end"/>
    </w:r>
  </w:p>
  <w:p w:rsidR="00BA1B34" w:rsidRDefault="00BA1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10"/>
    <w:rsid w:val="002139DA"/>
    <w:rsid w:val="003E5737"/>
    <w:rsid w:val="004812C5"/>
    <w:rsid w:val="006D30C9"/>
    <w:rsid w:val="00751770"/>
    <w:rsid w:val="007C2064"/>
    <w:rsid w:val="007D5878"/>
    <w:rsid w:val="00862294"/>
    <w:rsid w:val="009C2AFE"/>
    <w:rsid w:val="00A177FA"/>
    <w:rsid w:val="00A607A6"/>
    <w:rsid w:val="00B164F9"/>
    <w:rsid w:val="00BA1B34"/>
    <w:rsid w:val="00C5414A"/>
    <w:rsid w:val="00CB6710"/>
    <w:rsid w:val="00DC20D5"/>
    <w:rsid w:val="00E73DE3"/>
    <w:rsid w:val="00F34F03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B3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A1B3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A1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B3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A1B3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A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2016-02-09T09:42:00Z</cp:lastPrinted>
  <dcterms:created xsi:type="dcterms:W3CDTF">2016-02-17T12:47:00Z</dcterms:created>
  <dcterms:modified xsi:type="dcterms:W3CDTF">2016-02-17T12:47:00Z</dcterms:modified>
</cp:coreProperties>
</file>