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C0" w:rsidRDefault="00721D06" w:rsidP="006E2188">
      <w:pPr>
        <w:shd w:val="clear" w:color="auto" w:fill="FFFFFF"/>
        <w:spacing w:after="75" w:line="408" w:lineRule="atLeast"/>
        <w:outlineLvl w:val="0"/>
        <w:rPr>
          <w:rFonts w:eastAsia="Times New Roman" w:cs="Arial"/>
          <w:color w:val="017684"/>
          <w:kern w:val="36"/>
          <w:sz w:val="33"/>
          <w:szCs w:val="33"/>
          <w:lang w:eastAsia="ru-RU"/>
        </w:rPr>
      </w:pPr>
      <w:bookmarkStart w:id="0" w:name="_Toc443301980"/>
      <w:r>
        <w:rPr>
          <w:rFonts w:eastAsia="Times New Roman" w:cs="Arial"/>
          <w:color w:val="017684"/>
          <w:kern w:val="36"/>
          <w:sz w:val="33"/>
          <w:szCs w:val="33"/>
          <w:lang w:eastAsia="ru-RU"/>
        </w:rPr>
        <w:tab/>
      </w:r>
    </w:p>
    <w:p w:rsidR="00FA2ABB" w:rsidRDefault="00721D06" w:rsidP="00CB47B2">
      <w:pPr>
        <w:tabs>
          <w:tab w:val="left" w:pos="284"/>
        </w:tabs>
        <w:ind w:hanging="142"/>
        <w:jc w:val="center"/>
        <w:rPr>
          <w:rFonts w:ascii="Arial" w:hAnsi="Arial" w:cs="Arial"/>
          <w:b/>
          <w:sz w:val="32"/>
          <w:szCs w:val="32"/>
        </w:rPr>
      </w:pPr>
      <w:bookmarkStart w:id="1" w:name="_GoBack"/>
      <w:r>
        <w:rPr>
          <w:noProof/>
          <w:sz w:val="32"/>
          <w:szCs w:val="32"/>
          <w:lang w:eastAsia="ru-RU"/>
        </w:rPr>
        <w:drawing>
          <wp:inline distT="0" distB="0" distL="0" distR="0">
            <wp:extent cx="3720206" cy="98865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156" cy="98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CB47B2">
        <w:rPr>
          <w:noProof/>
          <w:lang w:eastAsia="ru-RU"/>
        </w:rPr>
        <w:drawing>
          <wp:inline distT="0" distB="0" distL="0" distR="0">
            <wp:extent cx="1806548" cy="733246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84" cy="735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198" w:rsidRDefault="00697198" w:rsidP="00697198">
      <w:pPr>
        <w:jc w:val="both"/>
        <w:rPr>
          <w:rFonts w:ascii="Arial" w:hAnsi="Arial" w:cs="Arial"/>
          <w:b/>
          <w:sz w:val="32"/>
          <w:szCs w:val="32"/>
        </w:rPr>
      </w:pPr>
    </w:p>
    <w:p w:rsidR="00AD08A2" w:rsidRPr="00C87CAB" w:rsidRDefault="00C87CAB" w:rsidP="00FA2ABB">
      <w:pPr>
        <w:jc w:val="center"/>
        <w:rPr>
          <w:rFonts w:ascii="Arial" w:hAnsi="Arial" w:cs="Arial"/>
          <w:b/>
          <w:sz w:val="36"/>
          <w:szCs w:val="36"/>
          <w:lang w:val="uk-UA"/>
        </w:rPr>
      </w:pPr>
      <w:r>
        <w:rPr>
          <w:rFonts w:ascii="Arial" w:hAnsi="Arial" w:cs="Arial"/>
          <w:b/>
          <w:sz w:val="36"/>
          <w:szCs w:val="36"/>
        </w:rPr>
        <w:t>Експертнадопомога з Н</w:t>
      </w:r>
      <w:r>
        <w:rPr>
          <w:rFonts w:ascii="Arial" w:hAnsi="Arial" w:cs="Arial"/>
          <w:b/>
          <w:sz w:val="36"/>
          <w:szCs w:val="36"/>
          <w:lang w:val="uk-UA"/>
        </w:rPr>
        <w:t>і</w:t>
      </w:r>
      <w:r>
        <w:rPr>
          <w:rFonts w:ascii="Arial" w:hAnsi="Arial" w:cs="Arial"/>
          <w:b/>
          <w:sz w:val="36"/>
          <w:szCs w:val="36"/>
        </w:rPr>
        <w:t>меччини</w:t>
      </w:r>
      <w:r w:rsidR="00697198" w:rsidRPr="00677990">
        <w:rPr>
          <w:rFonts w:ascii="Arial" w:hAnsi="Arial" w:cs="Arial"/>
          <w:b/>
          <w:sz w:val="36"/>
          <w:szCs w:val="36"/>
        </w:rPr>
        <w:t xml:space="preserve">для </w:t>
      </w:r>
      <w:r>
        <w:rPr>
          <w:rFonts w:ascii="Arial" w:hAnsi="Arial" w:cs="Arial"/>
          <w:b/>
          <w:sz w:val="36"/>
          <w:szCs w:val="36"/>
          <w:lang w:val="uk-UA"/>
        </w:rPr>
        <w:t>керівників компаній</w:t>
      </w:r>
    </w:p>
    <w:p w:rsidR="00697198" w:rsidRDefault="00697198" w:rsidP="00FA2ABB">
      <w:pPr>
        <w:jc w:val="center"/>
        <w:rPr>
          <w:rFonts w:cs="Arial"/>
          <w:b/>
          <w:sz w:val="32"/>
          <w:szCs w:val="32"/>
        </w:rPr>
      </w:pPr>
    </w:p>
    <w:bookmarkEnd w:id="0"/>
    <w:p w:rsidR="00DC276F" w:rsidRPr="00A80AB8" w:rsidRDefault="00C87CAB" w:rsidP="00697198">
      <w:pPr>
        <w:spacing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Ки</w:t>
      </w:r>
      <w:r>
        <w:rPr>
          <w:rFonts w:ascii="Arial" w:hAnsi="Arial" w:cs="Arial"/>
          <w:sz w:val="28"/>
          <w:szCs w:val="28"/>
          <w:lang w:val="uk-UA"/>
        </w:rPr>
        <w:t>ї</w:t>
      </w:r>
      <w:r w:rsidR="00DC276F" w:rsidRPr="00A80AB8">
        <w:rPr>
          <w:rFonts w:ascii="Arial" w:hAnsi="Arial" w:cs="Arial"/>
          <w:sz w:val="28"/>
          <w:szCs w:val="28"/>
        </w:rPr>
        <w:t>вс</w:t>
      </w:r>
      <w:r>
        <w:rPr>
          <w:rFonts w:ascii="Arial" w:hAnsi="Arial" w:cs="Arial"/>
          <w:sz w:val="28"/>
          <w:szCs w:val="28"/>
          <w:lang w:val="uk-UA"/>
        </w:rPr>
        <w:t>ь</w:t>
      </w:r>
      <w:r>
        <w:rPr>
          <w:rFonts w:ascii="Arial" w:hAnsi="Arial" w:cs="Arial"/>
          <w:sz w:val="28"/>
          <w:szCs w:val="28"/>
        </w:rPr>
        <w:t>ка торгово-пром</w:t>
      </w:r>
      <w:r>
        <w:rPr>
          <w:rFonts w:ascii="Arial" w:hAnsi="Arial" w:cs="Arial"/>
          <w:sz w:val="28"/>
          <w:szCs w:val="28"/>
          <w:lang w:val="uk-UA"/>
        </w:rPr>
        <w:t>ислова</w:t>
      </w:r>
      <w:r w:rsidR="00DC276F" w:rsidRPr="00A80AB8">
        <w:rPr>
          <w:rFonts w:ascii="Arial" w:hAnsi="Arial" w:cs="Arial"/>
          <w:sz w:val="28"/>
          <w:szCs w:val="28"/>
        </w:rPr>
        <w:t xml:space="preserve"> палата, </w:t>
      </w:r>
      <w:r>
        <w:rPr>
          <w:rFonts w:ascii="Arial" w:hAnsi="Arial" w:cs="Arial"/>
          <w:sz w:val="28"/>
          <w:szCs w:val="28"/>
          <w:lang w:val="uk-UA"/>
        </w:rPr>
        <w:t>починаючи з</w:t>
      </w:r>
      <w:r w:rsidR="00DC276F" w:rsidRPr="00A80AB8">
        <w:rPr>
          <w:rFonts w:ascii="Arial" w:hAnsi="Arial" w:cs="Arial"/>
          <w:sz w:val="28"/>
          <w:szCs w:val="28"/>
        </w:rPr>
        <w:t xml:space="preserve"> 2016 </w:t>
      </w:r>
      <w:r>
        <w:rPr>
          <w:rFonts w:ascii="Arial" w:hAnsi="Arial" w:cs="Arial"/>
          <w:sz w:val="28"/>
          <w:szCs w:val="28"/>
          <w:lang w:val="uk-UA"/>
        </w:rPr>
        <w:t>року</w:t>
      </w:r>
      <w:r w:rsidR="00DC276F" w:rsidRPr="00A80AB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uk-UA"/>
        </w:rPr>
        <w:t>стала офіційним представником</w:t>
      </w:r>
      <w:r>
        <w:rPr>
          <w:rFonts w:ascii="Arial" w:hAnsi="Arial" w:cs="Arial"/>
          <w:sz w:val="28"/>
          <w:szCs w:val="28"/>
        </w:rPr>
        <w:t xml:space="preserve"> Служб</w:t>
      </w:r>
      <w:r>
        <w:rPr>
          <w:rFonts w:ascii="Arial" w:hAnsi="Arial" w:cs="Arial"/>
          <w:sz w:val="28"/>
          <w:szCs w:val="28"/>
          <w:lang w:val="uk-UA"/>
        </w:rPr>
        <w:t>и</w:t>
      </w:r>
      <w:r>
        <w:rPr>
          <w:rFonts w:ascii="Arial" w:hAnsi="Arial" w:cs="Arial"/>
          <w:sz w:val="28"/>
          <w:szCs w:val="28"/>
        </w:rPr>
        <w:t xml:space="preserve"> старших </w:t>
      </w:r>
      <w:r w:rsidR="00086973">
        <w:rPr>
          <w:rFonts w:ascii="Arial" w:hAnsi="Arial" w:cs="Arial"/>
          <w:sz w:val="28"/>
          <w:szCs w:val="28"/>
          <w:lang w:val="uk-UA"/>
        </w:rPr>
        <w:t>е</w:t>
      </w:r>
      <w:r>
        <w:rPr>
          <w:rFonts w:ascii="Arial" w:hAnsi="Arial" w:cs="Arial"/>
          <w:sz w:val="28"/>
          <w:szCs w:val="28"/>
        </w:rPr>
        <w:t>ксперт</w:t>
      </w:r>
      <w:r>
        <w:rPr>
          <w:rFonts w:ascii="Arial" w:hAnsi="Arial" w:cs="Arial"/>
          <w:sz w:val="28"/>
          <w:szCs w:val="28"/>
          <w:lang w:val="uk-UA"/>
        </w:rPr>
        <w:t>і</w:t>
      </w:r>
      <w:r>
        <w:rPr>
          <w:rFonts w:ascii="Arial" w:hAnsi="Arial" w:cs="Arial"/>
          <w:sz w:val="28"/>
          <w:szCs w:val="28"/>
        </w:rPr>
        <w:t xml:space="preserve">в (SES, Бонн) </w:t>
      </w:r>
      <w:r>
        <w:rPr>
          <w:rFonts w:ascii="Arial" w:hAnsi="Arial" w:cs="Arial"/>
          <w:sz w:val="28"/>
          <w:szCs w:val="28"/>
          <w:lang w:val="uk-UA"/>
        </w:rPr>
        <w:t xml:space="preserve">та надає підприємствам підтримку при отриманні експертної допомоги з Німеччини.З нашою допомогою Ваше підприємство може запросити для вирішення конкретних технологічних та комерційних завдань досвідченого німецького експерта, який буде працювати на Вашому підприємстві </w:t>
      </w:r>
      <w:r>
        <w:rPr>
          <w:rFonts w:ascii="Arial" w:hAnsi="Arial" w:cs="Arial"/>
          <w:b/>
          <w:sz w:val="28"/>
          <w:szCs w:val="28"/>
          <w:u w:val="single"/>
          <w:lang w:val="uk-UA"/>
        </w:rPr>
        <w:t>від</w:t>
      </w:r>
      <w:r>
        <w:rPr>
          <w:rFonts w:ascii="Arial" w:hAnsi="Arial" w:cs="Arial"/>
          <w:b/>
          <w:sz w:val="28"/>
          <w:szCs w:val="28"/>
          <w:u w:val="single"/>
        </w:rPr>
        <w:t>тр</w:t>
      </w:r>
      <w:r>
        <w:rPr>
          <w:rFonts w:ascii="Arial" w:hAnsi="Arial" w:cs="Arial"/>
          <w:b/>
          <w:sz w:val="28"/>
          <w:szCs w:val="28"/>
          <w:u w:val="single"/>
          <w:lang w:val="uk-UA"/>
        </w:rPr>
        <w:t>ьохтижнів</w:t>
      </w:r>
      <w:r w:rsidR="00DC276F" w:rsidRPr="00A80AB8">
        <w:rPr>
          <w:rFonts w:ascii="Arial" w:hAnsi="Arial" w:cs="Arial"/>
          <w:b/>
          <w:sz w:val="28"/>
          <w:szCs w:val="28"/>
          <w:u w:val="single"/>
        </w:rPr>
        <w:t xml:space="preserve"> до </w:t>
      </w:r>
      <w:r>
        <w:rPr>
          <w:rFonts w:ascii="Arial" w:hAnsi="Arial" w:cs="Arial"/>
          <w:b/>
          <w:sz w:val="28"/>
          <w:szCs w:val="28"/>
          <w:u w:val="single"/>
          <w:lang w:val="uk-UA"/>
        </w:rPr>
        <w:t xml:space="preserve">декількох </w:t>
      </w:r>
      <w:r>
        <w:rPr>
          <w:rFonts w:ascii="Arial" w:hAnsi="Arial" w:cs="Arial"/>
          <w:b/>
          <w:sz w:val="28"/>
          <w:szCs w:val="28"/>
          <w:u w:val="single"/>
        </w:rPr>
        <w:t>м</w:t>
      </w:r>
      <w:r>
        <w:rPr>
          <w:rFonts w:ascii="Arial" w:hAnsi="Arial" w:cs="Arial"/>
          <w:b/>
          <w:sz w:val="28"/>
          <w:szCs w:val="28"/>
          <w:u w:val="single"/>
          <w:lang w:val="uk-UA"/>
        </w:rPr>
        <w:t>і</w:t>
      </w:r>
      <w:r>
        <w:rPr>
          <w:rFonts w:ascii="Arial" w:hAnsi="Arial" w:cs="Arial"/>
          <w:b/>
          <w:sz w:val="28"/>
          <w:szCs w:val="28"/>
          <w:u w:val="single"/>
        </w:rPr>
        <w:t>сяц</w:t>
      </w:r>
      <w:r>
        <w:rPr>
          <w:rFonts w:ascii="Arial" w:hAnsi="Arial" w:cs="Arial"/>
          <w:b/>
          <w:sz w:val="28"/>
          <w:szCs w:val="28"/>
          <w:u w:val="single"/>
          <w:lang w:val="uk-UA"/>
        </w:rPr>
        <w:t>і</w:t>
      </w:r>
      <w:r w:rsidR="00DC276F" w:rsidRPr="00A80AB8">
        <w:rPr>
          <w:rFonts w:ascii="Arial" w:hAnsi="Arial" w:cs="Arial"/>
          <w:b/>
          <w:sz w:val="28"/>
          <w:szCs w:val="28"/>
          <w:u w:val="single"/>
        </w:rPr>
        <w:t>в</w:t>
      </w:r>
      <w:r>
        <w:rPr>
          <w:rFonts w:ascii="Arial" w:hAnsi="Arial" w:cs="Arial"/>
          <w:b/>
          <w:sz w:val="28"/>
          <w:szCs w:val="28"/>
          <w:u w:val="single"/>
        </w:rPr>
        <w:t>на добров</w:t>
      </w:r>
      <w:r>
        <w:rPr>
          <w:rFonts w:ascii="Arial" w:hAnsi="Arial" w:cs="Arial"/>
          <w:b/>
          <w:sz w:val="28"/>
          <w:szCs w:val="28"/>
          <w:u w:val="single"/>
          <w:lang w:val="uk-UA"/>
        </w:rPr>
        <w:t>і</w:t>
      </w:r>
      <w:r>
        <w:rPr>
          <w:rFonts w:ascii="Arial" w:hAnsi="Arial" w:cs="Arial"/>
          <w:b/>
          <w:sz w:val="28"/>
          <w:szCs w:val="28"/>
          <w:u w:val="single"/>
        </w:rPr>
        <w:t>льн</w:t>
      </w:r>
      <w:r>
        <w:rPr>
          <w:rFonts w:ascii="Arial" w:hAnsi="Arial" w:cs="Arial"/>
          <w:b/>
          <w:sz w:val="28"/>
          <w:szCs w:val="28"/>
          <w:u w:val="single"/>
          <w:lang w:val="uk-UA"/>
        </w:rPr>
        <w:t>і</w:t>
      </w:r>
      <w:r>
        <w:rPr>
          <w:rFonts w:ascii="Arial" w:hAnsi="Arial" w:cs="Arial"/>
          <w:b/>
          <w:sz w:val="28"/>
          <w:szCs w:val="28"/>
          <w:u w:val="single"/>
        </w:rPr>
        <w:t xml:space="preserve">й </w:t>
      </w:r>
      <w:r>
        <w:rPr>
          <w:rFonts w:ascii="Arial" w:hAnsi="Arial" w:cs="Arial"/>
          <w:b/>
          <w:sz w:val="28"/>
          <w:szCs w:val="28"/>
          <w:u w:val="single"/>
          <w:lang w:val="uk-UA"/>
        </w:rPr>
        <w:t>та</w:t>
      </w:r>
      <w:r>
        <w:rPr>
          <w:rFonts w:ascii="Arial" w:hAnsi="Arial" w:cs="Arial"/>
          <w:b/>
          <w:sz w:val="28"/>
          <w:szCs w:val="28"/>
          <w:u w:val="single"/>
        </w:rPr>
        <w:t>бе</w:t>
      </w:r>
      <w:r>
        <w:rPr>
          <w:rFonts w:ascii="Arial" w:hAnsi="Arial" w:cs="Arial"/>
          <w:b/>
          <w:sz w:val="28"/>
          <w:szCs w:val="28"/>
          <w:u w:val="single"/>
          <w:lang w:val="uk-UA"/>
        </w:rPr>
        <w:t>зо</w:t>
      </w:r>
      <w:r>
        <w:rPr>
          <w:rFonts w:ascii="Arial" w:hAnsi="Arial" w:cs="Arial"/>
          <w:b/>
          <w:sz w:val="28"/>
          <w:szCs w:val="28"/>
          <w:u w:val="single"/>
        </w:rPr>
        <w:t>платн</w:t>
      </w:r>
      <w:r>
        <w:rPr>
          <w:rFonts w:ascii="Arial" w:hAnsi="Arial" w:cs="Arial"/>
          <w:b/>
          <w:sz w:val="28"/>
          <w:szCs w:val="28"/>
          <w:u w:val="single"/>
          <w:lang w:val="uk-UA"/>
        </w:rPr>
        <w:t>і</w:t>
      </w:r>
      <w:r>
        <w:rPr>
          <w:rFonts w:ascii="Arial" w:hAnsi="Arial" w:cs="Arial"/>
          <w:b/>
          <w:sz w:val="28"/>
          <w:szCs w:val="28"/>
          <w:u w:val="single"/>
        </w:rPr>
        <w:t>й основ</w:t>
      </w:r>
      <w:r>
        <w:rPr>
          <w:rFonts w:ascii="Arial" w:hAnsi="Arial" w:cs="Arial"/>
          <w:b/>
          <w:sz w:val="28"/>
          <w:szCs w:val="28"/>
          <w:u w:val="single"/>
          <w:lang w:val="uk-UA"/>
        </w:rPr>
        <w:t>і</w:t>
      </w:r>
      <w:r w:rsidR="00DC276F" w:rsidRPr="00A80AB8">
        <w:rPr>
          <w:rFonts w:ascii="Arial" w:hAnsi="Arial" w:cs="Arial"/>
          <w:sz w:val="28"/>
          <w:szCs w:val="28"/>
        </w:rPr>
        <w:t>.</w:t>
      </w:r>
    </w:p>
    <w:p w:rsidR="00DC276F" w:rsidRPr="00A80AB8" w:rsidRDefault="00DC276F" w:rsidP="0069719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A80AB8">
        <w:rPr>
          <w:rFonts w:ascii="Arial" w:hAnsi="Arial" w:cs="Arial"/>
          <w:sz w:val="28"/>
          <w:szCs w:val="28"/>
        </w:rPr>
        <w:t xml:space="preserve">SeniorExpertenService (SES) – </w:t>
      </w:r>
      <w:r w:rsidR="00C87CAB">
        <w:rPr>
          <w:rFonts w:ascii="Arial" w:hAnsi="Arial" w:cs="Arial"/>
          <w:sz w:val="28"/>
          <w:szCs w:val="28"/>
          <w:lang w:val="uk-UA"/>
        </w:rPr>
        <w:t>суспільно корисне товариство німецької економіки, яке надає експертну допомогу в усьому світі з метою сприяння співпраці та розвитку.</w:t>
      </w:r>
      <w:r w:rsidR="00C87CAB">
        <w:rPr>
          <w:rFonts w:ascii="Arial" w:hAnsi="Arial" w:cs="Arial"/>
          <w:sz w:val="28"/>
          <w:szCs w:val="28"/>
        </w:rPr>
        <w:t xml:space="preserve"> Т</w:t>
      </w:r>
      <w:r w:rsidR="00C87CAB">
        <w:rPr>
          <w:rFonts w:ascii="Arial" w:hAnsi="Arial" w:cs="Arial"/>
          <w:sz w:val="28"/>
          <w:szCs w:val="28"/>
          <w:lang w:val="uk-UA"/>
        </w:rPr>
        <w:t>і</w:t>
      </w:r>
      <w:r w:rsidR="00C87CAB">
        <w:rPr>
          <w:rFonts w:ascii="Arial" w:hAnsi="Arial" w:cs="Arial"/>
          <w:sz w:val="28"/>
          <w:szCs w:val="28"/>
        </w:rPr>
        <w:t>льк</w:t>
      </w:r>
      <w:r w:rsidR="00C87CAB">
        <w:rPr>
          <w:rFonts w:ascii="Arial" w:hAnsi="Arial" w:cs="Arial"/>
          <w:sz w:val="28"/>
          <w:szCs w:val="28"/>
          <w:lang w:val="uk-UA"/>
        </w:rPr>
        <w:t>иу</w:t>
      </w:r>
      <w:r w:rsidR="00C87CAB">
        <w:rPr>
          <w:rFonts w:ascii="Arial" w:hAnsi="Arial" w:cs="Arial"/>
          <w:sz w:val="28"/>
          <w:szCs w:val="28"/>
        </w:rPr>
        <w:t xml:space="preserve"> 2015</w:t>
      </w:r>
      <w:r w:rsidR="00C87CAB">
        <w:rPr>
          <w:rFonts w:ascii="Arial" w:hAnsi="Arial" w:cs="Arial"/>
          <w:sz w:val="28"/>
          <w:szCs w:val="28"/>
          <w:lang w:val="uk-UA"/>
        </w:rPr>
        <w:t xml:space="preserve"> році</w:t>
      </w:r>
      <w:r w:rsidR="00C87CAB">
        <w:rPr>
          <w:rFonts w:ascii="Arial" w:hAnsi="Arial" w:cs="Arial"/>
          <w:sz w:val="28"/>
          <w:szCs w:val="28"/>
        </w:rPr>
        <w:t xml:space="preserve"> SES реал</w:t>
      </w:r>
      <w:r w:rsidR="00C87CAB">
        <w:rPr>
          <w:rFonts w:ascii="Arial" w:hAnsi="Arial" w:cs="Arial"/>
          <w:sz w:val="28"/>
          <w:szCs w:val="28"/>
          <w:lang w:val="uk-UA"/>
        </w:rPr>
        <w:t>і</w:t>
      </w:r>
      <w:r w:rsidR="00C87CAB">
        <w:rPr>
          <w:rFonts w:ascii="Arial" w:hAnsi="Arial" w:cs="Arial"/>
          <w:sz w:val="28"/>
          <w:szCs w:val="28"/>
        </w:rPr>
        <w:t>з</w:t>
      </w:r>
      <w:r w:rsidR="00C87CAB">
        <w:rPr>
          <w:rFonts w:ascii="Arial" w:hAnsi="Arial" w:cs="Arial"/>
          <w:sz w:val="28"/>
          <w:szCs w:val="28"/>
          <w:lang w:val="uk-UA"/>
        </w:rPr>
        <w:t>у</w:t>
      </w:r>
      <w:r w:rsidR="00C87CAB">
        <w:rPr>
          <w:rFonts w:ascii="Arial" w:hAnsi="Arial" w:cs="Arial"/>
          <w:sz w:val="28"/>
          <w:szCs w:val="28"/>
        </w:rPr>
        <w:t>вала 4700 проект</w:t>
      </w:r>
      <w:r w:rsidR="00C87CAB">
        <w:rPr>
          <w:rFonts w:ascii="Arial" w:hAnsi="Arial" w:cs="Arial"/>
          <w:sz w:val="28"/>
          <w:szCs w:val="28"/>
          <w:lang w:val="uk-UA"/>
        </w:rPr>
        <w:t>і</w:t>
      </w:r>
      <w:r w:rsidR="00C87CAB">
        <w:rPr>
          <w:rFonts w:ascii="Arial" w:hAnsi="Arial" w:cs="Arial"/>
          <w:sz w:val="28"/>
          <w:szCs w:val="28"/>
        </w:rPr>
        <w:t xml:space="preserve">в </w:t>
      </w:r>
      <w:r w:rsidR="00C87CAB">
        <w:rPr>
          <w:rFonts w:ascii="Arial" w:hAnsi="Arial" w:cs="Arial"/>
          <w:sz w:val="28"/>
          <w:szCs w:val="28"/>
          <w:lang w:val="uk-UA"/>
        </w:rPr>
        <w:t>у</w:t>
      </w:r>
      <w:r w:rsidR="00C87CAB">
        <w:rPr>
          <w:rFonts w:ascii="Arial" w:hAnsi="Arial" w:cs="Arial"/>
          <w:sz w:val="28"/>
          <w:szCs w:val="28"/>
        </w:rPr>
        <w:t xml:space="preserve"> 90 </w:t>
      </w:r>
      <w:r w:rsidR="00C87CAB">
        <w:rPr>
          <w:rFonts w:ascii="Arial" w:hAnsi="Arial" w:cs="Arial"/>
          <w:sz w:val="28"/>
          <w:szCs w:val="28"/>
          <w:lang w:val="uk-UA"/>
        </w:rPr>
        <w:t>країнах світу</w:t>
      </w:r>
      <w:r w:rsidR="00C87CAB">
        <w:rPr>
          <w:rFonts w:ascii="Arial" w:hAnsi="Arial" w:cs="Arial"/>
          <w:sz w:val="28"/>
          <w:szCs w:val="28"/>
        </w:rPr>
        <w:t xml:space="preserve">. </w:t>
      </w:r>
      <w:r w:rsidR="00C87CAB">
        <w:rPr>
          <w:rFonts w:ascii="Arial" w:hAnsi="Arial" w:cs="Arial"/>
          <w:sz w:val="28"/>
          <w:szCs w:val="28"/>
          <w:lang w:val="uk-UA"/>
        </w:rPr>
        <w:t>Із</w:t>
      </w:r>
      <w:r w:rsidRPr="00A80AB8">
        <w:rPr>
          <w:rFonts w:ascii="Arial" w:hAnsi="Arial" w:cs="Arial"/>
          <w:sz w:val="28"/>
          <w:szCs w:val="28"/>
        </w:rPr>
        <w:t xml:space="preserve"> SES </w:t>
      </w:r>
      <w:r w:rsidR="00C87CAB">
        <w:rPr>
          <w:rFonts w:ascii="Arial" w:hAnsi="Arial" w:cs="Arial"/>
          <w:sz w:val="28"/>
          <w:szCs w:val="28"/>
          <w:lang w:val="uk-UA"/>
        </w:rPr>
        <w:t xml:space="preserve">співпрацює близько </w:t>
      </w:r>
      <w:r w:rsidR="00C87CAB">
        <w:rPr>
          <w:rFonts w:ascii="Arial" w:hAnsi="Arial" w:cs="Arial"/>
          <w:sz w:val="28"/>
          <w:szCs w:val="28"/>
        </w:rPr>
        <w:t xml:space="preserve">12000 </w:t>
      </w:r>
      <w:r w:rsidR="00C87CAB">
        <w:rPr>
          <w:rFonts w:ascii="Arial" w:hAnsi="Arial" w:cs="Arial"/>
          <w:sz w:val="28"/>
          <w:szCs w:val="28"/>
          <w:lang w:val="uk-UA"/>
        </w:rPr>
        <w:t>е</w:t>
      </w:r>
      <w:r w:rsidRPr="00A80AB8">
        <w:rPr>
          <w:rFonts w:ascii="Arial" w:hAnsi="Arial" w:cs="Arial"/>
          <w:sz w:val="28"/>
          <w:szCs w:val="28"/>
        </w:rPr>
        <w:t>кспе</w:t>
      </w:r>
      <w:r w:rsidR="00C87CAB">
        <w:rPr>
          <w:rFonts w:ascii="Arial" w:hAnsi="Arial" w:cs="Arial"/>
          <w:sz w:val="28"/>
          <w:szCs w:val="28"/>
        </w:rPr>
        <w:t>рт</w:t>
      </w:r>
      <w:r w:rsidR="00C87CAB">
        <w:rPr>
          <w:rFonts w:ascii="Arial" w:hAnsi="Arial" w:cs="Arial"/>
          <w:sz w:val="28"/>
          <w:szCs w:val="28"/>
          <w:lang w:val="uk-UA"/>
        </w:rPr>
        <w:t>і</w:t>
      </w:r>
      <w:r w:rsidR="00C87CAB">
        <w:rPr>
          <w:rFonts w:ascii="Arial" w:hAnsi="Arial" w:cs="Arial"/>
          <w:sz w:val="28"/>
          <w:szCs w:val="28"/>
        </w:rPr>
        <w:t xml:space="preserve">в </w:t>
      </w:r>
      <w:r w:rsidRPr="00A80AB8">
        <w:rPr>
          <w:rFonts w:ascii="Arial" w:hAnsi="Arial" w:cs="Arial"/>
          <w:sz w:val="28"/>
          <w:szCs w:val="28"/>
        </w:rPr>
        <w:t xml:space="preserve">з </w:t>
      </w:r>
      <w:r w:rsidR="00C87CAB">
        <w:rPr>
          <w:rFonts w:ascii="Arial" w:hAnsi="Arial" w:cs="Arial"/>
          <w:sz w:val="28"/>
          <w:szCs w:val="28"/>
          <w:lang w:val="uk-UA"/>
        </w:rPr>
        <w:t xml:space="preserve">більш ніж </w:t>
      </w:r>
      <w:r w:rsidRPr="00A80AB8">
        <w:rPr>
          <w:rFonts w:ascii="Arial" w:hAnsi="Arial" w:cs="Arial"/>
          <w:sz w:val="28"/>
          <w:szCs w:val="28"/>
        </w:rPr>
        <w:t xml:space="preserve">50 </w:t>
      </w:r>
      <w:r w:rsidR="00086973">
        <w:rPr>
          <w:rFonts w:ascii="Arial" w:hAnsi="Arial" w:cs="Arial"/>
          <w:sz w:val="28"/>
          <w:szCs w:val="28"/>
          <w:lang w:val="uk-UA"/>
        </w:rPr>
        <w:t>галузях</w:t>
      </w:r>
      <w:r w:rsidR="00C87CAB">
        <w:rPr>
          <w:rFonts w:ascii="Arial" w:hAnsi="Arial" w:cs="Arial"/>
          <w:sz w:val="28"/>
          <w:szCs w:val="28"/>
          <w:lang w:val="uk-UA"/>
        </w:rPr>
        <w:t xml:space="preserve"> економіки.</w:t>
      </w:r>
    </w:p>
    <w:p w:rsidR="00DC276F" w:rsidRPr="00A80AB8" w:rsidRDefault="0018326F" w:rsidP="0069719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>Досвідчені</w:t>
      </w:r>
      <w:r w:rsidR="00DC276F" w:rsidRPr="00A80AB8">
        <w:rPr>
          <w:rFonts w:ascii="Arial" w:hAnsi="Arial" w:cs="Arial"/>
          <w:sz w:val="28"/>
          <w:szCs w:val="28"/>
        </w:rPr>
        <w:t xml:space="preserve"> SES-</w:t>
      </w:r>
      <w:r>
        <w:rPr>
          <w:rFonts w:ascii="Arial" w:hAnsi="Arial" w:cs="Arial"/>
          <w:sz w:val="28"/>
          <w:szCs w:val="28"/>
          <w:lang w:val="uk-UA"/>
        </w:rPr>
        <w:t>експертиздатні сприяти рішенню найбільш різнопланових завдань, починаючи від впровадження нової техніки та технологій, європейських стандартів якості до вдосконалення процесів управління</w:t>
      </w:r>
      <w:r w:rsidR="00DC276F" w:rsidRPr="00A80AB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uk-UA"/>
        </w:rPr>
        <w:t>навчання персоналу та просування продукції на нові ринки.Використайте даний інструмент зростання</w:t>
      </w:r>
      <w:r w:rsidR="00DC276F" w:rsidRPr="00A80AB8">
        <w:rPr>
          <w:rFonts w:ascii="Arial" w:hAnsi="Arial" w:cs="Arial"/>
          <w:sz w:val="28"/>
          <w:szCs w:val="28"/>
        </w:rPr>
        <w:t>!</w:t>
      </w:r>
    </w:p>
    <w:p w:rsidR="00A80AB8" w:rsidRPr="00A80AB8" w:rsidRDefault="0018326F" w:rsidP="0069719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>Детальнішу інформацію</w:t>
      </w:r>
      <w:r w:rsidR="00A80AB8" w:rsidRPr="00A80AB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uk-UA"/>
        </w:rPr>
        <w:t xml:space="preserve">огляд галузевих компетенцій експертів та заявку на надання допомоги Ви можете знайти на нашій веб-сторінці: </w:t>
      </w:r>
      <w:hyperlink r:id="rId9" w:history="1">
        <w:r w:rsidR="00A80AB8" w:rsidRPr="00A80AB8">
          <w:rPr>
            <w:rStyle w:val="ab"/>
            <w:rFonts w:ascii="Arial" w:hAnsi="Arial" w:cs="Arial"/>
            <w:b/>
            <w:bCs/>
            <w:sz w:val="28"/>
            <w:szCs w:val="28"/>
          </w:rPr>
          <w:t>training-center.kiev.ua</w:t>
        </w:r>
      </w:hyperlink>
      <w:r>
        <w:rPr>
          <w:rFonts w:ascii="Arial" w:hAnsi="Arial" w:cs="Arial"/>
          <w:sz w:val="28"/>
          <w:szCs w:val="28"/>
          <w:lang w:val="uk-UA"/>
        </w:rPr>
        <w:t>у</w:t>
      </w:r>
      <w:r w:rsidR="00A80AB8" w:rsidRPr="00A80AB8">
        <w:rPr>
          <w:rFonts w:ascii="Arial" w:hAnsi="Arial" w:cs="Arial"/>
          <w:sz w:val="28"/>
          <w:szCs w:val="28"/>
        </w:rPr>
        <w:t>рубри</w:t>
      </w:r>
      <w:r>
        <w:rPr>
          <w:rFonts w:ascii="Arial" w:hAnsi="Arial" w:cs="Arial"/>
          <w:sz w:val="28"/>
          <w:szCs w:val="28"/>
          <w:lang w:val="uk-UA"/>
        </w:rPr>
        <w:t>ці</w:t>
      </w:r>
      <w:r>
        <w:rPr>
          <w:rFonts w:ascii="Arial" w:hAnsi="Arial" w:cs="Arial"/>
          <w:sz w:val="28"/>
          <w:szCs w:val="28"/>
        </w:rPr>
        <w:t xml:space="preserve"> «М</w:t>
      </w:r>
      <w:r>
        <w:rPr>
          <w:rFonts w:ascii="Arial" w:hAnsi="Arial" w:cs="Arial"/>
          <w:sz w:val="28"/>
          <w:szCs w:val="28"/>
          <w:lang w:val="uk-UA"/>
        </w:rPr>
        <w:t>і</w:t>
      </w:r>
      <w:r w:rsidR="00A80AB8" w:rsidRPr="00A80AB8">
        <w:rPr>
          <w:rFonts w:ascii="Arial" w:hAnsi="Arial" w:cs="Arial"/>
          <w:sz w:val="28"/>
          <w:szCs w:val="28"/>
        </w:rPr>
        <w:t>ж</w:t>
      </w:r>
      <w:r>
        <w:rPr>
          <w:rFonts w:ascii="Arial" w:hAnsi="Arial" w:cs="Arial"/>
          <w:sz w:val="28"/>
          <w:szCs w:val="28"/>
          <w:lang w:val="uk-UA"/>
        </w:rPr>
        <w:t xml:space="preserve">народні </w:t>
      </w:r>
      <w:r>
        <w:rPr>
          <w:rFonts w:ascii="Arial" w:hAnsi="Arial" w:cs="Arial"/>
          <w:sz w:val="28"/>
          <w:szCs w:val="28"/>
        </w:rPr>
        <w:t>проек</w:t>
      </w:r>
      <w:r>
        <w:rPr>
          <w:rFonts w:ascii="Arial" w:hAnsi="Arial" w:cs="Arial"/>
          <w:sz w:val="28"/>
          <w:szCs w:val="28"/>
          <w:lang w:val="uk-UA"/>
        </w:rPr>
        <w:t>ти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  <w:lang w:val="uk-UA"/>
        </w:rPr>
        <w:t xml:space="preserve">Фахівці </w:t>
      </w:r>
      <w:r w:rsidR="00A80AB8" w:rsidRPr="00A80AB8">
        <w:rPr>
          <w:rFonts w:ascii="Arial" w:hAnsi="Arial" w:cs="Arial"/>
          <w:sz w:val="28"/>
          <w:szCs w:val="28"/>
        </w:rPr>
        <w:t xml:space="preserve">з </w:t>
      </w:r>
      <w:r>
        <w:rPr>
          <w:rFonts w:ascii="Arial" w:hAnsi="Arial" w:cs="Arial"/>
          <w:sz w:val="28"/>
          <w:szCs w:val="28"/>
          <w:lang w:val="uk-UA"/>
        </w:rPr>
        <w:t>Німеччини</w:t>
      </w:r>
      <w:r w:rsidR="00A80AB8" w:rsidRPr="00A80AB8">
        <w:rPr>
          <w:rFonts w:ascii="Arial" w:hAnsi="Arial" w:cs="Arial"/>
          <w:sz w:val="28"/>
          <w:szCs w:val="28"/>
        </w:rPr>
        <w:t xml:space="preserve"> (SES)». Так</w:t>
      </w:r>
      <w:r>
        <w:rPr>
          <w:rFonts w:ascii="Arial" w:hAnsi="Arial" w:cs="Arial"/>
          <w:sz w:val="28"/>
          <w:szCs w:val="28"/>
          <w:lang w:val="uk-UA"/>
        </w:rPr>
        <w:t>о</w:t>
      </w:r>
      <w:r>
        <w:rPr>
          <w:rFonts w:ascii="Arial" w:hAnsi="Arial" w:cs="Arial"/>
          <w:sz w:val="28"/>
          <w:szCs w:val="28"/>
        </w:rPr>
        <w:t xml:space="preserve">ж </w:t>
      </w:r>
      <w:r>
        <w:rPr>
          <w:rFonts w:ascii="Arial" w:hAnsi="Arial" w:cs="Arial"/>
          <w:sz w:val="28"/>
          <w:szCs w:val="28"/>
          <w:lang w:val="uk-UA"/>
        </w:rPr>
        <w:t>Ви</w:t>
      </w:r>
      <w:r>
        <w:rPr>
          <w:rFonts w:ascii="Arial" w:hAnsi="Arial" w:cs="Arial"/>
          <w:sz w:val="28"/>
          <w:szCs w:val="28"/>
        </w:rPr>
        <w:t xml:space="preserve"> можете </w:t>
      </w:r>
      <w:r>
        <w:rPr>
          <w:rFonts w:ascii="Arial" w:hAnsi="Arial" w:cs="Arial"/>
          <w:sz w:val="28"/>
          <w:szCs w:val="28"/>
          <w:lang w:val="uk-UA"/>
        </w:rPr>
        <w:t>отримативичерпну консультацію за</w:t>
      </w:r>
      <w:r>
        <w:rPr>
          <w:rFonts w:ascii="Arial" w:hAnsi="Arial" w:cs="Arial"/>
          <w:sz w:val="28"/>
          <w:szCs w:val="28"/>
        </w:rPr>
        <w:t xml:space="preserve"> телефон</w:t>
      </w:r>
      <w:r>
        <w:rPr>
          <w:rFonts w:ascii="Arial" w:hAnsi="Arial" w:cs="Arial"/>
          <w:sz w:val="28"/>
          <w:szCs w:val="28"/>
          <w:lang w:val="uk-UA"/>
        </w:rPr>
        <w:t>ом</w:t>
      </w:r>
      <w:r w:rsidR="00A80AB8" w:rsidRPr="00A80AB8">
        <w:rPr>
          <w:rFonts w:ascii="Arial" w:hAnsi="Arial" w:cs="Arial"/>
          <w:sz w:val="28"/>
          <w:szCs w:val="28"/>
        </w:rPr>
        <w:t xml:space="preserve"> +38 (044) 235-82-96.</w:t>
      </w:r>
    </w:p>
    <w:p w:rsidR="00A80AB8" w:rsidRDefault="0018326F" w:rsidP="0069719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Дан</w:t>
      </w:r>
      <w:r>
        <w:rPr>
          <w:rFonts w:ascii="Arial" w:hAnsi="Arial" w:cs="Arial"/>
          <w:sz w:val="28"/>
          <w:szCs w:val="28"/>
          <w:lang w:val="uk-UA"/>
        </w:rPr>
        <w:t>ий</w:t>
      </w:r>
      <w:r>
        <w:rPr>
          <w:rFonts w:ascii="Arial" w:hAnsi="Arial" w:cs="Arial"/>
          <w:sz w:val="28"/>
          <w:szCs w:val="28"/>
        </w:rPr>
        <w:t>серв</w:t>
      </w:r>
      <w:r>
        <w:rPr>
          <w:rFonts w:ascii="Arial" w:hAnsi="Arial" w:cs="Arial"/>
          <w:sz w:val="28"/>
          <w:szCs w:val="28"/>
          <w:lang w:val="uk-UA"/>
        </w:rPr>
        <w:t>і</w:t>
      </w:r>
      <w:r>
        <w:rPr>
          <w:rFonts w:ascii="Arial" w:hAnsi="Arial" w:cs="Arial"/>
          <w:sz w:val="28"/>
          <w:szCs w:val="28"/>
        </w:rPr>
        <w:t>с для член</w:t>
      </w:r>
      <w:r>
        <w:rPr>
          <w:rFonts w:ascii="Arial" w:hAnsi="Arial" w:cs="Arial"/>
          <w:sz w:val="28"/>
          <w:szCs w:val="28"/>
          <w:lang w:val="uk-UA"/>
        </w:rPr>
        <w:t>і</w:t>
      </w:r>
      <w:r>
        <w:rPr>
          <w:rFonts w:ascii="Arial" w:hAnsi="Arial" w:cs="Arial"/>
          <w:sz w:val="28"/>
          <w:szCs w:val="28"/>
        </w:rPr>
        <w:t>в Ки</w:t>
      </w:r>
      <w:r>
        <w:rPr>
          <w:rFonts w:ascii="Arial" w:hAnsi="Arial" w:cs="Arial"/>
          <w:sz w:val="28"/>
          <w:szCs w:val="28"/>
          <w:lang w:val="uk-UA"/>
        </w:rPr>
        <w:t>ї</w:t>
      </w:r>
      <w:r w:rsidR="00A80AB8" w:rsidRPr="00A80AB8">
        <w:rPr>
          <w:rFonts w:ascii="Arial" w:hAnsi="Arial" w:cs="Arial"/>
          <w:sz w:val="28"/>
          <w:szCs w:val="28"/>
        </w:rPr>
        <w:t>вс</w:t>
      </w:r>
      <w:r>
        <w:rPr>
          <w:rFonts w:ascii="Arial" w:hAnsi="Arial" w:cs="Arial"/>
          <w:sz w:val="28"/>
          <w:szCs w:val="28"/>
          <w:lang w:val="uk-UA"/>
        </w:rPr>
        <w:t>ь</w:t>
      </w:r>
      <w:r>
        <w:rPr>
          <w:rFonts w:ascii="Arial" w:hAnsi="Arial" w:cs="Arial"/>
          <w:sz w:val="28"/>
          <w:szCs w:val="28"/>
        </w:rPr>
        <w:t>ко</w:t>
      </w:r>
      <w:r>
        <w:rPr>
          <w:rFonts w:ascii="Arial" w:hAnsi="Arial" w:cs="Arial"/>
          <w:sz w:val="28"/>
          <w:szCs w:val="28"/>
          <w:lang w:val="uk-UA"/>
        </w:rPr>
        <w:t>ї</w:t>
      </w:r>
      <w:r w:rsidR="00A80AB8" w:rsidRPr="00A80AB8">
        <w:rPr>
          <w:rFonts w:ascii="Arial" w:hAnsi="Arial" w:cs="Arial"/>
          <w:sz w:val="28"/>
          <w:szCs w:val="28"/>
        </w:rPr>
        <w:t xml:space="preserve"> ТПП </w:t>
      </w:r>
      <w:r>
        <w:rPr>
          <w:rFonts w:ascii="Arial" w:hAnsi="Arial" w:cs="Arial"/>
          <w:sz w:val="28"/>
          <w:szCs w:val="28"/>
          <w:lang w:val="uk-UA"/>
        </w:rPr>
        <w:t>надається</w:t>
      </w:r>
      <w:r>
        <w:rPr>
          <w:rFonts w:ascii="Arial" w:hAnsi="Arial" w:cs="Arial"/>
          <w:sz w:val="28"/>
          <w:szCs w:val="28"/>
        </w:rPr>
        <w:t xml:space="preserve"> б</w:t>
      </w:r>
      <w:r>
        <w:rPr>
          <w:rFonts w:ascii="Arial" w:hAnsi="Arial" w:cs="Arial"/>
          <w:sz w:val="28"/>
          <w:szCs w:val="28"/>
          <w:lang w:val="uk-UA"/>
        </w:rPr>
        <w:t>езкоштовно</w:t>
      </w:r>
      <w:r w:rsidR="00A80AB8" w:rsidRPr="00A80AB8">
        <w:rPr>
          <w:rFonts w:ascii="Arial" w:hAnsi="Arial" w:cs="Arial"/>
          <w:sz w:val="28"/>
          <w:szCs w:val="28"/>
        </w:rPr>
        <w:t>.</w:t>
      </w:r>
    </w:p>
    <w:p w:rsidR="00E64823" w:rsidRPr="00A80AB8" w:rsidRDefault="00E64823" w:rsidP="00697198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CE1C81" w:rsidRPr="00721D06" w:rsidRDefault="0018326F" w:rsidP="00697198">
      <w:pPr>
        <w:shd w:val="clear" w:color="auto" w:fill="FFFFFF"/>
        <w:spacing w:before="120" w:after="120"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uk-UA"/>
        </w:rPr>
        <w:t>Інформація та реєстрація  за</w:t>
      </w:r>
      <w:r w:rsidR="00CE1C81" w:rsidRPr="00721D06">
        <w:rPr>
          <w:rFonts w:ascii="Arial" w:hAnsi="Arial" w:cs="Arial"/>
          <w:b/>
          <w:sz w:val="28"/>
          <w:szCs w:val="28"/>
          <w:lang w:val="uk-UA"/>
        </w:rPr>
        <w:t xml:space="preserve"> тел.</w:t>
      </w:r>
      <w:r w:rsidR="00CE1C81" w:rsidRPr="00721D06">
        <w:rPr>
          <w:rFonts w:ascii="Arial" w:hAnsi="Arial" w:cs="Arial"/>
          <w:b/>
          <w:sz w:val="28"/>
          <w:szCs w:val="28"/>
        </w:rPr>
        <w:t>/ факсу: +380 (44) 2358296;</w:t>
      </w:r>
    </w:p>
    <w:p w:rsidR="00FA4F06" w:rsidRPr="0058623D" w:rsidRDefault="00CE1C81" w:rsidP="00E64823">
      <w:pPr>
        <w:shd w:val="clear" w:color="auto" w:fill="FFFFFF"/>
        <w:spacing w:before="120" w:after="120" w:line="240" w:lineRule="auto"/>
        <w:ind w:left="708"/>
        <w:rPr>
          <w:rFonts w:ascii="Arial" w:hAnsi="Arial" w:cs="Arial"/>
          <w:b/>
          <w:sz w:val="28"/>
          <w:szCs w:val="28"/>
          <w:lang w:val="de-DE"/>
        </w:rPr>
      </w:pPr>
      <w:r w:rsidRPr="00721D06">
        <w:rPr>
          <w:rFonts w:ascii="Arial" w:hAnsi="Arial" w:cs="Arial"/>
          <w:b/>
          <w:sz w:val="28"/>
          <w:szCs w:val="28"/>
          <w:lang w:val="de-DE"/>
        </w:rPr>
        <w:t xml:space="preserve">e-mail: </w:t>
      </w:r>
      <w:hyperlink r:id="rId10" w:history="1">
        <w:r w:rsidR="00721D06" w:rsidRPr="00392989">
          <w:rPr>
            <w:rStyle w:val="ab"/>
            <w:rFonts w:ascii="Arial" w:hAnsi="Arial" w:cs="Arial"/>
            <w:b/>
            <w:sz w:val="28"/>
            <w:szCs w:val="28"/>
            <w:lang w:val="de-DE"/>
          </w:rPr>
          <w:t>seminar@kiev.chamber.org</w:t>
        </w:r>
      </w:hyperlink>
      <w:r w:rsidR="00721D06">
        <w:rPr>
          <w:rFonts w:ascii="Arial" w:hAnsi="Arial" w:cs="Arial"/>
          <w:b/>
          <w:sz w:val="28"/>
          <w:szCs w:val="28"/>
          <w:lang w:val="de-DE"/>
        </w:rPr>
        <w:t>.</w:t>
      </w:r>
    </w:p>
    <w:sectPr w:rsidR="00FA4F06" w:rsidRPr="0058623D" w:rsidSect="00CB47B2">
      <w:pgSz w:w="11906" w:h="16838"/>
      <w:pgMar w:top="238" w:right="991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193" w:rsidRDefault="00BA2193" w:rsidP="00B148D0">
      <w:pPr>
        <w:spacing w:after="0" w:line="240" w:lineRule="auto"/>
      </w:pPr>
      <w:r>
        <w:separator/>
      </w:r>
    </w:p>
  </w:endnote>
  <w:endnote w:type="continuationSeparator" w:id="1">
    <w:p w:rsidR="00BA2193" w:rsidRDefault="00BA2193" w:rsidP="00B1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193" w:rsidRDefault="00BA2193" w:rsidP="00B148D0">
      <w:pPr>
        <w:spacing w:after="0" w:line="240" w:lineRule="auto"/>
      </w:pPr>
      <w:r>
        <w:separator/>
      </w:r>
    </w:p>
  </w:footnote>
  <w:footnote w:type="continuationSeparator" w:id="1">
    <w:p w:rsidR="00BA2193" w:rsidRDefault="00BA2193" w:rsidP="00B14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07C"/>
    <w:multiLevelType w:val="hybridMultilevel"/>
    <w:tmpl w:val="C3BEC640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3272924"/>
    <w:multiLevelType w:val="hybridMultilevel"/>
    <w:tmpl w:val="EA704C36"/>
    <w:lvl w:ilvl="0" w:tplc="633AFCA8">
      <w:start w:val="1"/>
      <w:numFmt w:val="bullet"/>
      <w:lvlText w:val=""/>
      <w:lvlJc w:val="left"/>
      <w:pPr>
        <w:ind w:left="17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34C812CD"/>
    <w:multiLevelType w:val="hybridMultilevel"/>
    <w:tmpl w:val="E1C4C47A"/>
    <w:lvl w:ilvl="0" w:tplc="0419000D">
      <w:start w:val="1"/>
      <w:numFmt w:val="bullet"/>
      <w:lvlText w:val=""/>
      <w:lvlJc w:val="left"/>
      <w:pPr>
        <w:ind w:left="1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>
    <w:nsid w:val="411051BF"/>
    <w:multiLevelType w:val="hybridMultilevel"/>
    <w:tmpl w:val="9ABE1326"/>
    <w:lvl w:ilvl="0" w:tplc="90A448C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/>
        <w:i w:val="0"/>
        <w:sz w:val="40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9533BAD"/>
    <w:multiLevelType w:val="hybridMultilevel"/>
    <w:tmpl w:val="1CDA23B8"/>
    <w:lvl w:ilvl="0" w:tplc="D2C2F7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065265A"/>
    <w:multiLevelType w:val="hybridMultilevel"/>
    <w:tmpl w:val="19F65FFE"/>
    <w:lvl w:ilvl="0" w:tplc="098209A8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b/>
        <w:i w:val="0"/>
        <w:sz w:val="32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32F06"/>
    <w:rsid w:val="00015ECC"/>
    <w:rsid w:val="0008172D"/>
    <w:rsid w:val="00086973"/>
    <w:rsid w:val="000F0550"/>
    <w:rsid w:val="00110C85"/>
    <w:rsid w:val="001130FB"/>
    <w:rsid w:val="001133F7"/>
    <w:rsid w:val="00144F10"/>
    <w:rsid w:val="00163220"/>
    <w:rsid w:val="0018326F"/>
    <w:rsid w:val="001A6527"/>
    <w:rsid w:val="00202474"/>
    <w:rsid w:val="003173FA"/>
    <w:rsid w:val="003C0109"/>
    <w:rsid w:val="00421143"/>
    <w:rsid w:val="00467575"/>
    <w:rsid w:val="004828A5"/>
    <w:rsid w:val="004B1B3E"/>
    <w:rsid w:val="00580CD3"/>
    <w:rsid w:val="0058623D"/>
    <w:rsid w:val="005968F2"/>
    <w:rsid w:val="005C0945"/>
    <w:rsid w:val="005D497B"/>
    <w:rsid w:val="005E0F27"/>
    <w:rsid w:val="00607E2C"/>
    <w:rsid w:val="00613ACD"/>
    <w:rsid w:val="00677990"/>
    <w:rsid w:val="00697198"/>
    <w:rsid w:val="006E2188"/>
    <w:rsid w:val="00705898"/>
    <w:rsid w:val="00721D06"/>
    <w:rsid w:val="007A08BD"/>
    <w:rsid w:val="008803EB"/>
    <w:rsid w:val="00897F3B"/>
    <w:rsid w:val="008D7F9B"/>
    <w:rsid w:val="0096091F"/>
    <w:rsid w:val="009A47C0"/>
    <w:rsid w:val="00A26C26"/>
    <w:rsid w:val="00A80AB8"/>
    <w:rsid w:val="00AD08A2"/>
    <w:rsid w:val="00B0292C"/>
    <w:rsid w:val="00B10253"/>
    <w:rsid w:val="00B148D0"/>
    <w:rsid w:val="00B66FB4"/>
    <w:rsid w:val="00BA2193"/>
    <w:rsid w:val="00C21CEB"/>
    <w:rsid w:val="00C24BE1"/>
    <w:rsid w:val="00C87CAB"/>
    <w:rsid w:val="00CB47B2"/>
    <w:rsid w:val="00CD7CE1"/>
    <w:rsid w:val="00CE1C81"/>
    <w:rsid w:val="00DC276F"/>
    <w:rsid w:val="00DC3CD9"/>
    <w:rsid w:val="00DD0CA5"/>
    <w:rsid w:val="00DF6FA4"/>
    <w:rsid w:val="00E2441B"/>
    <w:rsid w:val="00E32F06"/>
    <w:rsid w:val="00E510A0"/>
    <w:rsid w:val="00E64823"/>
    <w:rsid w:val="00FA2ABB"/>
    <w:rsid w:val="00FA4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88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960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21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48D0"/>
  </w:style>
  <w:style w:type="paragraph" w:styleId="a7">
    <w:name w:val="footer"/>
    <w:basedOn w:val="a"/>
    <w:link w:val="a8"/>
    <w:uiPriority w:val="99"/>
    <w:unhideWhenUsed/>
    <w:rsid w:val="00B1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48D0"/>
  </w:style>
  <w:style w:type="paragraph" w:styleId="a9">
    <w:name w:val="Balloon Text"/>
    <w:basedOn w:val="a"/>
    <w:link w:val="aa"/>
    <w:uiPriority w:val="99"/>
    <w:semiHidden/>
    <w:unhideWhenUsed/>
    <w:rsid w:val="00B1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8D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E1C81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DF6FA4"/>
    <w:pPr>
      <w:widowControl w:val="0"/>
      <w:spacing w:after="0" w:line="240" w:lineRule="auto"/>
      <w:ind w:left="1188" w:right="451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apple-converted-space">
    <w:name w:val="apple-converted-space"/>
    <w:basedOn w:val="a0"/>
    <w:rsid w:val="0058623D"/>
  </w:style>
  <w:style w:type="character" w:customStyle="1" w:styleId="20">
    <w:name w:val="Заголовок 2 Знак"/>
    <w:basedOn w:val="a0"/>
    <w:link w:val="2"/>
    <w:uiPriority w:val="9"/>
    <w:rsid w:val="009609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88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960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21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48D0"/>
  </w:style>
  <w:style w:type="paragraph" w:styleId="a7">
    <w:name w:val="footer"/>
    <w:basedOn w:val="a"/>
    <w:link w:val="a8"/>
    <w:uiPriority w:val="99"/>
    <w:unhideWhenUsed/>
    <w:rsid w:val="00B1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48D0"/>
  </w:style>
  <w:style w:type="paragraph" w:styleId="a9">
    <w:name w:val="Balloon Text"/>
    <w:basedOn w:val="a"/>
    <w:link w:val="aa"/>
    <w:uiPriority w:val="99"/>
    <w:semiHidden/>
    <w:unhideWhenUsed/>
    <w:rsid w:val="00B1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8D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E1C81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DF6FA4"/>
    <w:pPr>
      <w:widowControl w:val="0"/>
      <w:spacing w:after="0" w:line="240" w:lineRule="auto"/>
      <w:ind w:left="1188" w:right="451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apple-converted-space">
    <w:name w:val="apple-converted-space"/>
    <w:basedOn w:val="a0"/>
    <w:rsid w:val="0058623D"/>
  </w:style>
  <w:style w:type="character" w:customStyle="1" w:styleId="20">
    <w:name w:val="Заголовок 2 Знак"/>
    <w:basedOn w:val="a0"/>
    <w:link w:val="2"/>
    <w:uiPriority w:val="9"/>
    <w:rsid w:val="009609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minar@kiev.chamb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ining-center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</dc:creator>
  <cp:lastModifiedBy>преса</cp:lastModifiedBy>
  <cp:revision>2</cp:revision>
  <cp:lastPrinted>2016-07-04T09:23:00Z</cp:lastPrinted>
  <dcterms:created xsi:type="dcterms:W3CDTF">2017-10-06T07:48:00Z</dcterms:created>
  <dcterms:modified xsi:type="dcterms:W3CDTF">2017-10-06T07:48:00Z</dcterms:modified>
</cp:coreProperties>
</file>