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19" w:rsidRPr="00A72E43" w:rsidRDefault="00731A19" w:rsidP="00A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19" w:rsidRPr="00DD45F4" w:rsidRDefault="00731A19" w:rsidP="00116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F4">
        <w:rPr>
          <w:rFonts w:ascii="Times New Roman" w:hAnsi="Times New Roman" w:cs="Times New Roman"/>
          <w:b/>
          <w:sz w:val="28"/>
          <w:szCs w:val="28"/>
        </w:rPr>
        <w:t xml:space="preserve">01 липня 2019 року набрав чинності новий ДБН В.2.5-20:2018 </w:t>
      </w:r>
      <w:r w:rsidR="001160C3" w:rsidRPr="00DD45F4">
        <w:rPr>
          <w:rFonts w:ascii="Times New Roman" w:hAnsi="Times New Roman" w:cs="Times New Roman"/>
          <w:b/>
          <w:sz w:val="28"/>
          <w:szCs w:val="28"/>
        </w:rPr>
        <w:t xml:space="preserve">«Інженерне обладнання будинків і споруд. Зовнішні мережі та споруди. </w:t>
      </w:r>
      <w:r w:rsidRPr="00DD45F4">
        <w:rPr>
          <w:rFonts w:ascii="Times New Roman" w:hAnsi="Times New Roman" w:cs="Times New Roman"/>
          <w:b/>
          <w:sz w:val="28"/>
          <w:szCs w:val="28"/>
        </w:rPr>
        <w:t>Газопостачання</w:t>
      </w:r>
      <w:r w:rsidR="001160C3" w:rsidRPr="00DD45F4">
        <w:rPr>
          <w:rFonts w:ascii="Times New Roman" w:hAnsi="Times New Roman" w:cs="Times New Roman"/>
          <w:b/>
          <w:sz w:val="28"/>
          <w:szCs w:val="28"/>
        </w:rPr>
        <w:t>»</w:t>
      </w:r>
      <w:r w:rsidRPr="00DD45F4">
        <w:rPr>
          <w:rFonts w:ascii="Times New Roman" w:hAnsi="Times New Roman" w:cs="Times New Roman"/>
          <w:b/>
          <w:sz w:val="28"/>
          <w:szCs w:val="28"/>
        </w:rPr>
        <w:t xml:space="preserve"> (на заміну ДБН В.2.5-20-2001).</w:t>
      </w:r>
    </w:p>
    <w:p w:rsidR="00731A19" w:rsidRPr="00A72E43" w:rsidRDefault="00731A19" w:rsidP="00A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19" w:rsidRPr="00A72E43" w:rsidRDefault="00731A19" w:rsidP="00A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43">
        <w:rPr>
          <w:rFonts w:ascii="Times New Roman" w:hAnsi="Times New Roman" w:cs="Times New Roman"/>
          <w:sz w:val="28"/>
          <w:szCs w:val="28"/>
        </w:rPr>
        <w:t>ДБН В.2.5-20:2018 затверджено Наказом Міністерства регіонального розвитку, будівництва та житлово</w:t>
      </w:r>
      <w:r w:rsidR="0083563D" w:rsidRPr="007022CC">
        <w:rPr>
          <w:rFonts w:ascii="Times New Roman" w:hAnsi="Times New Roman" w:cs="Times New Roman"/>
          <w:sz w:val="28"/>
          <w:szCs w:val="28"/>
        </w:rPr>
        <w:t>-</w:t>
      </w:r>
      <w:r w:rsidRPr="00A72E43">
        <w:rPr>
          <w:rFonts w:ascii="Times New Roman" w:hAnsi="Times New Roman" w:cs="Times New Roman"/>
          <w:sz w:val="28"/>
          <w:szCs w:val="28"/>
        </w:rPr>
        <w:t>комунального господарства України від 15.11.2018 року №</w:t>
      </w:r>
      <w:r w:rsidR="0083563D" w:rsidRPr="007022CC">
        <w:rPr>
          <w:rFonts w:ascii="Times New Roman" w:hAnsi="Times New Roman" w:cs="Times New Roman"/>
          <w:sz w:val="28"/>
          <w:szCs w:val="28"/>
        </w:rPr>
        <w:t xml:space="preserve"> </w:t>
      </w:r>
      <w:r w:rsidRPr="00A72E43">
        <w:rPr>
          <w:rFonts w:ascii="Times New Roman" w:hAnsi="Times New Roman" w:cs="Times New Roman"/>
          <w:sz w:val="28"/>
          <w:szCs w:val="28"/>
        </w:rPr>
        <w:t xml:space="preserve">305 та опубліковано в Інформаційному бюлетені </w:t>
      </w:r>
      <w:proofErr w:type="spellStart"/>
      <w:r w:rsidRPr="00A72E43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A72E43">
        <w:rPr>
          <w:rFonts w:ascii="Times New Roman" w:hAnsi="Times New Roman" w:cs="Times New Roman"/>
          <w:sz w:val="28"/>
          <w:szCs w:val="28"/>
        </w:rPr>
        <w:t xml:space="preserve"> №</w:t>
      </w:r>
      <w:r w:rsidR="0083563D" w:rsidRPr="007022CC">
        <w:rPr>
          <w:rFonts w:ascii="Times New Roman" w:hAnsi="Times New Roman" w:cs="Times New Roman"/>
          <w:sz w:val="28"/>
          <w:szCs w:val="28"/>
        </w:rPr>
        <w:t xml:space="preserve"> </w:t>
      </w:r>
      <w:r w:rsidRPr="00A72E43">
        <w:rPr>
          <w:rFonts w:ascii="Times New Roman" w:hAnsi="Times New Roman" w:cs="Times New Roman"/>
          <w:sz w:val="28"/>
          <w:szCs w:val="28"/>
        </w:rPr>
        <w:t>3/2019.</w:t>
      </w:r>
    </w:p>
    <w:p w:rsidR="00731A19" w:rsidRPr="00A72E43" w:rsidRDefault="00731A19" w:rsidP="00A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19" w:rsidRPr="00A72E43" w:rsidRDefault="00731A19" w:rsidP="00A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43">
        <w:rPr>
          <w:rFonts w:ascii="Times New Roman" w:hAnsi="Times New Roman" w:cs="Times New Roman"/>
          <w:sz w:val="28"/>
          <w:szCs w:val="28"/>
        </w:rPr>
        <w:t xml:space="preserve">ДБН В.2.5-20:2018 встановлює вимоги проектування при новому будівництві, реконструкції, </w:t>
      </w:r>
      <w:proofErr w:type="spellStart"/>
      <w:r w:rsidRPr="00A72E43">
        <w:rPr>
          <w:rFonts w:ascii="Times New Roman" w:hAnsi="Times New Roman" w:cs="Times New Roman"/>
          <w:sz w:val="28"/>
          <w:szCs w:val="28"/>
        </w:rPr>
        <w:t>капiтальному</w:t>
      </w:r>
      <w:proofErr w:type="spellEnd"/>
      <w:r w:rsidRPr="00A72E43">
        <w:rPr>
          <w:rFonts w:ascii="Times New Roman" w:hAnsi="Times New Roman" w:cs="Times New Roman"/>
          <w:sz w:val="28"/>
          <w:szCs w:val="28"/>
        </w:rPr>
        <w:t xml:space="preserve"> ремонті та технічному переоснащенні наявних систем газопостачання, що забезпечують споживачів природним газом із надлишковим тиском не більше 1,2 </w:t>
      </w:r>
      <w:proofErr w:type="spellStart"/>
      <w:r w:rsidRPr="00A72E43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Pr="00A72E43">
        <w:rPr>
          <w:rFonts w:ascii="Times New Roman" w:hAnsi="Times New Roman" w:cs="Times New Roman"/>
          <w:sz w:val="28"/>
          <w:szCs w:val="28"/>
        </w:rPr>
        <w:t xml:space="preserve">, а також скрапленими вуглеводневими газами (далі – СВГ) із надлишковим тиском не більше 1,6 </w:t>
      </w:r>
      <w:proofErr w:type="spellStart"/>
      <w:r w:rsidRPr="00A72E43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Pr="00A72E43">
        <w:rPr>
          <w:rFonts w:ascii="Times New Roman" w:hAnsi="Times New Roman" w:cs="Times New Roman"/>
          <w:sz w:val="28"/>
          <w:szCs w:val="28"/>
        </w:rPr>
        <w:t>.</w:t>
      </w:r>
    </w:p>
    <w:p w:rsidR="00731A19" w:rsidRPr="00A72E43" w:rsidRDefault="00731A19" w:rsidP="00A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19" w:rsidRPr="00A72E43" w:rsidRDefault="00D75F8A" w:rsidP="0083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</w:t>
      </w:r>
      <w:r w:rsidR="00731A19" w:rsidRPr="00A72E43">
        <w:rPr>
          <w:rFonts w:ascii="Times New Roman" w:hAnsi="Times New Roman" w:cs="Times New Roman"/>
          <w:sz w:val="28"/>
          <w:szCs w:val="28"/>
        </w:rPr>
        <w:t xml:space="preserve">ідно </w:t>
      </w:r>
      <w:r>
        <w:rPr>
          <w:rFonts w:ascii="Times New Roman" w:hAnsi="Times New Roman" w:cs="Times New Roman"/>
          <w:sz w:val="28"/>
          <w:szCs w:val="28"/>
        </w:rPr>
        <w:t xml:space="preserve">положень </w:t>
      </w:r>
      <w:r w:rsidR="00731A19" w:rsidRPr="00A72E43">
        <w:rPr>
          <w:rFonts w:ascii="Times New Roman" w:hAnsi="Times New Roman" w:cs="Times New Roman"/>
          <w:sz w:val="28"/>
          <w:szCs w:val="28"/>
        </w:rPr>
        <w:t>нового ДБН В.2.5-20:2018:</w:t>
      </w:r>
    </w:p>
    <w:p w:rsidR="00731A19" w:rsidRPr="00A72E43" w:rsidRDefault="00731A19" w:rsidP="00A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19" w:rsidRPr="0083563D" w:rsidRDefault="00731A19" w:rsidP="0083563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3D">
        <w:rPr>
          <w:rFonts w:ascii="Times New Roman" w:hAnsi="Times New Roman" w:cs="Times New Roman"/>
          <w:sz w:val="28"/>
          <w:szCs w:val="28"/>
        </w:rPr>
        <w:t>В індивідуальних житлових будинках та багатоквартирних житлових будинках поверховістю не більше 3 поверхів допускається встановлення газових теплогенераторів</w:t>
      </w:r>
      <w:r w:rsidR="0083563D">
        <w:rPr>
          <w:rFonts w:ascii="Times New Roman" w:hAnsi="Times New Roman" w:cs="Times New Roman"/>
          <w:sz w:val="28"/>
          <w:szCs w:val="28"/>
        </w:rPr>
        <w:t xml:space="preserve"> </w:t>
      </w:r>
      <w:r w:rsidRPr="0083563D">
        <w:rPr>
          <w:rFonts w:ascii="Times New Roman" w:hAnsi="Times New Roman" w:cs="Times New Roman"/>
          <w:sz w:val="28"/>
          <w:szCs w:val="28"/>
        </w:rPr>
        <w:t>сумарною тепловою потужністю до 30 кВт, що забезпечують потреби опалення та гарячого водопостачання.</w:t>
      </w:r>
    </w:p>
    <w:p w:rsidR="00731A19" w:rsidRPr="00A72E43" w:rsidRDefault="00731A19" w:rsidP="00A7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3D" w:rsidRDefault="00731A19" w:rsidP="00A72E4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3D">
        <w:rPr>
          <w:rFonts w:ascii="Times New Roman" w:hAnsi="Times New Roman" w:cs="Times New Roman"/>
          <w:sz w:val="28"/>
          <w:szCs w:val="28"/>
        </w:rPr>
        <w:t>В приміщеннях кухонь, інтегрованих в структуру житлової кімнати, допускається встановлення лише теплогенераторів з закритою камерою згоряння.</w:t>
      </w:r>
    </w:p>
    <w:p w:rsidR="0083563D" w:rsidRPr="0083563D" w:rsidRDefault="0083563D" w:rsidP="008356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563D" w:rsidRDefault="00731A19" w:rsidP="00A72E4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3D">
        <w:rPr>
          <w:rFonts w:ascii="Times New Roman" w:hAnsi="Times New Roman" w:cs="Times New Roman"/>
          <w:sz w:val="28"/>
          <w:szCs w:val="28"/>
        </w:rPr>
        <w:t xml:space="preserve">Допускається встановлення </w:t>
      </w:r>
      <w:proofErr w:type="spellStart"/>
      <w:r w:rsidRPr="0083563D">
        <w:rPr>
          <w:rFonts w:ascii="Times New Roman" w:hAnsi="Times New Roman" w:cs="Times New Roman"/>
          <w:sz w:val="28"/>
          <w:szCs w:val="28"/>
        </w:rPr>
        <w:t>газовикористовуючого</w:t>
      </w:r>
      <w:proofErr w:type="spellEnd"/>
      <w:r w:rsidRPr="0083563D">
        <w:rPr>
          <w:rFonts w:ascii="Times New Roman" w:hAnsi="Times New Roman" w:cs="Times New Roman"/>
          <w:sz w:val="28"/>
          <w:szCs w:val="28"/>
        </w:rPr>
        <w:t xml:space="preserve"> обладнання поза індивідуальними житловими будинками в приміщеннях будинків допоміжного призначення (флігель, літня кухня), що відповідають вимогам даного розділу.</w:t>
      </w:r>
    </w:p>
    <w:p w:rsidR="0083563D" w:rsidRPr="0083563D" w:rsidRDefault="0083563D" w:rsidP="008356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563D" w:rsidRDefault="00731A19" w:rsidP="00A72E4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3D">
        <w:rPr>
          <w:rFonts w:ascii="Times New Roman" w:hAnsi="Times New Roman" w:cs="Times New Roman"/>
          <w:sz w:val="28"/>
          <w:szCs w:val="28"/>
        </w:rPr>
        <w:t xml:space="preserve">Теплова потужність конвекторів, що встановлюються у житлових приміщеннях, не повинна перевищувати 7,5 кВт, при цьому вказані приміщення повинні обладнуватись контролем </w:t>
      </w:r>
      <w:proofErr w:type="spellStart"/>
      <w:r w:rsidRPr="0083563D">
        <w:rPr>
          <w:rFonts w:ascii="Times New Roman" w:hAnsi="Times New Roman" w:cs="Times New Roman"/>
          <w:sz w:val="28"/>
          <w:szCs w:val="28"/>
        </w:rPr>
        <w:t>довибухових</w:t>
      </w:r>
      <w:proofErr w:type="spellEnd"/>
      <w:r w:rsidRPr="0083563D">
        <w:rPr>
          <w:rFonts w:ascii="Times New Roman" w:hAnsi="Times New Roman" w:cs="Times New Roman"/>
          <w:sz w:val="28"/>
          <w:szCs w:val="28"/>
        </w:rPr>
        <w:t xml:space="preserve"> концентрацій газу на рівні 20% нижньої концентраційної межі поширення полум’я.</w:t>
      </w:r>
      <w:r w:rsidR="0083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3D" w:rsidRPr="0083563D" w:rsidRDefault="0083563D" w:rsidP="008356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563D" w:rsidRDefault="00731A19" w:rsidP="00A72E4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3D">
        <w:rPr>
          <w:rFonts w:ascii="Times New Roman" w:hAnsi="Times New Roman" w:cs="Times New Roman"/>
          <w:sz w:val="28"/>
          <w:szCs w:val="28"/>
        </w:rPr>
        <w:t>В одному приміщенні житлових будинків не допускається передбачати встановлення більше ніж двох теплогенераторів.</w:t>
      </w:r>
    </w:p>
    <w:p w:rsidR="0083563D" w:rsidRPr="0083563D" w:rsidRDefault="0083563D" w:rsidP="008356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563D" w:rsidRDefault="00731A19" w:rsidP="00A72E4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3D">
        <w:rPr>
          <w:rFonts w:ascii="Times New Roman" w:hAnsi="Times New Roman" w:cs="Times New Roman"/>
          <w:sz w:val="28"/>
          <w:szCs w:val="28"/>
        </w:rPr>
        <w:t>Заміна існуючих теплогенераторів з відкритою камерою згорання призначених тільки для індивідуального гарячого водопостачання багатоквартирних будинків заввишки до 5 поверхів включно допускається за наявності відокремлених димових каналів для кожного газифікованого приміщення.</w:t>
      </w:r>
    </w:p>
    <w:p w:rsidR="0083563D" w:rsidRPr="0083563D" w:rsidRDefault="0083563D" w:rsidP="008356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31A19" w:rsidRPr="0083563D" w:rsidRDefault="00731A19" w:rsidP="00A72E4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3D">
        <w:rPr>
          <w:rFonts w:ascii="Times New Roman" w:hAnsi="Times New Roman" w:cs="Times New Roman"/>
          <w:sz w:val="28"/>
          <w:szCs w:val="28"/>
        </w:rPr>
        <w:lastRenderedPageBreak/>
        <w:t xml:space="preserve">З метою підвищення надійності та безпеки експлуатації </w:t>
      </w:r>
      <w:proofErr w:type="spellStart"/>
      <w:r w:rsidRPr="0083563D">
        <w:rPr>
          <w:rFonts w:ascii="Times New Roman" w:hAnsi="Times New Roman" w:cs="Times New Roman"/>
          <w:sz w:val="28"/>
          <w:szCs w:val="28"/>
        </w:rPr>
        <w:t>газовикористовуючого</w:t>
      </w:r>
      <w:proofErr w:type="spellEnd"/>
      <w:r w:rsidRPr="0083563D">
        <w:rPr>
          <w:rFonts w:ascii="Times New Roman" w:hAnsi="Times New Roman" w:cs="Times New Roman"/>
          <w:sz w:val="28"/>
          <w:szCs w:val="28"/>
        </w:rPr>
        <w:t xml:space="preserve"> обладнання в багатоквартирних житлових будинках допускається додаткове виконання наступних вимог:</w:t>
      </w:r>
    </w:p>
    <w:p w:rsidR="00731A19" w:rsidRPr="0083563D" w:rsidRDefault="00731A19" w:rsidP="008356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3D">
        <w:rPr>
          <w:rFonts w:ascii="Times New Roman" w:hAnsi="Times New Roman" w:cs="Times New Roman"/>
          <w:sz w:val="28"/>
          <w:szCs w:val="28"/>
        </w:rPr>
        <w:t>встановлення побутових плит, які відповідають ДСТУ EN 30-1-1, теплогенераторів з закритою камерою згорання, з використанням колективних димоходів;</w:t>
      </w:r>
    </w:p>
    <w:p w:rsidR="00731A19" w:rsidRPr="0083563D" w:rsidRDefault="00731A19" w:rsidP="008356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3D">
        <w:rPr>
          <w:rFonts w:ascii="Times New Roman" w:hAnsi="Times New Roman" w:cs="Times New Roman"/>
          <w:sz w:val="28"/>
          <w:szCs w:val="28"/>
        </w:rPr>
        <w:t xml:space="preserve">встановлення квартирних датчиків контролю </w:t>
      </w:r>
      <w:proofErr w:type="spellStart"/>
      <w:r w:rsidRPr="0083563D">
        <w:rPr>
          <w:rFonts w:ascii="Times New Roman" w:hAnsi="Times New Roman" w:cs="Times New Roman"/>
          <w:sz w:val="28"/>
          <w:szCs w:val="28"/>
        </w:rPr>
        <w:t>довибухових</w:t>
      </w:r>
      <w:proofErr w:type="spellEnd"/>
      <w:r w:rsidRPr="0083563D">
        <w:rPr>
          <w:rFonts w:ascii="Times New Roman" w:hAnsi="Times New Roman" w:cs="Times New Roman"/>
          <w:sz w:val="28"/>
          <w:szCs w:val="28"/>
        </w:rPr>
        <w:t xml:space="preserve"> концентрацій газу 20 % нижньої концентраційної межі поширення полум’я з клапанами автоматичного відключення подачі газу;</w:t>
      </w:r>
    </w:p>
    <w:p w:rsidR="00731A19" w:rsidRPr="0083563D" w:rsidRDefault="00731A19" w:rsidP="008356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3D">
        <w:rPr>
          <w:rFonts w:ascii="Times New Roman" w:hAnsi="Times New Roman" w:cs="Times New Roman"/>
          <w:sz w:val="28"/>
          <w:szCs w:val="28"/>
        </w:rPr>
        <w:t>обмеження перевищення допустимого максимального значення витрати газу на будинок;</w:t>
      </w:r>
    </w:p>
    <w:p w:rsidR="00CE3E3A" w:rsidRDefault="00731A19" w:rsidP="0083563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3D">
        <w:rPr>
          <w:rFonts w:ascii="Times New Roman" w:hAnsi="Times New Roman" w:cs="Times New Roman"/>
          <w:sz w:val="28"/>
          <w:szCs w:val="28"/>
        </w:rPr>
        <w:t xml:space="preserve">влаштування в квартирах автоматичної спринклерної системи пожежогасіння в приміщеннях з </w:t>
      </w:r>
      <w:proofErr w:type="spellStart"/>
      <w:r w:rsidRPr="0083563D">
        <w:rPr>
          <w:rFonts w:ascii="Times New Roman" w:hAnsi="Times New Roman" w:cs="Times New Roman"/>
          <w:sz w:val="28"/>
          <w:szCs w:val="28"/>
        </w:rPr>
        <w:t>газовикористовуючим</w:t>
      </w:r>
      <w:proofErr w:type="spellEnd"/>
      <w:r w:rsidRPr="0083563D">
        <w:rPr>
          <w:rFonts w:ascii="Times New Roman" w:hAnsi="Times New Roman" w:cs="Times New Roman"/>
          <w:sz w:val="28"/>
          <w:szCs w:val="28"/>
        </w:rPr>
        <w:t xml:space="preserve"> обладнанням відповідно до ДСТУ Б EN 12845.</w:t>
      </w:r>
    </w:p>
    <w:p w:rsidR="000B7C3D" w:rsidRDefault="000B7C3D" w:rsidP="000B7C3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CC" w:rsidRPr="007022CC" w:rsidRDefault="007022CC" w:rsidP="007022CC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CC">
        <w:rPr>
          <w:rFonts w:ascii="Times New Roman" w:hAnsi="Times New Roman" w:cs="Times New Roman"/>
          <w:b/>
          <w:sz w:val="28"/>
          <w:szCs w:val="28"/>
        </w:rPr>
        <w:t>заборонені наступні відхилення від ДБН:</w:t>
      </w:r>
    </w:p>
    <w:p w:rsidR="007022CC" w:rsidRPr="007022CC" w:rsidRDefault="007022CC" w:rsidP="007022C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CC">
        <w:rPr>
          <w:rFonts w:ascii="Times New Roman" w:hAnsi="Times New Roman" w:cs="Times New Roman"/>
          <w:sz w:val="28"/>
          <w:szCs w:val="28"/>
        </w:rPr>
        <w:t>зменшення відстаней у просвіт від окремо стоячих ГРП, ГРПБ, Ш</w:t>
      </w:r>
      <w:r w:rsidR="00BF1DD7">
        <w:rPr>
          <w:rFonts w:ascii="Times New Roman" w:hAnsi="Times New Roman" w:cs="Times New Roman"/>
          <w:sz w:val="28"/>
          <w:szCs w:val="28"/>
        </w:rPr>
        <w:t>Г</w:t>
      </w:r>
      <w:r w:rsidRPr="007022CC">
        <w:rPr>
          <w:rFonts w:ascii="Times New Roman" w:hAnsi="Times New Roman" w:cs="Times New Roman"/>
          <w:sz w:val="28"/>
          <w:szCs w:val="28"/>
        </w:rPr>
        <w:t xml:space="preserve">РП </w:t>
      </w:r>
      <w:r w:rsidR="00BF1DD7">
        <w:rPr>
          <w:rFonts w:ascii="Times New Roman" w:hAnsi="Times New Roman" w:cs="Times New Roman"/>
          <w:sz w:val="28"/>
          <w:szCs w:val="28"/>
        </w:rPr>
        <w:t>з вхідним тиском газу на вводі до 0</w:t>
      </w:r>
      <w:r w:rsidR="001C3355">
        <w:rPr>
          <w:rFonts w:ascii="Times New Roman" w:hAnsi="Times New Roman" w:cs="Times New Roman"/>
          <w:sz w:val="28"/>
          <w:szCs w:val="28"/>
        </w:rPr>
        <w:t>,</w:t>
      </w:r>
      <w:r w:rsidR="00BF1DD7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BF1DD7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="00BF1DD7">
        <w:rPr>
          <w:rFonts w:ascii="Times New Roman" w:hAnsi="Times New Roman" w:cs="Times New Roman"/>
          <w:sz w:val="28"/>
          <w:szCs w:val="28"/>
        </w:rPr>
        <w:t xml:space="preserve"> </w:t>
      </w:r>
      <w:r w:rsidRPr="007022CC">
        <w:rPr>
          <w:rFonts w:ascii="Times New Roman" w:hAnsi="Times New Roman" w:cs="Times New Roman"/>
          <w:sz w:val="28"/>
          <w:szCs w:val="28"/>
        </w:rPr>
        <w:t>до об’єктів (будинків і споруд</w:t>
      </w:r>
      <w:r w:rsidR="00BF1DD7">
        <w:rPr>
          <w:rFonts w:ascii="Times New Roman" w:hAnsi="Times New Roman" w:cs="Times New Roman"/>
          <w:sz w:val="28"/>
          <w:szCs w:val="28"/>
        </w:rPr>
        <w:t xml:space="preserve"> – 10м</w:t>
      </w:r>
      <w:r w:rsidRPr="007022CC">
        <w:rPr>
          <w:rFonts w:ascii="Times New Roman" w:hAnsi="Times New Roman" w:cs="Times New Roman"/>
          <w:sz w:val="28"/>
          <w:szCs w:val="28"/>
        </w:rPr>
        <w:t>, залізничних і трамвайних колій (до найближчої рейки)</w:t>
      </w:r>
      <w:r w:rsidR="00BF1DD7">
        <w:rPr>
          <w:rFonts w:ascii="Times New Roman" w:hAnsi="Times New Roman" w:cs="Times New Roman"/>
          <w:sz w:val="28"/>
          <w:szCs w:val="28"/>
        </w:rPr>
        <w:t>- 10м</w:t>
      </w:r>
      <w:r w:rsidRPr="007022CC">
        <w:rPr>
          <w:rFonts w:ascii="Times New Roman" w:hAnsi="Times New Roman" w:cs="Times New Roman"/>
          <w:sz w:val="28"/>
          <w:szCs w:val="28"/>
        </w:rPr>
        <w:t>, автомобільних доріг (до узбіччя)</w:t>
      </w:r>
      <w:r w:rsidR="00BF1DD7">
        <w:rPr>
          <w:rFonts w:ascii="Times New Roman" w:hAnsi="Times New Roman" w:cs="Times New Roman"/>
          <w:sz w:val="28"/>
          <w:szCs w:val="28"/>
        </w:rPr>
        <w:t xml:space="preserve"> - 5м</w:t>
      </w:r>
      <w:r w:rsidRPr="007022CC">
        <w:rPr>
          <w:rFonts w:ascii="Times New Roman" w:hAnsi="Times New Roman" w:cs="Times New Roman"/>
          <w:sz w:val="28"/>
          <w:szCs w:val="28"/>
        </w:rPr>
        <w:t>, повітряних ліній електропередачі)</w:t>
      </w:r>
      <w:r w:rsidR="00BF1DD7">
        <w:rPr>
          <w:rFonts w:ascii="Times New Roman" w:hAnsi="Times New Roman" w:cs="Times New Roman"/>
          <w:sz w:val="28"/>
          <w:szCs w:val="28"/>
        </w:rPr>
        <w:t>- не менше ніж 1,5 висоти опори</w:t>
      </w:r>
      <w:r w:rsidRPr="007022CC">
        <w:rPr>
          <w:rFonts w:ascii="Times New Roman" w:hAnsi="Times New Roman" w:cs="Times New Roman"/>
          <w:sz w:val="28"/>
          <w:szCs w:val="28"/>
        </w:rPr>
        <w:t xml:space="preserve"> від встановленої мінімальної відстані (пункт 5.5, таблиця 8);</w:t>
      </w:r>
    </w:p>
    <w:p w:rsidR="007022CC" w:rsidRPr="007022CC" w:rsidRDefault="007022CC" w:rsidP="007022C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CC">
        <w:rPr>
          <w:rFonts w:ascii="Times New Roman" w:hAnsi="Times New Roman" w:cs="Times New Roman"/>
          <w:sz w:val="28"/>
          <w:szCs w:val="28"/>
        </w:rPr>
        <w:t>вимог розміщення</w:t>
      </w:r>
      <w:r w:rsidR="001C3355">
        <w:rPr>
          <w:rFonts w:ascii="Times New Roman" w:hAnsi="Times New Roman" w:cs="Times New Roman"/>
          <w:sz w:val="28"/>
          <w:szCs w:val="28"/>
        </w:rPr>
        <w:t>:</w:t>
      </w:r>
      <w:r w:rsidRPr="007022CC">
        <w:rPr>
          <w:rFonts w:ascii="Times New Roman" w:hAnsi="Times New Roman" w:cs="Times New Roman"/>
          <w:sz w:val="28"/>
          <w:szCs w:val="28"/>
        </w:rPr>
        <w:t xml:space="preserve"> Ш</w:t>
      </w:r>
      <w:r w:rsidR="00BF1DD7">
        <w:rPr>
          <w:rFonts w:ascii="Times New Roman" w:hAnsi="Times New Roman" w:cs="Times New Roman"/>
          <w:sz w:val="28"/>
          <w:szCs w:val="28"/>
        </w:rPr>
        <w:t>Г</w:t>
      </w:r>
      <w:r w:rsidRPr="007022CC">
        <w:rPr>
          <w:rFonts w:ascii="Times New Roman" w:hAnsi="Times New Roman" w:cs="Times New Roman"/>
          <w:sz w:val="28"/>
          <w:szCs w:val="28"/>
        </w:rPr>
        <w:t xml:space="preserve">РП </w:t>
      </w:r>
      <w:r w:rsidR="001C3355">
        <w:rPr>
          <w:rFonts w:ascii="Times New Roman" w:hAnsi="Times New Roman" w:cs="Times New Roman"/>
          <w:sz w:val="28"/>
          <w:szCs w:val="28"/>
        </w:rPr>
        <w:t>з вхідним тиском газу на вводі понад</w:t>
      </w:r>
      <w:r w:rsidR="00BF1DD7" w:rsidRPr="00BF1DD7">
        <w:rPr>
          <w:rFonts w:ascii="Times New Roman" w:hAnsi="Times New Roman" w:cs="Times New Roman"/>
          <w:sz w:val="28"/>
          <w:szCs w:val="28"/>
        </w:rPr>
        <w:t xml:space="preserve"> 0</w:t>
      </w:r>
      <w:r w:rsidR="001C3355">
        <w:rPr>
          <w:rFonts w:ascii="Times New Roman" w:hAnsi="Times New Roman" w:cs="Times New Roman"/>
          <w:sz w:val="28"/>
          <w:szCs w:val="28"/>
        </w:rPr>
        <w:t>,</w:t>
      </w:r>
      <w:r w:rsidR="00BF1DD7" w:rsidRPr="00BF1DD7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BF1DD7" w:rsidRPr="00BF1DD7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="00BF1DD7" w:rsidRPr="00BF1DD7">
        <w:rPr>
          <w:rFonts w:ascii="Times New Roman" w:hAnsi="Times New Roman" w:cs="Times New Roman"/>
          <w:sz w:val="28"/>
          <w:szCs w:val="28"/>
        </w:rPr>
        <w:t xml:space="preserve"> </w:t>
      </w:r>
      <w:r w:rsidRPr="007022CC">
        <w:rPr>
          <w:rFonts w:ascii="Times New Roman" w:hAnsi="Times New Roman" w:cs="Times New Roman"/>
          <w:sz w:val="28"/>
          <w:szCs w:val="28"/>
        </w:rPr>
        <w:t>на зо</w:t>
      </w:r>
      <w:r w:rsidR="00BF1DD7">
        <w:rPr>
          <w:rFonts w:ascii="Times New Roman" w:hAnsi="Times New Roman" w:cs="Times New Roman"/>
          <w:sz w:val="28"/>
          <w:szCs w:val="28"/>
        </w:rPr>
        <w:t xml:space="preserve">внішніх стінах </w:t>
      </w:r>
      <w:r w:rsidR="001C3355">
        <w:rPr>
          <w:rFonts w:ascii="Times New Roman" w:hAnsi="Times New Roman" w:cs="Times New Roman"/>
          <w:sz w:val="28"/>
          <w:szCs w:val="28"/>
        </w:rPr>
        <w:t xml:space="preserve">будинків не допускається </w:t>
      </w:r>
      <w:r w:rsidR="00BF1DD7">
        <w:rPr>
          <w:rFonts w:ascii="Times New Roman" w:hAnsi="Times New Roman" w:cs="Times New Roman"/>
          <w:sz w:val="28"/>
          <w:szCs w:val="28"/>
        </w:rPr>
        <w:t>(пункт 8</w:t>
      </w:r>
      <w:r w:rsidRPr="007022CC">
        <w:rPr>
          <w:rFonts w:ascii="Times New Roman" w:hAnsi="Times New Roman" w:cs="Times New Roman"/>
          <w:sz w:val="28"/>
          <w:szCs w:val="28"/>
        </w:rPr>
        <w:t>.15);</w:t>
      </w:r>
    </w:p>
    <w:p w:rsidR="000B7C3D" w:rsidRDefault="007022CC" w:rsidP="007022C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CC">
        <w:rPr>
          <w:rFonts w:ascii="Times New Roman" w:hAnsi="Times New Roman" w:cs="Times New Roman"/>
          <w:sz w:val="28"/>
          <w:szCs w:val="28"/>
        </w:rPr>
        <w:t>зменшення встановлених відстаней від резервуарів АГЗП до житлових</w:t>
      </w:r>
      <w:r w:rsidR="00BF1DD7">
        <w:rPr>
          <w:rFonts w:ascii="Times New Roman" w:hAnsi="Times New Roman" w:cs="Times New Roman"/>
          <w:sz w:val="28"/>
          <w:szCs w:val="28"/>
        </w:rPr>
        <w:t xml:space="preserve"> будинків та споруд </w:t>
      </w:r>
      <w:r w:rsidR="001C3355">
        <w:rPr>
          <w:rFonts w:ascii="Times New Roman" w:hAnsi="Times New Roman" w:cs="Times New Roman"/>
          <w:sz w:val="28"/>
          <w:szCs w:val="28"/>
        </w:rPr>
        <w:t xml:space="preserve">– 50 </w:t>
      </w:r>
      <w:r w:rsidR="00F26DB0">
        <w:rPr>
          <w:rFonts w:ascii="Times New Roman" w:hAnsi="Times New Roman" w:cs="Times New Roman"/>
          <w:sz w:val="28"/>
          <w:szCs w:val="28"/>
        </w:rPr>
        <w:t xml:space="preserve">м, громадських будівель невиробничого характеру – 100м </w:t>
      </w:r>
      <w:bookmarkStart w:id="0" w:name="_GoBack"/>
      <w:bookmarkEnd w:id="0"/>
      <w:r w:rsidR="00BF1DD7">
        <w:rPr>
          <w:rFonts w:ascii="Times New Roman" w:hAnsi="Times New Roman" w:cs="Times New Roman"/>
          <w:sz w:val="28"/>
          <w:szCs w:val="28"/>
        </w:rPr>
        <w:t>(пункт 8.15</w:t>
      </w:r>
      <w:r w:rsidRPr="007022CC">
        <w:rPr>
          <w:rFonts w:ascii="Times New Roman" w:hAnsi="Times New Roman" w:cs="Times New Roman"/>
          <w:sz w:val="28"/>
          <w:szCs w:val="28"/>
        </w:rPr>
        <w:t>, таблиця 21).</w:t>
      </w:r>
    </w:p>
    <w:p w:rsidR="007022CC" w:rsidRDefault="007022CC" w:rsidP="000B7C3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7C3D" w:rsidRPr="000B7C3D" w:rsidRDefault="007022CC" w:rsidP="000B7C3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Серпень </w:t>
      </w:r>
      <w:r w:rsidR="000B7C3D" w:rsidRPr="000B7C3D">
        <w:rPr>
          <w:rFonts w:ascii="Times New Roman" w:hAnsi="Times New Roman" w:cs="Times New Roman"/>
          <w:sz w:val="28"/>
          <w:szCs w:val="28"/>
          <w:u w:val="single"/>
        </w:rPr>
        <w:t>2019</w:t>
      </w:r>
    </w:p>
    <w:p w:rsidR="000B7C3D" w:rsidRDefault="000B7C3D" w:rsidP="000B7C3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C3D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0B7C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7C3D">
        <w:rPr>
          <w:rFonts w:ascii="Times New Roman" w:hAnsi="Times New Roman" w:cs="Times New Roman"/>
          <w:sz w:val="28"/>
          <w:szCs w:val="28"/>
        </w:rPr>
        <w:t>УкрНДІінжпроект</w:t>
      </w:r>
      <w:proofErr w:type="spellEnd"/>
      <w:r w:rsidRPr="000B7C3D">
        <w:rPr>
          <w:rFonts w:ascii="Times New Roman" w:hAnsi="Times New Roman" w:cs="Times New Roman"/>
          <w:sz w:val="28"/>
          <w:szCs w:val="28"/>
        </w:rPr>
        <w:t>» приступив до розроблення проекту Зміни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3D">
        <w:rPr>
          <w:rFonts w:ascii="Times New Roman" w:hAnsi="Times New Roman" w:cs="Times New Roman"/>
          <w:sz w:val="28"/>
          <w:szCs w:val="28"/>
        </w:rPr>
        <w:t>1 ДБН В.2.5-20:2018 «Г</w:t>
      </w:r>
      <w:r>
        <w:rPr>
          <w:rFonts w:ascii="Times New Roman" w:hAnsi="Times New Roman" w:cs="Times New Roman"/>
          <w:sz w:val="28"/>
          <w:szCs w:val="28"/>
        </w:rPr>
        <w:t xml:space="preserve">азопостачання». </w:t>
      </w:r>
      <w:r w:rsidRPr="000B7C3D">
        <w:rPr>
          <w:rFonts w:ascii="Times New Roman" w:hAnsi="Times New Roman" w:cs="Times New Roman"/>
          <w:sz w:val="28"/>
          <w:szCs w:val="28"/>
        </w:rPr>
        <w:t>Зміною №</w:t>
      </w:r>
      <w:r w:rsidR="007022CC">
        <w:rPr>
          <w:rFonts w:ascii="Times New Roman" w:hAnsi="Times New Roman" w:cs="Times New Roman"/>
          <w:sz w:val="28"/>
          <w:szCs w:val="28"/>
        </w:rPr>
        <w:t xml:space="preserve"> </w:t>
      </w:r>
      <w:r w:rsidRPr="000B7C3D">
        <w:rPr>
          <w:rFonts w:ascii="Times New Roman" w:hAnsi="Times New Roman" w:cs="Times New Roman"/>
          <w:sz w:val="28"/>
          <w:szCs w:val="28"/>
        </w:rPr>
        <w:t>1 передбачено коригування п.9.26 підрозділу  «Газопостачання житлових будинків»  ДБН  В.2.5-20:2018 «Газопостачання»  з метою збільшення поверховості житлових будинків при їх газифікації шляхом введення нового формулювання вказаного пункту.</w:t>
      </w:r>
    </w:p>
    <w:p w:rsidR="001160C3" w:rsidRDefault="001160C3" w:rsidP="000B7C3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3" w:rsidRDefault="001160C3" w:rsidP="000B7C3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C3" w:rsidRPr="001160C3" w:rsidRDefault="001160C3" w:rsidP="000B7C3D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0C3">
        <w:rPr>
          <w:rFonts w:ascii="Times New Roman" w:hAnsi="Times New Roman" w:cs="Times New Roman"/>
          <w:i/>
          <w:sz w:val="28"/>
          <w:szCs w:val="28"/>
        </w:rPr>
        <w:t>За інформацією відділу містобудування та архітектури облдержадміністрації</w:t>
      </w:r>
    </w:p>
    <w:sectPr w:rsidR="001160C3" w:rsidRPr="001160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64" w:rsidRDefault="00A87664" w:rsidP="00A72E43">
      <w:pPr>
        <w:spacing w:after="0" w:line="240" w:lineRule="auto"/>
      </w:pPr>
      <w:r>
        <w:separator/>
      </w:r>
    </w:p>
  </w:endnote>
  <w:endnote w:type="continuationSeparator" w:id="0">
    <w:p w:rsidR="00A87664" w:rsidRDefault="00A87664" w:rsidP="00A7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64" w:rsidRDefault="00A87664" w:rsidP="00A72E43">
      <w:pPr>
        <w:spacing w:after="0" w:line="240" w:lineRule="auto"/>
      </w:pPr>
      <w:r>
        <w:separator/>
      </w:r>
    </w:p>
  </w:footnote>
  <w:footnote w:type="continuationSeparator" w:id="0">
    <w:p w:rsidR="00A87664" w:rsidRDefault="00A87664" w:rsidP="00A7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69E"/>
    <w:multiLevelType w:val="hybridMultilevel"/>
    <w:tmpl w:val="8FAC35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79C4"/>
    <w:multiLevelType w:val="hybridMultilevel"/>
    <w:tmpl w:val="8E4CA106"/>
    <w:lvl w:ilvl="0" w:tplc="324AB5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94"/>
    <w:rsid w:val="000B7C3D"/>
    <w:rsid w:val="001160C3"/>
    <w:rsid w:val="001C3355"/>
    <w:rsid w:val="002655A4"/>
    <w:rsid w:val="00596E12"/>
    <w:rsid w:val="00691616"/>
    <w:rsid w:val="007022CC"/>
    <w:rsid w:val="00731A19"/>
    <w:rsid w:val="0083563D"/>
    <w:rsid w:val="00A72E43"/>
    <w:rsid w:val="00A87664"/>
    <w:rsid w:val="00BF1DD7"/>
    <w:rsid w:val="00C60C74"/>
    <w:rsid w:val="00CE3E3A"/>
    <w:rsid w:val="00D75F8A"/>
    <w:rsid w:val="00DD45F4"/>
    <w:rsid w:val="00E94B94"/>
    <w:rsid w:val="00F2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E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E43"/>
  </w:style>
  <w:style w:type="paragraph" w:styleId="a5">
    <w:name w:val="footer"/>
    <w:basedOn w:val="a"/>
    <w:link w:val="a6"/>
    <w:uiPriority w:val="99"/>
    <w:unhideWhenUsed/>
    <w:rsid w:val="00A72E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E43"/>
  </w:style>
  <w:style w:type="paragraph" w:styleId="a7">
    <w:name w:val="List Paragraph"/>
    <w:basedOn w:val="a"/>
    <w:uiPriority w:val="34"/>
    <w:qFormat/>
    <w:rsid w:val="00835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E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E43"/>
  </w:style>
  <w:style w:type="paragraph" w:styleId="a5">
    <w:name w:val="footer"/>
    <w:basedOn w:val="a"/>
    <w:link w:val="a6"/>
    <w:uiPriority w:val="99"/>
    <w:unhideWhenUsed/>
    <w:rsid w:val="00A72E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E43"/>
  </w:style>
  <w:style w:type="paragraph" w:styleId="a7">
    <w:name w:val="List Paragraph"/>
    <w:basedOn w:val="a"/>
    <w:uiPriority w:val="34"/>
    <w:qFormat/>
    <w:rsid w:val="0083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2019-08-19T08:22:00Z</cp:lastPrinted>
  <dcterms:created xsi:type="dcterms:W3CDTF">2019-08-19T07:43:00Z</dcterms:created>
  <dcterms:modified xsi:type="dcterms:W3CDTF">2019-08-19T09:01:00Z</dcterms:modified>
</cp:coreProperties>
</file>